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70" w:rsidRPr="00303070" w:rsidRDefault="00303070" w:rsidP="00F32A3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94430" w:rsidRPr="00205B65" w:rsidRDefault="00A94430" w:rsidP="00303070">
      <w:pPr>
        <w:spacing w:after="0" w:line="360" w:lineRule="auto"/>
        <w:ind w:right="283"/>
        <w:rPr>
          <w:rFonts w:ascii="Arial" w:eastAsia="Times New Roman" w:hAnsi="Arial" w:cs="Arial"/>
          <w:sz w:val="40"/>
          <w:szCs w:val="40"/>
          <w:lang w:val="pl-PL" w:eastAsia="de-DE"/>
        </w:rPr>
      </w:pPr>
      <w:r w:rsidRPr="00205B65">
        <w:rPr>
          <w:rFonts w:ascii="Arial" w:eastAsia="Times New Roman" w:hAnsi="Arial" w:cs="Arial"/>
          <w:sz w:val="40"/>
          <w:szCs w:val="40"/>
          <w:lang w:val="pl-PL" w:eastAsia="de-DE"/>
        </w:rPr>
        <w:t xml:space="preserve">IMPRESS – </w:t>
      </w:r>
      <w:proofErr w:type="spellStart"/>
      <w:r w:rsidR="00041765" w:rsidRPr="00205B65">
        <w:rPr>
          <w:rFonts w:ascii="Arial" w:eastAsia="Times New Roman" w:hAnsi="Arial" w:cs="Arial"/>
          <w:sz w:val="40"/>
          <w:szCs w:val="40"/>
          <w:lang w:val="pl-PL" w:eastAsia="de-DE"/>
        </w:rPr>
        <w:t>P</w:t>
      </w:r>
      <w:r w:rsidR="002C1B30" w:rsidRPr="00205B65">
        <w:rPr>
          <w:rFonts w:ascii="Arial" w:eastAsia="Times New Roman" w:hAnsi="Arial" w:cs="Arial"/>
          <w:sz w:val="40"/>
          <w:szCs w:val="40"/>
          <w:lang w:val="pl-PL" w:eastAsia="de-DE"/>
        </w:rPr>
        <w:t>erfect</w:t>
      </w:r>
      <w:proofErr w:type="spellEnd"/>
      <w:r w:rsidR="002C1B30" w:rsidRPr="00205B65">
        <w:rPr>
          <w:rFonts w:ascii="Arial" w:eastAsia="Times New Roman" w:hAnsi="Arial" w:cs="Arial"/>
          <w:sz w:val="40"/>
          <w:szCs w:val="40"/>
          <w:lang w:val="pl-PL" w:eastAsia="de-DE"/>
        </w:rPr>
        <w:t xml:space="preserve"> </w:t>
      </w:r>
      <w:proofErr w:type="spellStart"/>
      <w:r w:rsidR="002C1B30" w:rsidRPr="00205B65">
        <w:rPr>
          <w:rFonts w:ascii="Arial" w:eastAsia="Times New Roman" w:hAnsi="Arial" w:cs="Arial"/>
          <w:sz w:val="40"/>
          <w:szCs w:val="40"/>
          <w:lang w:val="pl-PL" w:eastAsia="de-DE"/>
        </w:rPr>
        <w:t>flow</w:t>
      </w:r>
      <w:proofErr w:type="spellEnd"/>
      <w:r w:rsidR="00205B65" w:rsidRPr="00205B65">
        <w:rPr>
          <w:rFonts w:ascii="Arial" w:eastAsia="Times New Roman" w:hAnsi="Arial" w:cs="Arial"/>
          <w:sz w:val="40"/>
          <w:szCs w:val="40"/>
          <w:lang w:val="pl-PL" w:eastAsia="de-DE"/>
        </w:rPr>
        <w:t xml:space="preserve"> również przy zbiorze siana</w:t>
      </w:r>
    </w:p>
    <w:p w:rsidR="00205B65" w:rsidRPr="00205B65" w:rsidRDefault="00205B65" w:rsidP="00205B65">
      <w:pPr>
        <w:pStyle w:val="StandardWeb"/>
        <w:spacing w:line="360" w:lineRule="auto"/>
        <w:rPr>
          <w:rFonts w:ascii="Arial" w:hAnsi="Arial" w:cs="Arial"/>
          <w:lang w:val="pl-PL"/>
        </w:rPr>
      </w:pPr>
      <w:r w:rsidRPr="00205B65">
        <w:rPr>
          <w:rFonts w:ascii="Arial" w:hAnsi="Arial" w:cs="Arial"/>
          <w:lang w:val="pl-PL"/>
        </w:rPr>
        <w:t>Prasę rolująca </w:t>
      </w:r>
      <w:proofErr w:type="spellStart"/>
      <w:r w:rsidRPr="00205B65">
        <w:rPr>
          <w:rFonts w:ascii="Arial" w:hAnsi="Arial" w:cs="Arial"/>
          <w:lang w:val="pl-PL"/>
        </w:rPr>
        <w:t>Pöttinger</w:t>
      </w:r>
      <w:proofErr w:type="spellEnd"/>
      <w:r w:rsidRPr="00205B65">
        <w:rPr>
          <w:rFonts w:ascii="Arial" w:hAnsi="Arial" w:cs="Arial"/>
          <w:lang w:val="pl-PL"/>
        </w:rPr>
        <w:t> IMPRESS charakteryzuje </w:t>
      </w:r>
      <w:r w:rsidRPr="00205B65">
        <w:rPr>
          <w:rStyle w:val="Fett"/>
          <w:rFonts w:ascii="Arial" w:hAnsi="Arial" w:cs="Arial"/>
          <w:b w:val="0"/>
          <w:u w:val="single"/>
          <w:lang w:val="pl-PL"/>
        </w:rPr>
        <w:t>maksymalna elastyczność zastosowania</w:t>
      </w:r>
      <w:r w:rsidRPr="00205B65">
        <w:rPr>
          <w:rFonts w:ascii="Arial" w:hAnsi="Arial" w:cs="Arial"/>
          <w:b/>
          <w:lang w:val="pl-PL"/>
        </w:rPr>
        <w:t>:</w:t>
      </w:r>
      <w:r w:rsidRPr="00205B65">
        <w:rPr>
          <w:rFonts w:ascii="Arial" w:hAnsi="Arial" w:cs="Arial"/>
          <w:lang w:val="pl-PL"/>
        </w:rPr>
        <w:t xml:space="preserve"> niezależnie od tego, czy jest mokro czy sucho, czy prasa jest używana do prasowania słomy, siana czy też do kiszonki  – wystarczy jedna maszyna na każde warunki pracy. Przy wykorzystaniu prasy do zbioru siana sposób poboru masy zapewnia jej ochronę i maksymalnie ogranicza straty. Za ochronę  paszy odpowiada innowacyjny rotor LIFTUP, który prowadzi ją stycznie do k</w:t>
      </w:r>
      <w:r>
        <w:rPr>
          <w:rFonts w:ascii="Arial" w:hAnsi="Arial" w:cs="Arial"/>
          <w:lang w:val="pl-PL"/>
        </w:rPr>
        <w:t>omorowy prasowania. To odpowiedź</w:t>
      </w:r>
      <w:r w:rsidRPr="00205B65">
        <w:rPr>
          <w:rFonts w:ascii="Arial" w:hAnsi="Arial" w:cs="Arial"/>
          <w:lang w:val="pl-PL"/>
        </w:rPr>
        <w:t xml:space="preserve"> </w:t>
      </w:r>
      <w:proofErr w:type="spellStart"/>
      <w:r w:rsidRPr="00205B65">
        <w:rPr>
          <w:rFonts w:ascii="Arial" w:hAnsi="Arial" w:cs="Arial"/>
          <w:lang w:val="pl-PL"/>
        </w:rPr>
        <w:t>Pöttingera</w:t>
      </w:r>
      <w:proofErr w:type="spellEnd"/>
      <w:r w:rsidRPr="00205B65">
        <w:rPr>
          <w:rFonts w:ascii="Arial" w:hAnsi="Arial" w:cs="Arial"/>
          <w:lang w:val="pl-PL"/>
        </w:rPr>
        <w:t xml:space="preserve"> na wyzwanie ,,</w:t>
      </w:r>
      <w:r w:rsidRPr="00205B65">
        <w:rPr>
          <w:rStyle w:val="Fett"/>
          <w:rFonts w:ascii="Arial" w:hAnsi="Arial" w:cs="Arial"/>
          <w:b w:val="0"/>
          <w:u w:val="single"/>
          <w:lang w:val="pl-PL"/>
        </w:rPr>
        <w:t>najwyższa jakość paszy</w:t>
      </w:r>
      <w:r w:rsidRPr="00205B65">
        <w:rPr>
          <w:rStyle w:val="Fett"/>
          <w:rFonts w:ascii="Arial" w:hAnsi="Arial" w:cs="Arial"/>
          <w:b w:val="0"/>
          <w:lang w:val="pl-PL"/>
        </w:rPr>
        <w:t>"</w:t>
      </w:r>
      <w:r w:rsidRPr="00205B65">
        <w:rPr>
          <w:rFonts w:ascii="Arial" w:hAnsi="Arial" w:cs="Arial"/>
          <w:lang w:val="pl-PL"/>
        </w:rPr>
        <w:t xml:space="preserve"> - to  „</w:t>
      </w:r>
      <w:proofErr w:type="spellStart"/>
      <w:r w:rsidRPr="00205B65">
        <w:rPr>
          <w:rFonts w:ascii="Arial" w:hAnsi="Arial" w:cs="Arial"/>
          <w:lang w:val="pl-PL"/>
        </w:rPr>
        <w:t>Perfect</w:t>
      </w:r>
      <w:proofErr w:type="spellEnd"/>
      <w:r w:rsidRPr="00205B65">
        <w:rPr>
          <w:rFonts w:ascii="Arial" w:hAnsi="Arial" w:cs="Arial"/>
          <w:lang w:val="pl-PL"/>
        </w:rPr>
        <w:t xml:space="preserve"> </w:t>
      </w:r>
      <w:proofErr w:type="spellStart"/>
      <w:r w:rsidRPr="00205B65">
        <w:rPr>
          <w:rFonts w:ascii="Arial" w:hAnsi="Arial" w:cs="Arial"/>
          <w:lang w:val="pl-PL"/>
        </w:rPr>
        <w:t>flow</w:t>
      </w:r>
      <w:proofErr w:type="spellEnd"/>
      <w:r w:rsidRPr="00205B65">
        <w:rPr>
          <w:rFonts w:ascii="Arial" w:hAnsi="Arial" w:cs="Arial"/>
          <w:lang w:val="pl-PL"/>
        </w:rPr>
        <w:t>“.</w:t>
      </w:r>
    </w:p>
    <w:p w:rsidR="00205B65" w:rsidRPr="00205B65" w:rsidRDefault="00205B65" w:rsidP="00205B65">
      <w:pPr>
        <w:pStyle w:val="StandardWeb"/>
        <w:spacing w:line="360" w:lineRule="auto"/>
        <w:rPr>
          <w:rFonts w:ascii="Arial" w:hAnsi="Arial" w:cs="Arial"/>
          <w:lang w:val="pl-PL"/>
        </w:rPr>
      </w:pPr>
      <w:r w:rsidRPr="00205B65">
        <w:rPr>
          <w:rFonts w:ascii="Arial" w:hAnsi="Arial" w:cs="Arial"/>
          <w:lang w:val="pl-PL"/>
        </w:rPr>
        <w:t>Dzięki elastyczności belki nożowej „FLEXCUT“ wybór ilości noży do pracy jest dowolny i prosty do przeprowadzenia. W zależności od potrzebnej długości cięcia i zawartości suchej masy można bardzo szybko dopasować parametry maszyny.</w:t>
      </w:r>
      <w:r w:rsidRPr="00205B65">
        <w:rPr>
          <w:rFonts w:ascii="Arial" w:hAnsi="Arial" w:cs="Arial"/>
          <w:lang w:val="pl-PL"/>
        </w:rPr>
        <w:br/>
        <w:t xml:space="preserve">Elastyczne ustawienie gęstości środka balotu w modelach </w:t>
      </w:r>
      <w:proofErr w:type="spellStart"/>
      <w:r w:rsidRPr="00205B65">
        <w:rPr>
          <w:rFonts w:ascii="Arial" w:hAnsi="Arial" w:cs="Arial"/>
          <w:lang w:val="pl-PL"/>
        </w:rPr>
        <w:t>zmiennokomorowych</w:t>
      </w:r>
      <w:proofErr w:type="spellEnd"/>
      <w:r w:rsidRPr="00205B65">
        <w:rPr>
          <w:rFonts w:ascii="Arial" w:hAnsi="Arial" w:cs="Arial"/>
          <w:lang w:val="pl-PL"/>
        </w:rPr>
        <w:t> IMPRESS daje możliwość optymalnego dopasowania do warunków pracy. Stopień sprasowania można dowolnie konfigurować w trzech strefach. Dla przykładu rozwiązanie takie daje możliwość ustawienia odpowiednio do potrzeb luźnego środka balotu, aby zapewnić optymalny przepływ powietrza i przez to optymalny proces schnięcia siana.</w:t>
      </w:r>
    </w:p>
    <w:p w:rsidR="00205B65" w:rsidRPr="00205B65" w:rsidRDefault="00205B65" w:rsidP="00205B65">
      <w:pPr>
        <w:pStyle w:val="StandardWeb"/>
        <w:spacing w:line="360" w:lineRule="auto"/>
        <w:rPr>
          <w:rFonts w:ascii="Arial" w:hAnsi="Arial" w:cs="Arial"/>
          <w:color w:val="333333"/>
          <w:lang w:val="pl-PL"/>
        </w:rPr>
      </w:pPr>
      <w:r w:rsidRPr="00205B65">
        <w:rPr>
          <w:rFonts w:ascii="Arial" w:hAnsi="Arial" w:cs="Arial"/>
          <w:lang w:val="pl-PL"/>
        </w:rPr>
        <w:t>Zadowoleni klienci z różnych krajów są zgodni: „Jakość</w:t>
      </w:r>
      <w:r w:rsidRPr="00205B65">
        <w:rPr>
          <w:rFonts w:ascii="Arial" w:hAnsi="Arial" w:cs="Arial"/>
          <w:color w:val="333333"/>
          <w:lang w:val="pl-PL"/>
        </w:rPr>
        <w:t xml:space="preserve"> paszy jest absolutnie najwyższa.“</w:t>
      </w:r>
    </w:p>
    <w:p w:rsidR="00D90A42" w:rsidRPr="00D90A42" w:rsidRDefault="00205B65" w:rsidP="00303070">
      <w:pPr>
        <w:spacing w:after="0" w:line="240" w:lineRule="auto"/>
        <w:ind w:right="283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Podgląd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zdjęć</w:t>
      </w:r>
      <w:proofErr w:type="spellEnd"/>
      <w:r w:rsidR="00D90A42" w:rsidRPr="00D90A42">
        <w:rPr>
          <w:rFonts w:ascii="Arial" w:hAnsi="Arial" w:cs="Arial"/>
          <w:b/>
          <w:sz w:val="24"/>
          <w:szCs w:val="24"/>
        </w:rPr>
        <w:t>:</w:t>
      </w:r>
    </w:p>
    <w:p w:rsidR="0035390F" w:rsidRDefault="0035390F" w:rsidP="00F02394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/>
          <w:sz w:val="20"/>
          <w:szCs w:val="20"/>
        </w:rPr>
      </w:pPr>
      <w:r>
        <w:rPr>
          <w:noProof/>
          <w:lang w:eastAsia="de-DE"/>
        </w:rPr>
        <w:drawing>
          <wp:inline distT="0" distB="0" distL="0" distR="0">
            <wp:extent cx="1143000" cy="762000"/>
            <wp:effectExtent l="19050" t="0" r="0" b="0"/>
            <wp:docPr id="4" name="Bild 4" descr="https://cdn.poettinger.at/img/landtechnik/collection/rundballenpressen/IMPRESS_155_V_PRO_1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poettinger.at/img/landtechnik/collection/rundballenpressen/IMPRESS_155_V_PRO_1_t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42" w:rsidRPr="003D082E" w:rsidRDefault="00D90A42" w:rsidP="0035390F">
      <w:pPr>
        <w:autoSpaceDE w:val="0"/>
        <w:autoSpaceDN w:val="0"/>
        <w:adjustRightInd w:val="0"/>
        <w:spacing w:after="0" w:line="360" w:lineRule="auto"/>
        <w:ind w:right="284"/>
        <w:rPr>
          <w:rFonts w:ascii="Arial" w:hAnsi="Arial" w:cs="Arial"/>
          <w:b/>
          <w:sz w:val="20"/>
          <w:szCs w:val="20"/>
          <w:lang w:val="it-IT"/>
        </w:rPr>
      </w:pPr>
      <w:r w:rsidRPr="003D082E">
        <w:rPr>
          <w:rFonts w:ascii="Arial" w:hAnsi="Arial" w:cs="Arial"/>
          <w:b/>
          <w:sz w:val="20"/>
          <w:szCs w:val="20"/>
          <w:lang w:val="it-IT"/>
        </w:rPr>
        <w:t xml:space="preserve">IMPRESS </w:t>
      </w:r>
      <w:r w:rsidR="0035390F" w:rsidRPr="003D082E">
        <w:rPr>
          <w:rFonts w:ascii="Arial" w:hAnsi="Arial" w:cs="Arial"/>
          <w:b/>
          <w:sz w:val="20"/>
          <w:szCs w:val="20"/>
          <w:lang w:val="it-IT"/>
        </w:rPr>
        <w:t>155 V PRO</w:t>
      </w:r>
    </w:p>
    <w:p w:rsidR="0035390F" w:rsidRPr="003D082E" w:rsidRDefault="00951FF1" w:rsidP="0035390F">
      <w:pPr>
        <w:autoSpaceDE w:val="0"/>
        <w:autoSpaceDN w:val="0"/>
        <w:adjustRightInd w:val="0"/>
        <w:spacing w:after="0" w:line="360" w:lineRule="auto"/>
        <w:ind w:right="284"/>
        <w:rPr>
          <w:rFonts w:ascii="Arial" w:hAnsi="Arial" w:cs="Arial"/>
          <w:b/>
          <w:sz w:val="20"/>
          <w:szCs w:val="20"/>
          <w:lang w:val="it-IT"/>
        </w:rPr>
      </w:pPr>
      <w:hyperlink r:id="rId9" w:history="1">
        <w:r w:rsidR="0035390F" w:rsidRPr="003D082E">
          <w:rPr>
            <w:rStyle w:val="Hyperlink"/>
            <w:rFonts w:ascii="Arial" w:hAnsi="Arial" w:cs="Arial"/>
            <w:b/>
            <w:sz w:val="20"/>
            <w:szCs w:val="20"/>
            <w:lang w:val="it-IT"/>
          </w:rPr>
          <w:t>https://www.poettinger.at/de_at/Newsroom/Pressebild/3812</w:t>
        </w:r>
      </w:hyperlink>
    </w:p>
    <w:p w:rsidR="0035390F" w:rsidRPr="003D082E" w:rsidRDefault="0035390F" w:rsidP="0035390F">
      <w:pPr>
        <w:spacing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val="it-IT" w:eastAsia="de-DE"/>
        </w:rPr>
      </w:pPr>
    </w:p>
    <w:p w:rsidR="00B57655" w:rsidRPr="00205B65" w:rsidRDefault="00205B65" w:rsidP="0035390F">
      <w:pPr>
        <w:spacing w:after="0" w:line="360" w:lineRule="auto"/>
        <w:ind w:right="284"/>
        <w:jc w:val="both"/>
        <w:rPr>
          <w:rFonts w:ascii="Arial" w:hAnsi="Arial" w:cs="Arial"/>
          <w:sz w:val="24"/>
          <w:szCs w:val="24"/>
          <w:lang w:val="pl-PL"/>
        </w:rPr>
      </w:pPr>
      <w:r w:rsidRPr="00205B6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Pozostałe zdjęcia w </w:t>
      </w:r>
      <w:proofErr w:type="spellStart"/>
      <w:r w:rsidRPr="00205B65">
        <w:rPr>
          <w:rFonts w:ascii="Arial" w:eastAsia="Times New Roman" w:hAnsi="Arial" w:cs="Arial"/>
          <w:sz w:val="24"/>
          <w:szCs w:val="24"/>
          <w:lang w:val="pl-PL" w:eastAsia="de-DE"/>
        </w:rPr>
        <w:t>jakosci</w:t>
      </w:r>
      <w:proofErr w:type="spellEnd"/>
      <w:r w:rsidRPr="00205B65">
        <w:rPr>
          <w:rFonts w:ascii="Arial" w:eastAsia="Times New Roman" w:hAnsi="Arial" w:cs="Arial"/>
          <w:sz w:val="24"/>
          <w:szCs w:val="24"/>
          <w:lang w:val="pl-PL" w:eastAsia="de-DE"/>
        </w:rPr>
        <w:t xml:space="preserve"> do druku</w:t>
      </w:r>
      <w:r w:rsidR="00914C13" w:rsidRPr="00205B65">
        <w:rPr>
          <w:rFonts w:ascii="Arial" w:eastAsia="Times New Roman" w:hAnsi="Arial" w:cs="Arial"/>
          <w:sz w:val="24"/>
          <w:szCs w:val="24"/>
          <w:lang w:val="pl-PL" w:eastAsia="de-DE"/>
        </w:rPr>
        <w:t>: http://www.poettinger.at/presse</w:t>
      </w:r>
    </w:p>
    <w:sectPr w:rsidR="00B57655" w:rsidRPr="00205B65" w:rsidSect="0081000B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82E" w:rsidRDefault="003D082E" w:rsidP="00D1684D">
      <w:pPr>
        <w:spacing w:after="0" w:line="240" w:lineRule="auto"/>
      </w:pPr>
      <w:r>
        <w:separator/>
      </w:r>
    </w:p>
  </w:endnote>
  <w:endnote w:type="continuationSeparator" w:id="0">
    <w:p w:rsidR="003D082E" w:rsidRDefault="003D082E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2E" w:rsidRPr="00935565" w:rsidRDefault="003D082E" w:rsidP="00303070">
    <w:pPr>
      <w:spacing w:after="0" w:line="240" w:lineRule="auto"/>
      <w:rPr>
        <w:rFonts w:ascii="Arial" w:hAnsi="Arial" w:cs="Arial"/>
        <w:b/>
        <w:sz w:val="18"/>
        <w:szCs w:val="18"/>
      </w:rPr>
    </w:pPr>
    <w:r w:rsidRPr="00935565">
      <w:rPr>
        <w:rFonts w:ascii="Arial" w:hAnsi="Arial" w:cs="Arial"/>
        <w:b/>
        <w:sz w:val="18"/>
        <w:szCs w:val="18"/>
      </w:rPr>
      <w:t xml:space="preserve">PÖTTINGER Landtechnik </w:t>
    </w:r>
    <w:r w:rsidR="00205B65">
      <w:rPr>
        <w:rFonts w:ascii="Arial" w:hAnsi="Arial" w:cs="Arial"/>
        <w:b/>
        <w:sz w:val="18"/>
        <w:szCs w:val="18"/>
      </w:rPr>
      <w:t xml:space="preserve">GmbH </w:t>
    </w:r>
  </w:p>
  <w:p w:rsidR="003D082E" w:rsidRPr="00935565" w:rsidRDefault="00205B65" w:rsidP="00303070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Edyta </w:t>
    </w:r>
    <w:proofErr w:type="spellStart"/>
    <w:r>
      <w:rPr>
        <w:rFonts w:ascii="Arial" w:hAnsi="Arial" w:cs="Arial"/>
        <w:sz w:val="18"/>
        <w:szCs w:val="18"/>
      </w:rPr>
      <w:t>Tyrakowska</w:t>
    </w:r>
    <w:proofErr w:type="spellEnd"/>
    <w:r w:rsidR="003D082E" w:rsidRPr="00935565">
      <w:rPr>
        <w:rFonts w:ascii="Arial" w:hAnsi="Arial" w:cs="Arial"/>
        <w:sz w:val="18"/>
        <w:szCs w:val="18"/>
      </w:rPr>
      <w:t>, Industriegelände 1, A-4710 Grieskirchen</w:t>
    </w:r>
  </w:p>
  <w:p w:rsidR="003D082E" w:rsidRDefault="003D082E" w:rsidP="00303070">
    <w:pPr>
      <w:pStyle w:val="Fuzeile"/>
    </w:pPr>
    <w:r w:rsidRPr="00935565">
      <w:rPr>
        <w:rFonts w:ascii="Arial" w:hAnsi="Arial" w:cs="Arial"/>
        <w:sz w:val="18"/>
        <w:szCs w:val="18"/>
      </w:rPr>
      <w:t xml:space="preserve">Tel: +43 7248 600-2415, E-Mail: </w:t>
    </w:r>
    <w:hyperlink r:id="rId1" w:history="1">
      <w:r w:rsidR="00205B65" w:rsidRPr="004A5A93">
        <w:rPr>
          <w:rStyle w:val="Hyperlink"/>
          <w:rFonts w:ascii="Arial" w:hAnsi="Arial" w:cs="Arial"/>
          <w:sz w:val="18"/>
          <w:szCs w:val="18"/>
        </w:rPr>
        <w:t>edyta.tyrakowska@poettinger.at</w:t>
      </w:r>
    </w:hyperlink>
    <w:r w:rsidRPr="00935565">
      <w:rPr>
        <w:rFonts w:ascii="Arial" w:hAnsi="Arial" w:cs="Arial"/>
        <w:sz w:val="18"/>
        <w:szCs w:val="18"/>
      </w:rPr>
      <w:t xml:space="preserve">, </w:t>
    </w:r>
    <w:hyperlink r:id="rId2" w:history="1">
      <w:r w:rsidRPr="00935565">
        <w:rPr>
          <w:rFonts w:ascii="Arial" w:hAnsi="Arial" w:cs="Arial"/>
          <w:sz w:val="18"/>
          <w:szCs w:val="18"/>
        </w:rPr>
        <w:t>www.poettinger.at</w:t>
      </w:r>
    </w:hyperlink>
    <w:r w:rsidR="00205B65">
      <w:t>/pl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82E" w:rsidRDefault="003D082E" w:rsidP="00D1684D">
      <w:pPr>
        <w:spacing w:after="0" w:line="240" w:lineRule="auto"/>
      </w:pPr>
      <w:r>
        <w:separator/>
      </w:r>
    </w:p>
  </w:footnote>
  <w:footnote w:type="continuationSeparator" w:id="0">
    <w:p w:rsidR="003D082E" w:rsidRDefault="003D082E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2E" w:rsidRDefault="003D082E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</w:p>
  <w:p w:rsidR="003D082E" w:rsidRPr="00303070" w:rsidRDefault="00205B65" w:rsidP="00303070">
    <w:pPr>
      <w:tabs>
        <w:tab w:val="left" w:pos="8265"/>
      </w:tabs>
      <w:spacing w:line="360" w:lineRule="auto"/>
      <w:rPr>
        <w:rFonts w:ascii="Arial" w:hAnsi="Arial" w:cs="Arial"/>
        <w:b/>
        <w:sz w:val="24"/>
      </w:rPr>
    </w:pPr>
    <w:proofErr w:type="spellStart"/>
    <w:r>
      <w:rPr>
        <w:rFonts w:ascii="Arial" w:hAnsi="Arial" w:cs="Arial"/>
        <w:b/>
        <w:sz w:val="24"/>
      </w:rPr>
      <w:t>Informacja</w:t>
    </w:r>
    <w:proofErr w:type="spellEnd"/>
    <w:r>
      <w:rPr>
        <w:rFonts w:ascii="Arial" w:hAnsi="Arial" w:cs="Arial"/>
        <w:b/>
        <w:sz w:val="24"/>
      </w:rPr>
      <w:t xml:space="preserve"> </w:t>
    </w:r>
    <w:proofErr w:type="spellStart"/>
    <w:r>
      <w:rPr>
        <w:rFonts w:ascii="Arial" w:hAnsi="Arial" w:cs="Arial"/>
        <w:b/>
        <w:sz w:val="24"/>
      </w:rPr>
      <w:t>prasowa</w:t>
    </w:r>
    <w:proofErr w:type="spellEnd"/>
    <w:r w:rsidR="003D082E" w:rsidRPr="00303070">
      <w:rPr>
        <w:rFonts w:ascii="Arial" w:hAnsi="Arial" w:cs="Arial"/>
        <w:b/>
        <w:sz w:val="24"/>
      </w:rPr>
      <w:t xml:space="preserve">                                                </w:t>
    </w:r>
    <w:r w:rsidR="003D082E" w:rsidRPr="00303070">
      <w:rPr>
        <w:rFonts w:ascii="Arial" w:hAnsi="Arial" w:cs="Arial"/>
        <w:b/>
        <w:noProof/>
        <w:sz w:val="24"/>
        <w:lang w:eastAsia="de-DE"/>
      </w:rPr>
      <w:drawing>
        <wp:inline distT="0" distB="0" distL="0" distR="0">
          <wp:extent cx="2186449" cy="228600"/>
          <wp:effectExtent l="19050" t="0" r="4301" b="0"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9F0830"/>
    <w:multiLevelType w:val="hybridMultilevel"/>
    <w:tmpl w:val="14A67B44"/>
    <w:lvl w:ilvl="0" w:tplc="478A0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57655"/>
    <w:rsid w:val="000021EA"/>
    <w:rsid w:val="00012D65"/>
    <w:rsid w:val="00020A70"/>
    <w:rsid w:val="00041765"/>
    <w:rsid w:val="0004760D"/>
    <w:rsid w:val="0007646A"/>
    <w:rsid w:val="00083C2A"/>
    <w:rsid w:val="00094D07"/>
    <w:rsid w:val="000A24F3"/>
    <w:rsid w:val="000F4796"/>
    <w:rsid w:val="00123A7D"/>
    <w:rsid w:val="00125389"/>
    <w:rsid w:val="00137D74"/>
    <w:rsid w:val="00140F55"/>
    <w:rsid w:val="00144594"/>
    <w:rsid w:val="0015697C"/>
    <w:rsid w:val="001F02FA"/>
    <w:rsid w:val="00205B65"/>
    <w:rsid w:val="00235257"/>
    <w:rsid w:val="002538EF"/>
    <w:rsid w:val="00263D66"/>
    <w:rsid w:val="002C1B30"/>
    <w:rsid w:val="002E4875"/>
    <w:rsid w:val="002F3E95"/>
    <w:rsid w:val="002F6607"/>
    <w:rsid w:val="00303070"/>
    <w:rsid w:val="0031006F"/>
    <w:rsid w:val="00351228"/>
    <w:rsid w:val="0035390F"/>
    <w:rsid w:val="003721D4"/>
    <w:rsid w:val="00373123"/>
    <w:rsid w:val="003D082E"/>
    <w:rsid w:val="003D2AD8"/>
    <w:rsid w:val="00404218"/>
    <w:rsid w:val="0040439D"/>
    <w:rsid w:val="004144C6"/>
    <w:rsid w:val="0046457A"/>
    <w:rsid w:val="004926E4"/>
    <w:rsid w:val="00494F0D"/>
    <w:rsid w:val="004A25EC"/>
    <w:rsid w:val="004B15FF"/>
    <w:rsid w:val="004C1259"/>
    <w:rsid w:val="004C6062"/>
    <w:rsid w:val="004F0143"/>
    <w:rsid w:val="0051710B"/>
    <w:rsid w:val="00536751"/>
    <w:rsid w:val="00546953"/>
    <w:rsid w:val="005602DE"/>
    <w:rsid w:val="00571A30"/>
    <w:rsid w:val="005C3A4D"/>
    <w:rsid w:val="005D547C"/>
    <w:rsid w:val="005E5F84"/>
    <w:rsid w:val="0066627B"/>
    <w:rsid w:val="006741EB"/>
    <w:rsid w:val="006B5F0C"/>
    <w:rsid w:val="006C549B"/>
    <w:rsid w:val="00704321"/>
    <w:rsid w:val="007212F8"/>
    <w:rsid w:val="00740F40"/>
    <w:rsid w:val="00776F42"/>
    <w:rsid w:val="0081000B"/>
    <w:rsid w:val="0081154D"/>
    <w:rsid w:val="008500CD"/>
    <w:rsid w:val="008503C1"/>
    <w:rsid w:val="00897EDD"/>
    <w:rsid w:val="008C634C"/>
    <w:rsid w:val="00914C13"/>
    <w:rsid w:val="00951FF1"/>
    <w:rsid w:val="00980A44"/>
    <w:rsid w:val="009A085A"/>
    <w:rsid w:val="009B6ACC"/>
    <w:rsid w:val="009D5E12"/>
    <w:rsid w:val="009D6115"/>
    <w:rsid w:val="00A313CB"/>
    <w:rsid w:val="00A36E84"/>
    <w:rsid w:val="00A94430"/>
    <w:rsid w:val="00AA67DA"/>
    <w:rsid w:val="00AB6B94"/>
    <w:rsid w:val="00AC5519"/>
    <w:rsid w:val="00AD465F"/>
    <w:rsid w:val="00AD7D40"/>
    <w:rsid w:val="00AF2C56"/>
    <w:rsid w:val="00B11C61"/>
    <w:rsid w:val="00B16B81"/>
    <w:rsid w:val="00B2245E"/>
    <w:rsid w:val="00B57655"/>
    <w:rsid w:val="00B62FB4"/>
    <w:rsid w:val="00B665CB"/>
    <w:rsid w:val="00B6778C"/>
    <w:rsid w:val="00B8143E"/>
    <w:rsid w:val="00B8589F"/>
    <w:rsid w:val="00B866FA"/>
    <w:rsid w:val="00BB192D"/>
    <w:rsid w:val="00C079E7"/>
    <w:rsid w:val="00C13BBD"/>
    <w:rsid w:val="00C310B8"/>
    <w:rsid w:val="00C431FB"/>
    <w:rsid w:val="00C5014B"/>
    <w:rsid w:val="00C72C98"/>
    <w:rsid w:val="00C7549F"/>
    <w:rsid w:val="00CB3401"/>
    <w:rsid w:val="00D10338"/>
    <w:rsid w:val="00D13703"/>
    <w:rsid w:val="00D1684D"/>
    <w:rsid w:val="00D3259C"/>
    <w:rsid w:val="00D34513"/>
    <w:rsid w:val="00D90A42"/>
    <w:rsid w:val="00DA1375"/>
    <w:rsid w:val="00DB0834"/>
    <w:rsid w:val="00DC0107"/>
    <w:rsid w:val="00DE65C9"/>
    <w:rsid w:val="00E16947"/>
    <w:rsid w:val="00E639DF"/>
    <w:rsid w:val="00E65A26"/>
    <w:rsid w:val="00E70FE7"/>
    <w:rsid w:val="00E9638B"/>
    <w:rsid w:val="00EA6B04"/>
    <w:rsid w:val="00EC42A7"/>
    <w:rsid w:val="00ED4E37"/>
    <w:rsid w:val="00EE5D7B"/>
    <w:rsid w:val="00F00617"/>
    <w:rsid w:val="00F01B93"/>
    <w:rsid w:val="00F02394"/>
    <w:rsid w:val="00F13EE9"/>
    <w:rsid w:val="00F32A36"/>
    <w:rsid w:val="00F41C51"/>
    <w:rsid w:val="00F802F4"/>
    <w:rsid w:val="00FE283E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00B"/>
  </w:style>
  <w:style w:type="paragraph" w:styleId="berschrift5">
    <w:name w:val="heading 5"/>
    <w:basedOn w:val="Standard"/>
    <w:next w:val="Standard"/>
    <w:link w:val="berschrift5Zchn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5765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576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84D"/>
  </w:style>
  <w:style w:type="paragraph" w:styleId="Fuzeile">
    <w:name w:val="footer"/>
    <w:basedOn w:val="Standard"/>
    <w:link w:val="FuzeileZchn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84D"/>
  </w:style>
  <w:style w:type="paragraph" w:styleId="Funotentext">
    <w:name w:val="footnote text"/>
    <w:basedOn w:val="Standard"/>
    <w:link w:val="FunotentextZchn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08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085A"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Hyperlink">
    <w:name w:val="Hyperlink"/>
    <w:basedOn w:val="Absatz-Standardschriftart"/>
    <w:rsid w:val="00F32A36"/>
    <w:rPr>
      <w:color w:val="0000FF"/>
      <w:u w:val="single"/>
    </w:rPr>
  </w:style>
  <w:style w:type="table" w:styleId="Tabellengitternetz">
    <w:name w:val="Table Grid"/>
    <w:basedOn w:val="NormaleTabelle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205B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ettinger.at/de_at/Newsroom/Pressebild/381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edyta.tyrakowska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E02F9-6ECB-4E8F-A146-4FAEB722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4</cp:revision>
  <cp:lastPrinted>2015-09-21T08:47:00Z</cp:lastPrinted>
  <dcterms:created xsi:type="dcterms:W3CDTF">2018-04-05T05:12:00Z</dcterms:created>
  <dcterms:modified xsi:type="dcterms:W3CDTF">2018-05-16T12:00:00Z</dcterms:modified>
</cp:coreProperties>
</file>