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73F" w14:textId="61AAEC6D" w:rsidR="0083422F" w:rsidRDefault="002E70A7" w:rsidP="365D8590">
      <w:pPr>
        <w:spacing w:line="360" w:lineRule="auto"/>
        <w:rPr>
          <w:rFonts w:ascii="Arial" w:hAnsi="Arial" w:cs="Arial"/>
        </w:rPr>
      </w:pPr>
      <w:r>
        <w:rPr>
          <w:rFonts w:ascii="Arial" w:hAnsi="Arial"/>
          <w:sz w:val="40"/>
          <w:szCs w:val="40"/>
        </w:rPr>
        <w:t>Smart network with PÖTTINGER CONNECT</w:t>
      </w:r>
    </w:p>
    <w:p w14:paraId="66CAA0F8" w14:textId="4EF151E3" w:rsidR="004B6B24" w:rsidRPr="00D405AB" w:rsidRDefault="00810B77" w:rsidP="00414598">
      <w:pPr>
        <w:spacing w:line="360" w:lineRule="auto"/>
        <w:rPr>
          <w:rFonts w:ascii="Arial" w:hAnsi="Arial" w:cs="Arial"/>
          <w:bCs/>
          <w:color w:val="000000" w:themeColor="text1"/>
          <w:sz w:val="32"/>
          <w:szCs w:val="32"/>
        </w:rPr>
      </w:pPr>
      <w:r>
        <w:rPr>
          <w:rFonts w:ascii="Arial" w:hAnsi="Arial"/>
          <w:bCs/>
          <w:color w:val="000000" w:themeColor="text1"/>
          <w:sz w:val="32"/>
          <w:szCs w:val="32"/>
        </w:rPr>
        <w:t>Cost effective data exchange becomes reality</w:t>
      </w:r>
    </w:p>
    <w:p w14:paraId="58850A09" w14:textId="7EBFD8BC" w:rsidR="00D405AB" w:rsidRDefault="00D405AB" w:rsidP="000864C3">
      <w:pPr>
        <w:autoSpaceDE w:val="0"/>
        <w:autoSpaceDN w:val="0"/>
        <w:adjustRightInd w:val="0"/>
        <w:spacing w:line="360" w:lineRule="auto"/>
        <w:jc w:val="both"/>
        <w:rPr>
          <w:rFonts w:ascii="Arial" w:hAnsi="Arial" w:cs="Arial"/>
          <w:color w:val="000000" w:themeColor="text1"/>
        </w:rPr>
      </w:pPr>
      <w:r>
        <w:rPr>
          <w:rFonts w:ascii="Arial" w:hAnsi="Arial"/>
          <w:color w:val="000000" w:themeColor="text1"/>
        </w:rPr>
        <w:t>PÖTTINGER CONNECT telemetry unit provides access to the world of networked data. It looks after the functions for controlling, recording and transmitting data o</w:t>
      </w:r>
      <w:r w:rsidR="00CE4CCA">
        <w:rPr>
          <w:rFonts w:ascii="Arial" w:hAnsi="Arial"/>
          <w:color w:val="000000" w:themeColor="text1"/>
        </w:rPr>
        <w:t>f</w:t>
      </w:r>
      <w:r>
        <w:rPr>
          <w:rFonts w:ascii="Arial" w:hAnsi="Arial"/>
          <w:color w:val="000000" w:themeColor="text1"/>
        </w:rPr>
        <w:t xml:space="preserve"> ISOBUS-controlled machines. Simple operation and a certified data interface make this telemetry unit quick and efficient to use. PÖTTINGER CONNECT is available starting August 1, 2022. </w:t>
      </w:r>
    </w:p>
    <w:p w14:paraId="6BE85D85" w14:textId="77777777" w:rsidR="00EC7920" w:rsidRPr="00EE64E5" w:rsidRDefault="00EC7920" w:rsidP="00EC792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Certified interface</w:t>
      </w:r>
    </w:p>
    <w:p w14:paraId="696C4026" w14:textId="08EEE467" w:rsidR="00C62F68" w:rsidRPr="00EE64E5" w:rsidRDefault="00EC7920" w:rsidP="00EC7920">
      <w:pPr>
        <w:autoSpaceDE w:val="0"/>
        <w:autoSpaceDN w:val="0"/>
        <w:adjustRightInd w:val="0"/>
        <w:spacing w:line="360" w:lineRule="auto"/>
        <w:jc w:val="both"/>
        <w:rPr>
          <w:rFonts w:ascii="Arial" w:hAnsi="Arial" w:cs="Arial"/>
          <w:color w:val="000000" w:themeColor="text1"/>
        </w:rPr>
      </w:pPr>
      <w:r>
        <w:rPr>
          <w:rFonts w:ascii="Arial" w:hAnsi="Arial"/>
          <w:color w:val="000000" w:themeColor="text1"/>
        </w:rPr>
        <w:t xml:space="preserve">The telemetry module has a certified data interface to </w:t>
      </w:r>
      <w:proofErr w:type="spellStart"/>
      <w:r>
        <w:rPr>
          <w:rFonts w:ascii="Arial" w:hAnsi="Arial"/>
          <w:color w:val="000000" w:themeColor="text1"/>
        </w:rPr>
        <w:t>agrirouter</w:t>
      </w:r>
      <w:proofErr w:type="spellEnd"/>
      <w:r>
        <w:rPr>
          <w:rFonts w:ascii="Arial" w:hAnsi="Arial"/>
          <w:color w:val="000000" w:themeColor="text1"/>
        </w:rPr>
        <w:t xml:space="preserve">, the internet-based data exchange platform. For worldwide implementation, many farm management information systems can be connected. Together with NEXT Machine Management and NEXT field indexing software, PÖTTINGER offers the possibility to visualise data and document it over the long term. Automated recording and transmission of data ensures that they are backed up permanently. </w:t>
      </w:r>
      <w:r>
        <w:rPr>
          <w:rFonts w:ascii="Arial" w:hAnsi="Arial"/>
        </w:rPr>
        <w:t>This ensures complete and professional documentation is compiled and avoids data chaos.</w:t>
      </w:r>
    </w:p>
    <w:p w14:paraId="406727C6" w14:textId="0151D1E7" w:rsidR="00F614CD" w:rsidRPr="00EE64E5" w:rsidRDefault="000131C6" w:rsidP="00E62DF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"All in one" operation</w:t>
      </w:r>
    </w:p>
    <w:p w14:paraId="634E0A60" w14:textId="481A2D90" w:rsidR="00E62DF0" w:rsidRPr="00EE64E5" w:rsidRDefault="00EC7920" w:rsidP="00E62DF0">
      <w:pPr>
        <w:spacing w:line="360" w:lineRule="auto"/>
        <w:jc w:val="both"/>
        <w:rPr>
          <w:rFonts w:ascii="Arial" w:hAnsi="Arial" w:cs="Arial"/>
          <w:color w:val="000000" w:themeColor="text1"/>
        </w:rPr>
      </w:pPr>
      <w:r>
        <w:rPr>
          <w:rFonts w:ascii="Arial" w:hAnsi="Arial"/>
          <w:color w:val="000000" w:themeColor="text1"/>
        </w:rPr>
        <w:t>Both the telemetry unit and the respective farm implement are operated using ISOBUS-capable terminals or alternatively using the tractor terminal. For this purpose PÖTTINGER offers its intelligent terminals</w:t>
      </w:r>
      <w:r w:rsidR="00FC5DC2">
        <w:rPr>
          <w:rFonts w:ascii="Arial" w:hAnsi="Arial"/>
          <w:color w:val="000000" w:themeColor="text1"/>
        </w:rPr>
        <w:t>;</w:t>
      </w:r>
      <w:r>
        <w:rPr>
          <w:rFonts w:ascii="Arial" w:hAnsi="Arial"/>
          <w:color w:val="000000" w:themeColor="text1"/>
        </w:rPr>
        <w:t xml:space="preserve"> POWER CONTROL, EXPERT 75 and CCI 1200</w:t>
      </w:r>
      <w:r w:rsidR="00FC5DC2">
        <w:rPr>
          <w:rFonts w:ascii="Arial" w:hAnsi="Arial"/>
          <w:color w:val="000000" w:themeColor="text1"/>
        </w:rPr>
        <w:t>,</w:t>
      </w:r>
      <w:r>
        <w:rPr>
          <w:rFonts w:ascii="Arial" w:hAnsi="Arial"/>
          <w:color w:val="000000" w:themeColor="text1"/>
        </w:rPr>
        <w:t xml:space="preserve"> as solutions for every application. A better overview in the tractor cab is provided by using just one terminal.</w:t>
      </w:r>
    </w:p>
    <w:p w14:paraId="64356D32" w14:textId="1D52F12F" w:rsidR="00EC7920" w:rsidRPr="00EE64E5" w:rsidRDefault="00EC7920" w:rsidP="00EC7920">
      <w:pPr>
        <w:spacing w:line="360" w:lineRule="auto"/>
        <w:jc w:val="both"/>
        <w:rPr>
          <w:rFonts w:ascii="Arial" w:hAnsi="Arial" w:cs="Arial"/>
          <w:b/>
          <w:bCs/>
          <w:color w:val="000000" w:themeColor="text1"/>
        </w:rPr>
      </w:pPr>
      <w:r>
        <w:rPr>
          <w:rFonts w:ascii="Arial" w:hAnsi="Arial"/>
          <w:b/>
          <w:bCs/>
          <w:color w:val="000000" w:themeColor="text1"/>
        </w:rPr>
        <w:t>High cost effectiveness</w:t>
      </w:r>
    </w:p>
    <w:p w14:paraId="42833481" w14:textId="036EA248" w:rsidR="00462A2F" w:rsidRDefault="00EC7920" w:rsidP="00FA72A6">
      <w:pPr>
        <w:spacing w:line="360" w:lineRule="auto"/>
        <w:jc w:val="both"/>
        <w:rPr>
          <w:rFonts w:ascii="Arial" w:hAnsi="Arial" w:cs="Arial"/>
          <w:color w:val="000000" w:themeColor="text1"/>
        </w:rPr>
      </w:pPr>
      <w:r>
        <w:rPr>
          <w:rFonts w:ascii="Arial" w:hAnsi="Arial"/>
          <w:color w:val="000000" w:themeColor="text1"/>
        </w:rPr>
        <w:t>PÖTTINGER CONNECT offers the possibility of using Precision Farming applications easily and cost-effectively. The module takes over task controller jobs, enabling simple and straightforward applications such as Section Control (TC-SC) and Variable Rate Control (TC-GEO). This reduces the number of passes required and saves on running costs. It guarantees cost effective and resource-saving operation.</w:t>
      </w:r>
    </w:p>
    <w:p w14:paraId="32E724BD" w14:textId="77777777" w:rsidR="000131C6" w:rsidRPr="00CE4CCA" w:rsidRDefault="000131C6" w:rsidP="0089510C">
      <w:pPr>
        <w:autoSpaceDE w:val="0"/>
        <w:autoSpaceDN w:val="0"/>
        <w:adjustRightInd w:val="0"/>
        <w:spacing w:line="360" w:lineRule="auto"/>
        <w:jc w:val="both"/>
        <w:rPr>
          <w:rFonts w:ascii="Arial" w:hAnsi="Arial"/>
          <w:b/>
          <w:bCs/>
          <w:lang w:val="en-US" w:eastAsia="en-US"/>
        </w:rPr>
      </w:pPr>
    </w:p>
    <w:p w14:paraId="33AF92B2" w14:textId="6EE3C41B" w:rsidR="0089510C" w:rsidRDefault="0089510C" w:rsidP="0089510C">
      <w:pPr>
        <w:autoSpaceDE w:val="0"/>
        <w:autoSpaceDN w:val="0"/>
        <w:adjustRightInd w:val="0"/>
        <w:spacing w:line="360" w:lineRule="auto"/>
        <w:jc w:val="both"/>
        <w:rPr>
          <w:rFonts w:ascii="Arial" w:hAnsi="Arial"/>
          <w:b/>
          <w:bCs/>
        </w:rPr>
      </w:pPr>
      <w:r>
        <w:rPr>
          <w:rFonts w:ascii="Arial" w:hAnsi="Arial"/>
          <w:b/>
          <w:bCs/>
        </w:rPr>
        <w:t>Photo preview:</w:t>
      </w:r>
    </w:p>
    <w:p w14:paraId="35D0B640" w14:textId="77777777" w:rsidR="00CE4CCA" w:rsidRDefault="00CE4CCA" w:rsidP="00CE4CCA">
      <w:pPr>
        <w:autoSpaceDE w:val="0"/>
        <w:autoSpaceDN w:val="0"/>
        <w:adjustRightInd w:val="0"/>
        <w:spacing w:line="360" w:lineRule="auto"/>
        <w:jc w:val="both"/>
        <w:rPr>
          <w:rFonts w:ascii="Arial" w:hAnsi="Arial"/>
          <w:b/>
          <w:bCs/>
          <w:lang w:val="de-AT" w:eastAsia="en-US"/>
        </w:rPr>
      </w:pPr>
    </w:p>
    <w:tbl>
      <w:tblPr>
        <w:tblStyle w:val="Tabellenraster"/>
        <w:tblW w:w="8586" w:type="dxa"/>
        <w:tblLayout w:type="fixed"/>
        <w:tblLook w:val="04A0" w:firstRow="1" w:lastRow="0" w:firstColumn="1" w:lastColumn="0" w:noHBand="0" w:noVBand="1"/>
      </w:tblPr>
      <w:tblGrid>
        <w:gridCol w:w="4511"/>
        <w:gridCol w:w="4075"/>
      </w:tblGrid>
      <w:tr w:rsidR="00CE4CCA" w14:paraId="63B824E6" w14:textId="77777777" w:rsidTr="0044765D">
        <w:trPr>
          <w:trHeight w:val="1959"/>
        </w:trPr>
        <w:tc>
          <w:tcPr>
            <w:tcW w:w="4511" w:type="dxa"/>
          </w:tcPr>
          <w:p w14:paraId="22EC9649" w14:textId="77777777" w:rsidR="00CE4CCA" w:rsidRPr="003A090E" w:rsidRDefault="00CE4CCA" w:rsidP="0044765D">
            <w:pPr>
              <w:autoSpaceDE w:val="0"/>
              <w:autoSpaceDN w:val="0"/>
              <w:adjustRightInd w:val="0"/>
              <w:spacing w:line="360" w:lineRule="auto"/>
              <w:rPr>
                <w:rFonts w:ascii="Arial" w:hAnsi="Arial"/>
                <w:sz w:val="18"/>
                <w:szCs w:val="18"/>
                <w:lang w:val="de-AT" w:eastAsia="en-US"/>
              </w:rPr>
            </w:pPr>
          </w:p>
          <w:p w14:paraId="694E2A9C" w14:textId="77777777" w:rsidR="00CE4CCA" w:rsidRDefault="00CE4CCA" w:rsidP="0044765D">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170201B2" wp14:editId="4307C30F">
                  <wp:extent cx="1147445" cy="758825"/>
                  <wp:effectExtent l="0" t="0" r="0" b="3175"/>
                  <wp:docPr id="4" name="Grafik 4"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Himmel, draußen, Feld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075" w:type="dxa"/>
          </w:tcPr>
          <w:p w14:paraId="76C5966F" w14:textId="77777777" w:rsidR="00CE4CCA" w:rsidRPr="003A090E" w:rsidRDefault="00CE4CCA" w:rsidP="0044765D">
            <w:pPr>
              <w:autoSpaceDE w:val="0"/>
              <w:autoSpaceDN w:val="0"/>
              <w:adjustRightInd w:val="0"/>
              <w:spacing w:line="360" w:lineRule="auto"/>
              <w:jc w:val="center"/>
              <w:rPr>
                <w:rFonts w:ascii="Arial" w:hAnsi="Arial"/>
                <w:sz w:val="18"/>
                <w:szCs w:val="18"/>
                <w:lang w:val="de-AT" w:eastAsia="en-US"/>
              </w:rPr>
            </w:pPr>
          </w:p>
          <w:p w14:paraId="15291285" w14:textId="77777777" w:rsidR="00CE4CCA" w:rsidRDefault="00CE4CCA" w:rsidP="0044765D">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1BD2F589" wp14:editId="07224F81">
                  <wp:extent cx="1147445" cy="758825"/>
                  <wp:effectExtent l="0" t="0" r="0" b="3175"/>
                  <wp:docPr id="5" name="Grafik 5" descr="Ein Bild, das Gras, draußen,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draußen, Himmel, Baum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CE4CCA" w:rsidRPr="00CE4CCA" w14:paraId="17E0DBEA" w14:textId="77777777" w:rsidTr="0044765D">
        <w:trPr>
          <w:trHeight w:val="525"/>
        </w:trPr>
        <w:tc>
          <w:tcPr>
            <w:tcW w:w="4511" w:type="dxa"/>
          </w:tcPr>
          <w:p w14:paraId="2A6C6851" w14:textId="3CC72A49" w:rsidR="00CE4CCA" w:rsidRPr="00CE4CCA" w:rsidRDefault="00CE4CCA" w:rsidP="0044765D">
            <w:pPr>
              <w:autoSpaceDE w:val="0"/>
              <w:autoSpaceDN w:val="0"/>
              <w:adjustRightInd w:val="0"/>
              <w:jc w:val="center"/>
              <w:rPr>
                <w:rFonts w:ascii="Arial" w:hAnsi="Arial"/>
                <w:sz w:val="22"/>
                <w:szCs w:val="22"/>
                <w:lang w:val="en-US" w:eastAsia="en-US"/>
              </w:rPr>
            </w:pPr>
            <w:r>
              <w:rPr>
                <w:rFonts w:ascii="Arial" w:hAnsi="Arial"/>
                <w:sz w:val="22"/>
                <w:szCs w:val="22"/>
              </w:rPr>
              <w:t>PÖTTINGER CONNECT for cost effective data exchange</w:t>
            </w:r>
          </w:p>
        </w:tc>
        <w:tc>
          <w:tcPr>
            <w:tcW w:w="4075" w:type="dxa"/>
          </w:tcPr>
          <w:p w14:paraId="1BEAC052" w14:textId="119608AF" w:rsidR="00CE4CCA" w:rsidRPr="00CE4CCA" w:rsidRDefault="00CE4CCA" w:rsidP="0044765D">
            <w:pPr>
              <w:autoSpaceDE w:val="0"/>
              <w:autoSpaceDN w:val="0"/>
              <w:adjustRightInd w:val="0"/>
              <w:jc w:val="center"/>
              <w:rPr>
                <w:rFonts w:ascii="Arial" w:hAnsi="Arial"/>
                <w:sz w:val="22"/>
                <w:szCs w:val="22"/>
                <w:lang w:val="en-US" w:eastAsia="en-US"/>
              </w:rPr>
            </w:pPr>
            <w:r>
              <w:rPr>
                <w:rFonts w:ascii="Arial" w:hAnsi="Arial"/>
                <w:sz w:val="22"/>
                <w:szCs w:val="22"/>
              </w:rPr>
              <w:t>PÖTTINGER CONNECT for cost effective data exchange</w:t>
            </w:r>
          </w:p>
        </w:tc>
      </w:tr>
      <w:tr w:rsidR="00CE4CCA" w:rsidRPr="00CE4CCA" w14:paraId="556630DC" w14:textId="77777777" w:rsidTr="0044765D">
        <w:trPr>
          <w:trHeight w:val="253"/>
        </w:trPr>
        <w:tc>
          <w:tcPr>
            <w:tcW w:w="4511" w:type="dxa"/>
          </w:tcPr>
          <w:p w14:paraId="2861567C" w14:textId="77777777" w:rsidR="00CE4CCA" w:rsidRPr="00CE4CCA" w:rsidRDefault="00CE4CCA" w:rsidP="0044765D">
            <w:pPr>
              <w:autoSpaceDE w:val="0"/>
              <w:autoSpaceDN w:val="0"/>
              <w:adjustRightInd w:val="0"/>
              <w:jc w:val="center"/>
              <w:rPr>
                <w:rFonts w:ascii="Arial" w:hAnsi="Arial" w:cs="Arial"/>
                <w:sz w:val="20"/>
                <w:szCs w:val="20"/>
                <w:lang w:val="de-DE"/>
              </w:rPr>
            </w:pPr>
            <w:hyperlink r:id="rId14" w:history="1">
              <w:r w:rsidRPr="00CE4CCA">
                <w:rPr>
                  <w:rStyle w:val="Hyperlink"/>
                  <w:rFonts w:ascii="Arial" w:hAnsi="Arial" w:cs="Arial"/>
                  <w:sz w:val="20"/>
                  <w:szCs w:val="20"/>
                  <w:lang w:val="de-DE"/>
                </w:rPr>
                <w:t>https://www.poettinger.at/de_at/Newsroom/Pressebild/5162</w:t>
              </w:r>
            </w:hyperlink>
          </w:p>
        </w:tc>
        <w:tc>
          <w:tcPr>
            <w:tcW w:w="4075" w:type="dxa"/>
          </w:tcPr>
          <w:p w14:paraId="393F888C" w14:textId="77777777" w:rsidR="00CE4CCA" w:rsidRPr="00CE4CCA" w:rsidRDefault="00CE4CCA" w:rsidP="0044765D">
            <w:pPr>
              <w:autoSpaceDE w:val="0"/>
              <w:autoSpaceDN w:val="0"/>
              <w:adjustRightInd w:val="0"/>
              <w:jc w:val="center"/>
              <w:rPr>
                <w:rFonts w:ascii="Arial" w:hAnsi="Arial" w:cs="Arial"/>
                <w:sz w:val="20"/>
                <w:szCs w:val="20"/>
                <w:lang w:val="de-DE"/>
              </w:rPr>
            </w:pPr>
            <w:hyperlink r:id="rId15" w:history="1">
              <w:r w:rsidRPr="00CE4CCA">
                <w:rPr>
                  <w:rStyle w:val="Hyperlink"/>
                  <w:rFonts w:ascii="Arial" w:hAnsi="Arial" w:cs="Arial"/>
                  <w:sz w:val="20"/>
                  <w:szCs w:val="20"/>
                  <w:lang w:val="de-DE"/>
                </w:rPr>
                <w:t>https://www.poettinger.at/de_at/Newsroom/Pressebild/5163</w:t>
              </w:r>
            </w:hyperlink>
          </w:p>
        </w:tc>
      </w:tr>
    </w:tbl>
    <w:p w14:paraId="4C6D4522" w14:textId="77777777" w:rsidR="00CE4CCA" w:rsidRPr="00CE4CCA" w:rsidRDefault="00CE4CCA" w:rsidP="00CE4CCA">
      <w:pPr>
        <w:autoSpaceDE w:val="0"/>
        <w:autoSpaceDN w:val="0"/>
        <w:adjustRightInd w:val="0"/>
        <w:spacing w:line="360" w:lineRule="auto"/>
        <w:rPr>
          <w:rFonts w:ascii="Arial" w:hAnsi="Arial"/>
          <w:sz w:val="20"/>
          <w:szCs w:val="20"/>
          <w:lang w:val="de-DE" w:eastAsia="en-US"/>
        </w:rPr>
      </w:pPr>
    </w:p>
    <w:p w14:paraId="1CD596AE" w14:textId="77777777" w:rsidR="0089510C" w:rsidRPr="00C46520" w:rsidRDefault="0089510C" w:rsidP="0089510C">
      <w:pPr>
        <w:autoSpaceDE w:val="0"/>
        <w:autoSpaceDN w:val="0"/>
        <w:adjustRightInd w:val="0"/>
        <w:spacing w:line="360" w:lineRule="auto"/>
        <w:rPr>
          <w:rFonts w:ascii="Arial" w:hAnsi="Arial"/>
          <w:sz w:val="22"/>
          <w:szCs w:val="22"/>
          <w:lang w:eastAsia="en-US"/>
        </w:rPr>
      </w:pPr>
    </w:p>
    <w:p w14:paraId="49025F5C" w14:textId="77777777" w:rsidR="0089510C" w:rsidRPr="00E44C5E" w:rsidRDefault="0089510C" w:rsidP="0089510C">
      <w:pPr>
        <w:autoSpaceDE w:val="0"/>
        <w:autoSpaceDN w:val="0"/>
        <w:adjustRightInd w:val="0"/>
        <w:spacing w:line="360" w:lineRule="auto"/>
        <w:rPr>
          <w:rFonts w:ascii="Arial" w:hAnsi="Arial"/>
          <w:sz w:val="22"/>
          <w:szCs w:val="22"/>
        </w:rPr>
      </w:pPr>
      <w:r>
        <w:rPr>
          <w:rFonts w:ascii="Arial" w:hAnsi="Arial"/>
          <w:sz w:val="22"/>
          <w:szCs w:val="22"/>
        </w:rPr>
        <w:t>More printer-friendly photos are available at:</w:t>
      </w:r>
    </w:p>
    <w:p w14:paraId="7B113791" w14:textId="77777777" w:rsidR="0089510C" w:rsidRDefault="00CE4CCA" w:rsidP="0089510C">
      <w:pPr>
        <w:autoSpaceDE w:val="0"/>
        <w:autoSpaceDN w:val="0"/>
        <w:adjustRightInd w:val="0"/>
        <w:spacing w:line="360" w:lineRule="auto"/>
        <w:rPr>
          <w:rFonts w:ascii="Arial" w:hAnsi="Arial"/>
          <w:sz w:val="20"/>
          <w:szCs w:val="20"/>
        </w:rPr>
      </w:pPr>
      <w:hyperlink r:id="rId16" w:history="1">
        <w:r w:rsidR="003131E0">
          <w:rPr>
            <w:rStyle w:val="Hyperlink"/>
            <w:rFonts w:ascii="Arial" w:hAnsi="Arial"/>
            <w:sz w:val="20"/>
            <w:szCs w:val="20"/>
          </w:rPr>
          <w:t>https://www.poettinger.at/presse</w:t>
        </w:r>
      </w:hyperlink>
    </w:p>
    <w:p w14:paraId="5E8DAC23" w14:textId="77777777" w:rsidR="0089510C" w:rsidRPr="00B71453" w:rsidRDefault="0089510C" w:rsidP="0089510C">
      <w:pPr>
        <w:autoSpaceDE w:val="0"/>
        <w:autoSpaceDN w:val="0"/>
        <w:adjustRightInd w:val="0"/>
        <w:spacing w:line="360" w:lineRule="auto"/>
        <w:rPr>
          <w:rFonts w:ascii="Arial" w:hAnsi="Arial"/>
          <w:sz w:val="20"/>
          <w:szCs w:val="20"/>
          <w:lang w:val="de-AT" w:eastAsia="en-US"/>
        </w:rPr>
      </w:pPr>
    </w:p>
    <w:p w14:paraId="71C1A3D9" w14:textId="77777777" w:rsidR="0089510C" w:rsidRPr="00EE64E5" w:rsidRDefault="0089510C" w:rsidP="00FA72A6">
      <w:pPr>
        <w:spacing w:line="360" w:lineRule="auto"/>
        <w:jc w:val="both"/>
        <w:rPr>
          <w:rFonts w:ascii="Arial" w:hAnsi="Arial" w:cs="Arial"/>
          <w:color w:val="000000" w:themeColor="text1"/>
        </w:rPr>
      </w:pPr>
    </w:p>
    <w:sectPr w:rsidR="0089510C" w:rsidRPr="00EE64E5" w:rsidSect="00612F9A">
      <w:headerReference w:type="default" r:id="rId17"/>
      <w:footerReference w:type="default" r:id="rId18"/>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D41D" w14:textId="77777777" w:rsidR="005D4A7C" w:rsidRDefault="005D4A7C">
      <w:r>
        <w:separator/>
      </w:r>
    </w:p>
  </w:endnote>
  <w:endnote w:type="continuationSeparator" w:id="0">
    <w:p w14:paraId="0F9F2DA7" w14:textId="77777777" w:rsidR="005D4A7C" w:rsidRDefault="005D4A7C">
      <w:r>
        <w:continuationSeparator/>
      </w:r>
    </w:p>
  </w:endnote>
  <w:endnote w:type="continuationNotice" w:id="1">
    <w:p w14:paraId="6D0C1ECF" w14:textId="77777777" w:rsidR="005D4A7C" w:rsidRDefault="005D4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35EDEDD5" w:rsidR="002206BC" w:rsidRDefault="002206BC" w:rsidP="00A33469">
    <w:pPr>
      <w:rPr>
        <w:rFonts w:ascii="Arial" w:hAnsi="Arial"/>
        <w:b/>
        <w:sz w:val="18"/>
        <w:szCs w:val="18"/>
      </w:rPr>
    </w:pPr>
  </w:p>
  <w:p w14:paraId="03C9C6FF" w14:textId="77777777" w:rsidR="000131C6" w:rsidRDefault="000131C6"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Pr="006708D6"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4CA9" w14:textId="77777777" w:rsidR="005D4A7C" w:rsidRDefault="005D4A7C">
      <w:r>
        <w:separator/>
      </w:r>
    </w:p>
  </w:footnote>
  <w:footnote w:type="continuationSeparator" w:id="0">
    <w:p w14:paraId="0AEEA8D9" w14:textId="77777777" w:rsidR="005D4A7C" w:rsidRDefault="005D4A7C">
      <w:r>
        <w:continuationSeparator/>
      </w:r>
    </w:p>
  </w:footnote>
  <w:footnote w:type="continuationNotice" w:id="1">
    <w:p w14:paraId="531A0785" w14:textId="77777777" w:rsidR="005D4A7C" w:rsidRDefault="005D4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4D1097C1" w:rsidR="00F6135B" w:rsidRDefault="0089510C" w:rsidP="00B6301F">
    <w:pPr>
      <w:pStyle w:val="Kopfzeile"/>
      <w:jc w:val="center"/>
      <w:rPr>
        <w:sz w:val="28"/>
        <w:szCs w:val="28"/>
      </w:rPr>
    </w:pPr>
    <w:r>
      <w:rPr>
        <w:rFonts w:ascii="Arial" w:hAnsi="Arial"/>
        <w:b/>
        <w:noProof/>
      </w:rPr>
      <w:drawing>
        <wp:anchor distT="0" distB="0" distL="114300" distR="114300" simplePos="0" relativeHeight="251658240" behindDoc="0" locked="0" layoutInCell="1" allowOverlap="1" wp14:anchorId="535747F5" wp14:editId="7FACB992">
          <wp:simplePos x="0" y="0"/>
          <wp:positionH relativeFrom="column">
            <wp:posOffset>3233863</wp:posOffset>
          </wp:positionH>
          <wp:positionV relativeFrom="paragraph">
            <wp:posOffset>129372</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1D93E04C"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A4"/>
    <w:multiLevelType w:val="hybridMultilevel"/>
    <w:tmpl w:val="190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131C6"/>
    <w:rsid w:val="000338E7"/>
    <w:rsid w:val="00052CCB"/>
    <w:rsid w:val="00054BEF"/>
    <w:rsid w:val="0006101C"/>
    <w:rsid w:val="0006323B"/>
    <w:rsid w:val="00067A58"/>
    <w:rsid w:val="00075E15"/>
    <w:rsid w:val="0008092E"/>
    <w:rsid w:val="000864C3"/>
    <w:rsid w:val="0008725B"/>
    <w:rsid w:val="00094D95"/>
    <w:rsid w:val="000A0C45"/>
    <w:rsid w:val="000B1E39"/>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3793"/>
    <w:rsid w:val="00154088"/>
    <w:rsid w:val="00157C31"/>
    <w:rsid w:val="001633A8"/>
    <w:rsid w:val="001767A9"/>
    <w:rsid w:val="0018043B"/>
    <w:rsid w:val="001A5BB6"/>
    <w:rsid w:val="001B0398"/>
    <w:rsid w:val="001B4567"/>
    <w:rsid w:val="001C18EE"/>
    <w:rsid w:val="001D25D1"/>
    <w:rsid w:val="001E4E35"/>
    <w:rsid w:val="001E6539"/>
    <w:rsid w:val="001E6D60"/>
    <w:rsid w:val="00203C0E"/>
    <w:rsid w:val="002109F4"/>
    <w:rsid w:val="0021171F"/>
    <w:rsid w:val="00216CB5"/>
    <w:rsid w:val="002206BC"/>
    <w:rsid w:val="0026193E"/>
    <w:rsid w:val="00275C70"/>
    <w:rsid w:val="00293379"/>
    <w:rsid w:val="002A3805"/>
    <w:rsid w:val="002A5C47"/>
    <w:rsid w:val="002B13AC"/>
    <w:rsid w:val="002B7179"/>
    <w:rsid w:val="002C3B18"/>
    <w:rsid w:val="002C4B47"/>
    <w:rsid w:val="002D1F50"/>
    <w:rsid w:val="002D5D83"/>
    <w:rsid w:val="002E03EA"/>
    <w:rsid w:val="002E0B83"/>
    <w:rsid w:val="002E186E"/>
    <w:rsid w:val="002E3BFE"/>
    <w:rsid w:val="002E70A7"/>
    <w:rsid w:val="002F5C71"/>
    <w:rsid w:val="00312EDE"/>
    <w:rsid w:val="003131E0"/>
    <w:rsid w:val="003315A8"/>
    <w:rsid w:val="00332D47"/>
    <w:rsid w:val="003413D1"/>
    <w:rsid w:val="00346181"/>
    <w:rsid w:val="003557F2"/>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D2440"/>
    <w:rsid w:val="003D48F8"/>
    <w:rsid w:val="003D5FB7"/>
    <w:rsid w:val="003F10CC"/>
    <w:rsid w:val="003F77C8"/>
    <w:rsid w:val="00404DBC"/>
    <w:rsid w:val="00406BAD"/>
    <w:rsid w:val="00414598"/>
    <w:rsid w:val="004175B7"/>
    <w:rsid w:val="00423E68"/>
    <w:rsid w:val="0042570E"/>
    <w:rsid w:val="00430355"/>
    <w:rsid w:val="004366DC"/>
    <w:rsid w:val="00442603"/>
    <w:rsid w:val="00447796"/>
    <w:rsid w:val="0045412B"/>
    <w:rsid w:val="004543D8"/>
    <w:rsid w:val="0045500E"/>
    <w:rsid w:val="00462A2F"/>
    <w:rsid w:val="00476817"/>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5109"/>
    <w:rsid w:val="005275CE"/>
    <w:rsid w:val="005343C2"/>
    <w:rsid w:val="005675E1"/>
    <w:rsid w:val="005730C2"/>
    <w:rsid w:val="0057696D"/>
    <w:rsid w:val="00592D76"/>
    <w:rsid w:val="005955B1"/>
    <w:rsid w:val="00596CAB"/>
    <w:rsid w:val="005A6C4B"/>
    <w:rsid w:val="005B59C6"/>
    <w:rsid w:val="005C2872"/>
    <w:rsid w:val="005D0415"/>
    <w:rsid w:val="005D2ABC"/>
    <w:rsid w:val="005D4A7C"/>
    <w:rsid w:val="005E0A15"/>
    <w:rsid w:val="005E1CDF"/>
    <w:rsid w:val="005E553A"/>
    <w:rsid w:val="005E68AE"/>
    <w:rsid w:val="005F0F25"/>
    <w:rsid w:val="005F0FE4"/>
    <w:rsid w:val="005F3ACC"/>
    <w:rsid w:val="00601F64"/>
    <w:rsid w:val="0061275B"/>
    <w:rsid w:val="00612F9A"/>
    <w:rsid w:val="00620DF7"/>
    <w:rsid w:val="00622E67"/>
    <w:rsid w:val="00632BBA"/>
    <w:rsid w:val="0063542C"/>
    <w:rsid w:val="00637334"/>
    <w:rsid w:val="00653987"/>
    <w:rsid w:val="00660ED3"/>
    <w:rsid w:val="00666B75"/>
    <w:rsid w:val="00670305"/>
    <w:rsid w:val="006708D6"/>
    <w:rsid w:val="0067161C"/>
    <w:rsid w:val="00676E04"/>
    <w:rsid w:val="0068251D"/>
    <w:rsid w:val="00685757"/>
    <w:rsid w:val="006873DD"/>
    <w:rsid w:val="006A3FCC"/>
    <w:rsid w:val="006A4750"/>
    <w:rsid w:val="006A654D"/>
    <w:rsid w:val="006B10E3"/>
    <w:rsid w:val="006D02D5"/>
    <w:rsid w:val="006D0AFD"/>
    <w:rsid w:val="006D1D8E"/>
    <w:rsid w:val="006D4475"/>
    <w:rsid w:val="006D6EB8"/>
    <w:rsid w:val="006D778D"/>
    <w:rsid w:val="006E73CB"/>
    <w:rsid w:val="006E74FC"/>
    <w:rsid w:val="006F310F"/>
    <w:rsid w:val="006F4222"/>
    <w:rsid w:val="00706966"/>
    <w:rsid w:val="007169FF"/>
    <w:rsid w:val="007175BF"/>
    <w:rsid w:val="007203DB"/>
    <w:rsid w:val="00730F0F"/>
    <w:rsid w:val="00732A23"/>
    <w:rsid w:val="007347D6"/>
    <w:rsid w:val="007434F1"/>
    <w:rsid w:val="00745242"/>
    <w:rsid w:val="007533E0"/>
    <w:rsid w:val="00755263"/>
    <w:rsid w:val="00755544"/>
    <w:rsid w:val="00755EA3"/>
    <w:rsid w:val="0077089D"/>
    <w:rsid w:val="00771D12"/>
    <w:rsid w:val="0077431C"/>
    <w:rsid w:val="0077728A"/>
    <w:rsid w:val="00782634"/>
    <w:rsid w:val="007835CA"/>
    <w:rsid w:val="00787A1C"/>
    <w:rsid w:val="007916C0"/>
    <w:rsid w:val="007A1C5C"/>
    <w:rsid w:val="007C10D3"/>
    <w:rsid w:val="007C6109"/>
    <w:rsid w:val="007C6C62"/>
    <w:rsid w:val="007D749A"/>
    <w:rsid w:val="007E1715"/>
    <w:rsid w:val="007F1D56"/>
    <w:rsid w:val="00802724"/>
    <w:rsid w:val="00810B77"/>
    <w:rsid w:val="0081328C"/>
    <w:rsid w:val="008140E6"/>
    <w:rsid w:val="00821223"/>
    <w:rsid w:val="0082204D"/>
    <w:rsid w:val="008257ED"/>
    <w:rsid w:val="0083422F"/>
    <w:rsid w:val="008447BF"/>
    <w:rsid w:val="008604AA"/>
    <w:rsid w:val="00862A4C"/>
    <w:rsid w:val="008660F2"/>
    <w:rsid w:val="00873B1A"/>
    <w:rsid w:val="00874A74"/>
    <w:rsid w:val="008833D8"/>
    <w:rsid w:val="00886C37"/>
    <w:rsid w:val="00893336"/>
    <w:rsid w:val="0089510C"/>
    <w:rsid w:val="0089626E"/>
    <w:rsid w:val="008974BC"/>
    <w:rsid w:val="008A1713"/>
    <w:rsid w:val="008A66D8"/>
    <w:rsid w:val="008B21B0"/>
    <w:rsid w:val="008B4067"/>
    <w:rsid w:val="008B5DB9"/>
    <w:rsid w:val="008C4EB5"/>
    <w:rsid w:val="008C53BC"/>
    <w:rsid w:val="008D1437"/>
    <w:rsid w:val="008D24DA"/>
    <w:rsid w:val="008F5828"/>
    <w:rsid w:val="008F6200"/>
    <w:rsid w:val="00903490"/>
    <w:rsid w:val="00923BD4"/>
    <w:rsid w:val="00924B69"/>
    <w:rsid w:val="009277B7"/>
    <w:rsid w:val="009305EE"/>
    <w:rsid w:val="00930FB6"/>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07E6"/>
    <w:rsid w:val="00A27398"/>
    <w:rsid w:val="00A33469"/>
    <w:rsid w:val="00A532AA"/>
    <w:rsid w:val="00A56911"/>
    <w:rsid w:val="00A56E6F"/>
    <w:rsid w:val="00A62A5F"/>
    <w:rsid w:val="00A70398"/>
    <w:rsid w:val="00A71186"/>
    <w:rsid w:val="00A71F84"/>
    <w:rsid w:val="00A7672E"/>
    <w:rsid w:val="00A92AAE"/>
    <w:rsid w:val="00A968C1"/>
    <w:rsid w:val="00AB548C"/>
    <w:rsid w:val="00AB731A"/>
    <w:rsid w:val="00AE6FB7"/>
    <w:rsid w:val="00AE71D5"/>
    <w:rsid w:val="00AF1C35"/>
    <w:rsid w:val="00B03428"/>
    <w:rsid w:val="00B03A21"/>
    <w:rsid w:val="00B13543"/>
    <w:rsid w:val="00B16EDD"/>
    <w:rsid w:val="00B22996"/>
    <w:rsid w:val="00B24F7F"/>
    <w:rsid w:val="00B30309"/>
    <w:rsid w:val="00B40A89"/>
    <w:rsid w:val="00B41844"/>
    <w:rsid w:val="00B56778"/>
    <w:rsid w:val="00B6301F"/>
    <w:rsid w:val="00B6724B"/>
    <w:rsid w:val="00B71154"/>
    <w:rsid w:val="00B71453"/>
    <w:rsid w:val="00B732AD"/>
    <w:rsid w:val="00B90730"/>
    <w:rsid w:val="00B9619F"/>
    <w:rsid w:val="00BB243A"/>
    <w:rsid w:val="00BD1B2C"/>
    <w:rsid w:val="00BD6F76"/>
    <w:rsid w:val="00BD7AA2"/>
    <w:rsid w:val="00C076DA"/>
    <w:rsid w:val="00C110FC"/>
    <w:rsid w:val="00C20E9B"/>
    <w:rsid w:val="00C23B0B"/>
    <w:rsid w:val="00C23E34"/>
    <w:rsid w:val="00C32DA7"/>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C02F9"/>
    <w:rsid w:val="00CD0229"/>
    <w:rsid w:val="00CD382D"/>
    <w:rsid w:val="00CD73DD"/>
    <w:rsid w:val="00CE48DE"/>
    <w:rsid w:val="00CE4CCA"/>
    <w:rsid w:val="00CF151D"/>
    <w:rsid w:val="00D01EC4"/>
    <w:rsid w:val="00D221DA"/>
    <w:rsid w:val="00D30F65"/>
    <w:rsid w:val="00D32ED4"/>
    <w:rsid w:val="00D405AB"/>
    <w:rsid w:val="00D43357"/>
    <w:rsid w:val="00D4539E"/>
    <w:rsid w:val="00D47146"/>
    <w:rsid w:val="00D60985"/>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11A22"/>
    <w:rsid w:val="00E12355"/>
    <w:rsid w:val="00E13357"/>
    <w:rsid w:val="00E1442C"/>
    <w:rsid w:val="00E235AD"/>
    <w:rsid w:val="00E27B42"/>
    <w:rsid w:val="00E3263D"/>
    <w:rsid w:val="00E4067D"/>
    <w:rsid w:val="00E41CBD"/>
    <w:rsid w:val="00E44C5E"/>
    <w:rsid w:val="00E546AA"/>
    <w:rsid w:val="00E62DF0"/>
    <w:rsid w:val="00E63B6C"/>
    <w:rsid w:val="00E63ED4"/>
    <w:rsid w:val="00E74C10"/>
    <w:rsid w:val="00E761A8"/>
    <w:rsid w:val="00E7667C"/>
    <w:rsid w:val="00E96845"/>
    <w:rsid w:val="00EA113E"/>
    <w:rsid w:val="00EA32EE"/>
    <w:rsid w:val="00EB3FBB"/>
    <w:rsid w:val="00EC062A"/>
    <w:rsid w:val="00EC6F0F"/>
    <w:rsid w:val="00EC7920"/>
    <w:rsid w:val="00EE0BDF"/>
    <w:rsid w:val="00EE64E5"/>
    <w:rsid w:val="00EF316A"/>
    <w:rsid w:val="00F02A39"/>
    <w:rsid w:val="00F04197"/>
    <w:rsid w:val="00F145D0"/>
    <w:rsid w:val="00F27478"/>
    <w:rsid w:val="00F314C6"/>
    <w:rsid w:val="00F32614"/>
    <w:rsid w:val="00F336F8"/>
    <w:rsid w:val="00F57617"/>
    <w:rsid w:val="00F60C2E"/>
    <w:rsid w:val="00F6135B"/>
    <w:rsid w:val="00F614CD"/>
    <w:rsid w:val="00F70C77"/>
    <w:rsid w:val="00F731AC"/>
    <w:rsid w:val="00F73B69"/>
    <w:rsid w:val="00F82BF1"/>
    <w:rsid w:val="00F868AE"/>
    <w:rsid w:val="00F974A4"/>
    <w:rsid w:val="00FA393F"/>
    <w:rsid w:val="00FA72A6"/>
    <w:rsid w:val="00FC5DC2"/>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2A6"/>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character" w:styleId="Kommentarzeichen">
    <w:name w:val="annotation reference"/>
    <w:basedOn w:val="Absatz-Standardschriftart"/>
    <w:uiPriority w:val="99"/>
    <w:semiHidden/>
    <w:unhideWhenUsed/>
    <w:rsid w:val="00FC5DC2"/>
    <w:rPr>
      <w:sz w:val="16"/>
      <w:szCs w:val="16"/>
    </w:rPr>
  </w:style>
  <w:style w:type="paragraph" w:styleId="Kommentartext">
    <w:name w:val="annotation text"/>
    <w:basedOn w:val="Standard"/>
    <w:link w:val="KommentartextZchn"/>
    <w:uiPriority w:val="99"/>
    <w:semiHidden/>
    <w:unhideWhenUsed/>
    <w:rsid w:val="00FC5DC2"/>
    <w:rPr>
      <w:sz w:val="20"/>
      <w:szCs w:val="20"/>
    </w:rPr>
  </w:style>
  <w:style w:type="character" w:customStyle="1" w:styleId="KommentartextZchn">
    <w:name w:val="Kommentartext Zchn"/>
    <w:basedOn w:val="Absatz-Standardschriftart"/>
    <w:link w:val="Kommentartext"/>
    <w:uiPriority w:val="99"/>
    <w:semiHidden/>
    <w:rsid w:val="00FC5DC2"/>
  </w:style>
  <w:style w:type="paragraph" w:styleId="Kommentarthema">
    <w:name w:val="annotation subject"/>
    <w:basedOn w:val="Kommentartext"/>
    <w:next w:val="Kommentartext"/>
    <w:link w:val="KommentarthemaZchn"/>
    <w:uiPriority w:val="99"/>
    <w:semiHidden/>
    <w:unhideWhenUsed/>
    <w:rsid w:val="00FC5DC2"/>
    <w:rPr>
      <w:b/>
      <w:bCs/>
    </w:rPr>
  </w:style>
  <w:style w:type="character" w:customStyle="1" w:styleId="KommentarthemaZchn">
    <w:name w:val="Kommentarthema Zchn"/>
    <w:basedOn w:val="KommentartextZchn"/>
    <w:link w:val="Kommentarthema"/>
    <w:uiPriority w:val="99"/>
    <w:semiHidden/>
    <w:rsid w:val="00FC5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oettinger.at/de_at/Newsroom/Pressebild/5163"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ettinger.at/de_at/Newsroom/Pressebild/516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24cddf-6bef-409d-b860-79c95c6cd556">
      <UserInfo>
        <DisplayName>Truesdell Travis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E846B2BAC5C5742ADB33AF0B4EB9E5C" ma:contentTypeVersion="10" ma:contentTypeDescription="Ein neues Dokument erstellen." ma:contentTypeScope="" ma:versionID="9ccd7ba0ce02ef418b919d466856ccfc">
  <xsd:schema xmlns:xsd="http://www.w3.org/2001/XMLSchema" xmlns:xs="http://www.w3.org/2001/XMLSchema" xmlns:p="http://schemas.microsoft.com/office/2006/metadata/properties" xmlns:ns2="2e6162c8-0fd4-4362-a522-7ea5efd53391" xmlns:ns3="b824cddf-6bef-409d-b860-79c95c6cd556" targetNamespace="http://schemas.microsoft.com/office/2006/metadata/properties" ma:root="true" ma:fieldsID="05a0303dd9854a3c3b83168edbe06213" ns2:_="" ns3:_="">
    <xsd:import namespace="2e6162c8-0fd4-4362-a522-7ea5efd53391"/>
    <xsd:import namespace="b824cddf-6bef-409d-b860-79c95c6cd5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62c8-0fd4-4362-a522-7ea5efd5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4cddf-6bef-409d-b860-79c95c6cd5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b824cddf-6bef-409d-b860-79c95c6cd556"/>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D3C43DD0-4CCC-4F8B-A568-4BB453332D73}">
  <ds:schemaRefs>
    <ds:schemaRef ds:uri="http://schemas.openxmlformats.org/officeDocument/2006/bibliography"/>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5.xml><?xml version="1.0" encoding="utf-8"?>
<ds:datastoreItem xmlns:ds="http://schemas.openxmlformats.org/officeDocument/2006/customXml" ds:itemID="{58095541-DC7F-4B0B-89BB-B86DFE61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62c8-0fd4-4362-a522-7ea5efd53391"/>
    <ds:schemaRef ds:uri="b824cddf-6bef-409d-b860-79c95c6c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2038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JUMBO neu</vt:lpstr>
    </vt:vector>
  </TitlesOfParts>
  <Company>PÖTTINGER Maschinenfabrik GmbH</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PÖTTINGER CONNECT</dc:title>
  <dc:subject>PÖTTINGER Landtechnik GmbH</dc:subject>
  <dc:creator>steiing</dc:creator>
  <cp:keywords/>
  <dc:description/>
  <cp:lastModifiedBy>Steibl Inge</cp:lastModifiedBy>
  <cp:revision>2</cp:revision>
  <cp:lastPrinted>2022-03-22T10:36:00Z</cp:lastPrinted>
  <dcterms:created xsi:type="dcterms:W3CDTF">2022-04-05T06:23:00Z</dcterms:created>
  <dcterms:modified xsi:type="dcterms:W3CDTF">2022-04-05T06:23:00Z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0x0101003E846B2BAC5C5742ADB33AF0B4EB9E5C</vt:lpwstr>
  </property>
</Properties>
</file>