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E8C" w:rsidRPr="00F1106A" w:rsidRDefault="004E7E8C" w:rsidP="004E7E8C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Innovation Award </w:t>
      </w:r>
      <w:r w:rsidR="00DB102B">
        <w:rPr>
          <w:rFonts w:ascii="Arial" w:hAnsi="Arial"/>
          <w:sz w:val="40"/>
          <w:szCs w:val="40"/>
          <w:lang w:val="uk-UA"/>
        </w:rPr>
        <w:t>срібло:</w:t>
      </w:r>
      <w:r>
        <w:rPr>
          <w:rFonts w:ascii="Arial" w:hAnsi="Arial"/>
          <w:sz w:val="40"/>
          <w:szCs w:val="40"/>
          <w:lang w:val="de-DE"/>
        </w:rPr>
        <w:t xml:space="preserve"> </w:t>
      </w:r>
      <w:r w:rsidR="00DB102B">
        <w:rPr>
          <w:rFonts w:ascii="Arial" w:hAnsi="Arial"/>
          <w:sz w:val="40"/>
          <w:szCs w:val="40"/>
          <w:lang w:val="de-DE"/>
        </w:rPr>
        <w:t xml:space="preserve">Pöttinger </w:t>
      </w:r>
      <w:proofErr w:type="spellStart"/>
      <w:r w:rsidR="00DB102B" w:rsidRPr="00DB102B">
        <w:rPr>
          <w:rFonts w:ascii="Arial" w:hAnsi="Arial"/>
          <w:sz w:val="40"/>
          <w:szCs w:val="40"/>
          <w:lang w:val="de-DE"/>
        </w:rPr>
        <w:t>автоматичне</w:t>
      </w:r>
      <w:proofErr w:type="spellEnd"/>
      <w:r w:rsidR="00DB102B" w:rsidRPr="00DB102B">
        <w:rPr>
          <w:rFonts w:ascii="Arial" w:hAnsi="Arial"/>
          <w:sz w:val="40"/>
          <w:szCs w:val="40"/>
          <w:lang w:val="de-DE"/>
        </w:rPr>
        <w:t xml:space="preserve"> </w:t>
      </w:r>
      <w:proofErr w:type="spellStart"/>
      <w:r w:rsidR="00DB102B" w:rsidRPr="00DB102B">
        <w:rPr>
          <w:rFonts w:ascii="Arial" w:hAnsi="Arial"/>
          <w:sz w:val="40"/>
          <w:szCs w:val="40"/>
          <w:lang w:val="de-DE"/>
        </w:rPr>
        <w:t>розпізнавання</w:t>
      </w:r>
      <w:proofErr w:type="spellEnd"/>
      <w:r w:rsidR="00DB102B" w:rsidRPr="00DB102B">
        <w:rPr>
          <w:rFonts w:ascii="Arial" w:hAnsi="Arial"/>
          <w:sz w:val="40"/>
          <w:szCs w:val="40"/>
          <w:lang w:val="de-DE"/>
        </w:rPr>
        <w:t xml:space="preserve"> </w:t>
      </w:r>
      <w:proofErr w:type="spellStart"/>
      <w:r w:rsidR="00DB102B" w:rsidRPr="00DB102B">
        <w:rPr>
          <w:rFonts w:ascii="Arial" w:hAnsi="Arial"/>
          <w:sz w:val="40"/>
          <w:szCs w:val="40"/>
          <w:lang w:val="de-DE"/>
        </w:rPr>
        <w:t>тварин</w:t>
      </w:r>
      <w:proofErr w:type="spellEnd"/>
      <w:r w:rsidR="00DB102B">
        <w:rPr>
          <w:rFonts w:ascii="Arial" w:hAnsi="Arial"/>
          <w:sz w:val="40"/>
          <w:szCs w:val="40"/>
          <w:lang w:val="de-DE"/>
        </w:rPr>
        <w:t xml:space="preserve"> SENSOSAFE</w:t>
      </w:r>
      <w:r w:rsidR="00DB102B">
        <w:rPr>
          <w:rFonts w:ascii="Arial" w:hAnsi="Arial"/>
          <w:sz w:val="40"/>
          <w:szCs w:val="40"/>
          <w:lang w:val="uk-UA"/>
        </w:rPr>
        <w:t xml:space="preserve"> </w:t>
      </w:r>
    </w:p>
    <w:p w:rsidR="004E7E8C" w:rsidRDefault="00DB102B" w:rsidP="004E7E8C">
      <w:pPr>
        <w:spacing w:line="360" w:lineRule="auto"/>
        <w:jc w:val="both"/>
        <w:rPr>
          <w:rFonts w:ascii="Arial" w:hAnsi="Arial"/>
          <w:lang w:val="de-DE"/>
        </w:rPr>
      </w:pPr>
      <w:proofErr w:type="spellStart"/>
      <w:r w:rsidRPr="00DB102B">
        <w:rPr>
          <w:rFonts w:ascii="Arial" w:hAnsi="Arial"/>
          <w:lang w:val="de-DE"/>
        </w:rPr>
        <w:t>Перше</w:t>
      </w:r>
      <w:proofErr w:type="spellEnd"/>
      <w:r w:rsidRPr="00DB102B">
        <w:rPr>
          <w:rFonts w:ascii="Arial" w:hAnsi="Arial"/>
          <w:lang w:val="de-DE"/>
        </w:rPr>
        <w:t xml:space="preserve"> в </w:t>
      </w:r>
      <w:proofErr w:type="spellStart"/>
      <w:r w:rsidRPr="00DB102B">
        <w:rPr>
          <w:rFonts w:ascii="Arial" w:hAnsi="Arial"/>
          <w:lang w:val="de-DE"/>
        </w:rPr>
        <w:t>світі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автоматичне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розпізнавання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тварин</w:t>
      </w:r>
      <w:proofErr w:type="spellEnd"/>
      <w:r w:rsidRPr="00DB102B">
        <w:rPr>
          <w:rFonts w:ascii="Arial" w:hAnsi="Arial"/>
          <w:lang w:val="de-DE"/>
        </w:rPr>
        <w:t xml:space="preserve"> SENSOSAFE</w:t>
      </w:r>
      <w:r>
        <w:rPr>
          <w:rFonts w:ascii="Arial" w:hAnsi="Arial"/>
          <w:lang w:val="uk-UA"/>
        </w:rPr>
        <w:t xml:space="preserve"> від компанії </w:t>
      </w:r>
      <w:proofErr w:type="spellStart"/>
      <w:r w:rsidRPr="00DB102B">
        <w:rPr>
          <w:rFonts w:ascii="Arial" w:hAnsi="Arial"/>
          <w:lang w:val="uk-UA"/>
        </w:rPr>
        <w:t>Pöttinger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для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запобігання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пошкодження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оленят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під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час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скошування</w:t>
      </w:r>
      <w:proofErr w:type="spellEnd"/>
      <w:r w:rsidRPr="00DB102B">
        <w:rPr>
          <w:rFonts w:ascii="Arial" w:hAnsi="Arial"/>
          <w:lang w:val="de-DE"/>
        </w:rPr>
        <w:t xml:space="preserve"> </w:t>
      </w:r>
      <w:proofErr w:type="spellStart"/>
      <w:r w:rsidRPr="00DB102B">
        <w:rPr>
          <w:rFonts w:ascii="Arial" w:hAnsi="Arial"/>
          <w:lang w:val="de-DE"/>
        </w:rPr>
        <w:t>д</w:t>
      </w:r>
      <w:r>
        <w:rPr>
          <w:rFonts w:ascii="Arial" w:hAnsi="Arial"/>
          <w:lang w:val="de-DE"/>
        </w:rPr>
        <w:t>осягнуло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новаторського</w:t>
      </w:r>
      <w:proofErr w:type="spellEnd"/>
      <w:r>
        <w:rPr>
          <w:rFonts w:ascii="Arial" w:hAnsi="Arial"/>
          <w:lang w:val="de-DE"/>
        </w:rPr>
        <w:t xml:space="preserve"> </w:t>
      </w:r>
      <w:proofErr w:type="spellStart"/>
      <w:r>
        <w:rPr>
          <w:rFonts w:ascii="Arial" w:hAnsi="Arial"/>
          <w:lang w:val="de-DE"/>
        </w:rPr>
        <w:t>розвитку</w:t>
      </w:r>
      <w:proofErr w:type="spellEnd"/>
      <w:r w:rsidR="004E7E8C">
        <w:rPr>
          <w:rFonts w:ascii="Arial" w:hAnsi="Arial"/>
          <w:lang w:val="de-DE"/>
        </w:rPr>
        <w:t xml:space="preserve">, </w:t>
      </w:r>
      <w:r>
        <w:rPr>
          <w:rFonts w:ascii="Arial" w:hAnsi="Arial"/>
          <w:lang w:val="uk-UA"/>
        </w:rPr>
        <w:t>та відзначилося срібною нагородою на конкурсі</w:t>
      </w:r>
      <w:r w:rsidR="004E7E8C">
        <w:rPr>
          <w:rFonts w:ascii="Arial" w:hAnsi="Arial"/>
          <w:lang w:val="de-DE"/>
        </w:rPr>
        <w:t xml:space="preserve"> Innovation Award AGRITECHNICA 2017. </w:t>
      </w:r>
    </w:p>
    <w:p w:rsidR="004E7E8C" w:rsidRDefault="004E7E8C" w:rsidP="004E7E8C">
      <w:pPr>
        <w:spacing w:line="360" w:lineRule="auto"/>
        <w:jc w:val="both"/>
        <w:rPr>
          <w:rFonts w:ascii="Arial" w:hAnsi="Arial"/>
          <w:lang w:val="de-DE"/>
        </w:rPr>
      </w:pPr>
    </w:p>
    <w:p w:rsidR="004E7E8C" w:rsidRPr="00637840" w:rsidRDefault="00DB102B" w:rsidP="004E7E8C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Оленятка та інші дикі тварини живуть особливо в небезпеці тоді, коли починається сезон скошування</w:t>
      </w:r>
      <w:r w:rsidR="004E7E8C" w:rsidRPr="00DB102B">
        <w:rPr>
          <w:rFonts w:ascii="Arial" w:hAnsi="Arial"/>
          <w:lang w:val="ru-RU"/>
        </w:rPr>
        <w:t xml:space="preserve">. </w:t>
      </w:r>
      <w:r>
        <w:rPr>
          <w:rFonts w:ascii="Arial" w:hAnsi="Arial"/>
          <w:lang w:val="ru-RU"/>
        </w:rPr>
        <w:t xml:space="preserve">Вони </w:t>
      </w:r>
      <w:proofErr w:type="spellStart"/>
      <w:r>
        <w:rPr>
          <w:rFonts w:ascii="Arial" w:hAnsi="Arial"/>
          <w:lang w:val="ru-RU"/>
        </w:rPr>
        <w:t>ховаються</w:t>
      </w:r>
      <w:proofErr w:type="spellEnd"/>
      <w:r>
        <w:rPr>
          <w:rFonts w:ascii="Arial" w:hAnsi="Arial"/>
          <w:lang w:val="ru-RU"/>
        </w:rPr>
        <w:t xml:space="preserve"> </w:t>
      </w:r>
      <w:r w:rsidR="0014311A">
        <w:rPr>
          <w:rFonts w:ascii="Arial" w:hAnsi="Arial"/>
          <w:lang w:val="ru-RU"/>
        </w:rPr>
        <w:t xml:space="preserve">в </w:t>
      </w:r>
      <w:proofErr w:type="spellStart"/>
      <w:r w:rsidR="0014311A">
        <w:rPr>
          <w:rFonts w:ascii="Arial" w:hAnsi="Arial"/>
          <w:lang w:val="ru-RU"/>
        </w:rPr>
        <w:t>траві</w:t>
      </w:r>
      <w:proofErr w:type="spellEnd"/>
      <w:r w:rsidR="004E7E8C" w:rsidRPr="0014311A">
        <w:rPr>
          <w:rFonts w:ascii="Arial" w:hAnsi="Arial"/>
          <w:lang w:val="ru-RU"/>
        </w:rPr>
        <w:t xml:space="preserve">. </w:t>
      </w:r>
      <w:r w:rsidR="0014311A">
        <w:rPr>
          <w:rFonts w:ascii="Arial" w:hAnsi="Arial"/>
          <w:lang w:val="uk-UA"/>
        </w:rPr>
        <w:t>Передусім дуже малень</w:t>
      </w:r>
      <w:r w:rsidR="00D56FD3">
        <w:rPr>
          <w:rFonts w:ascii="Arial" w:hAnsi="Arial"/>
          <w:lang w:val="uk-UA"/>
        </w:rPr>
        <w:t>кі</w:t>
      </w:r>
      <w:r w:rsidR="0014311A">
        <w:rPr>
          <w:rFonts w:ascii="Arial" w:hAnsi="Arial"/>
          <w:lang w:val="uk-UA"/>
        </w:rPr>
        <w:t xml:space="preserve"> оленята не тікають від небезпеки</w:t>
      </w:r>
      <w:r w:rsidR="004E7E8C" w:rsidRPr="0014311A">
        <w:rPr>
          <w:rFonts w:ascii="Arial" w:hAnsi="Arial"/>
          <w:lang w:val="ru-RU"/>
        </w:rPr>
        <w:t xml:space="preserve">, </w:t>
      </w:r>
      <w:r w:rsidR="0014311A">
        <w:rPr>
          <w:rFonts w:ascii="Arial" w:hAnsi="Arial"/>
          <w:lang w:val="uk-UA"/>
        </w:rPr>
        <w:t xml:space="preserve">а </w:t>
      </w:r>
      <w:r w:rsidR="00D56FD3">
        <w:rPr>
          <w:rFonts w:ascii="Arial" w:hAnsi="Arial"/>
          <w:lang w:val="uk-UA"/>
        </w:rPr>
        <w:t xml:space="preserve">прилягають у траві </w:t>
      </w:r>
      <w:r w:rsidR="004E7E8C" w:rsidRPr="0014311A">
        <w:rPr>
          <w:rFonts w:ascii="Arial" w:hAnsi="Arial"/>
          <w:lang w:val="ru-RU"/>
        </w:rPr>
        <w:t>(</w:t>
      </w:r>
      <w:r w:rsidR="00D56FD3">
        <w:rPr>
          <w:rFonts w:ascii="Arial" w:hAnsi="Arial"/>
          <w:lang w:val="uk-UA"/>
        </w:rPr>
        <w:t>рефлекс прилягання</w:t>
      </w:r>
      <w:r w:rsidR="004E7E8C" w:rsidRPr="0014311A">
        <w:rPr>
          <w:rFonts w:ascii="Arial" w:hAnsi="Arial"/>
          <w:lang w:val="ru-RU"/>
        </w:rPr>
        <w:t xml:space="preserve">). </w:t>
      </w:r>
      <w:r w:rsidR="00D56FD3">
        <w:rPr>
          <w:rFonts w:ascii="Arial" w:hAnsi="Arial"/>
          <w:lang w:val="ru-RU"/>
        </w:rPr>
        <w:t>У</w:t>
      </w:r>
      <w:r w:rsidR="00D56FD3" w:rsidRPr="004872E5">
        <w:rPr>
          <w:rFonts w:ascii="Arial" w:hAnsi="Arial"/>
          <w:lang w:val="ru-RU"/>
        </w:rPr>
        <w:t xml:space="preserve"> </w:t>
      </w:r>
      <w:r w:rsidR="00D56FD3">
        <w:rPr>
          <w:rFonts w:ascii="Arial" w:hAnsi="Arial"/>
          <w:lang w:val="ru-RU"/>
        </w:rPr>
        <w:t>тракториста</w:t>
      </w:r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майже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немає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шансів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побачити</w:t>
      </w:r>
      <w:proofErr w:type="spellEnd"/>
      <w:r w:rsidR="004872E5">
        <w:rPr>
          <w:rFonts w:ascii="Arial" w:hAnsi="Arial"/>
          <w:lang w:val="ru-RU"/>
        </w:rPr>
        <w:t xml:space="preserve"> оленят у </w:t>
      </w:r>
      <w:proofErr w:type="spellStart"/>
      <w:r w:rsidR="004872E5">
        <w:rPr>
          <w:rFonts w:ascii="Arial" w:hAnsi="Arial"/>
          <w:lang w:val="ru-RU"/>
        </w:rPr>
        <w:t>траві</w:t>
      </w:r>
      <w:proofErr w:type="spellEnd"/>
      <w:r w:rsidR="004E7E8C" w:rsidRPr="004872E5">
        <w:rPr>
          <w:rFonts w:ascii="Arial" w:hAnsi="Arial"/>
          <w:lang w:val="ru-RU"/>
        </w:rPr>
        <w:t xml:space="preserve">. </w:t>
      </w:r>
      <w:r w:rsidR="004872E5">
        <w:rPr>
          <w:rFonts w:ascii="Arial" w:hAnsi="Arial"/>
          <w:lang w:val="uk-UA"/>
        </w:rPr>
        <w:t>Тому може статися так, що тварину можна зачепити ножами косарки і таким чином «</w:t>
      </w:r>
      <w:proofErr w:type="spellStart"/>
      <w:r w:rsidR="004872E5">
        <w:rPr>
          <w:rFonts w:ascii="Arial" w:hAnsi="Arial"/>
          <w:lang w:val="uk-UA"/>
        </w:rPr>
        <w:t>зкосити</w:t>
      </w:r>
      <w:proofErr w:type="spellEnd"/>
      <w:r w:rsidR="004872E5">
        <w:rPr>
          <w:rFonts w:ascii="Arial" w:hAnsi="Arial"/>
          <w:lang w:val="uk-UA"/>
        </w:rPr>
        <w:t>» разом з травою</w:t>
      </w:r>
      <w:r w:rsidR="004E7E8C" w:rsidRPr="004872E5">
        <w:rPr>
          <w:rFonts w:ascii="Arial" w:hAnsi="Arial"/>
          <w:lang w:val="ru-RU"/>
        </w:rPr>
        <w:t xml:space="preserve">. </w:t>
      </w:r>
      <w:r w:rsidR="004872E5">
        <w:rPr>
          <w:rFonts w:ascii="Arial" w:hAnsi="Arial"/>
          <w:lang w:val="ru-RU"/>
        </w:rPr>
        <w:t xml:space="preserve">На </w:t>
      </w:r>
      <w:proofErr w:type="spellStart"/>
      <w:r w:rsidR="004872E5">
        <w:rPr>
          <w:rFonts w:ascii="Arial" w:hAnsi="Arial"/>
          <w:lang w:val="ru-RU"/>
        </w:rPr>
        <w:t>основі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цього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щорічно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тільки</w:t>
      </w:r>
      <w:proofErr w:type="spellEnd"/>
      <w:r w:rsidR="004872E5">
        <w:rPr>
          <w:rFonts w:ascii="Arial" w:hAnsi="Arial"/>
          <w:lang w:val="ru-RU"/>
        </w:rPr>
        <w:t xml:space="preserve"> в </w:t>
      </w:r>
      <w:proofErr w:type="spellStart"/>
      <w:r w:rsidR="004872E5">
        <w:rPr>
          <w:rFonts w:ascii="Arial" w:hAnsi="Arial"/>
          <w:lang w:val="ru-RU"/>
        </w:rPr>
        <w:t>Німечинні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знаходять</w:t>
      </w:r>
      <w:proofErr w:type="spellEnd"/>
      <w:r w:rsidR="004872E5">
        <w:rPr>
          <w:rFonts w:ascii="Arial" w:hAnsi="Arial"/>
          <w:lang w:val="ru-RU"/>
        </w:rPr>
        <w:t xml:space="preserve"> до </w:t>
      </w:r>
      <w:proofErr w:type="spellStart"/>
      <w:r w:rsidR="004872E5">
        <w:rPr>
          <w:rFonts w:ascii="Arial" w:hAnsi="Arial"/>
          <w:lang w:val="ru-RU"/>
        </w:rPr>
        <w:t>близько</w:t>
      </w:r>
      <w:proofErr w:type="spellEnd"/>
      <w:r w:rsidR="004872E5">
        <w:rPr>
          <w:rFonts w:ascii="Arial" w:hAnsi="Arial"/>
          <w:lang w:val="ru-RU"/>
        </w:rPr>
        <w:t xml:space="preserve"> </w:t>
      </w:r>
      <w:r w:rsidR="004E7E8C" w:rsidRPr="004872E5">
        <w:rPr>
          <w:rFonts w:ascii="Arial" w:hAnsi="Arial"/>
          <w:lang w:val="ru-RU"/>
        </w:rPr>
        <w:t xml:space="preserve">100.000 </w:t>
      </w:r>
      <w:r w:rsidR="004872E5">
        <w:rPr>
          <w:rFonts w:ascii="Arial" w:hAnsi="Arial"/>
          <w:lang w:val="ru-RU"/>
        </w:rPr>
        <w:t xml:space="preserve">оленят </w:t>
      </w:r>
      <w:proofErr w:type="spellStart"/>
      <w:r w:rsidR="004872E5">
        <w:rPr>
          <w:rFonts w:ascii="Arial" w:hAnsi="Arial"/>
          <w:lang w:val="ru-RU"/>
        </w:rPr>
        <w:t>мертвими</w:t>
      </w:r>
      <w:proofErr w:type="spellEnd"/>
      <w:r w:rsidR="004E7E8C" w:rsidRPr="004872E5">
        <w:rPr>
          <w:rFonts w:ascii="Arial" w:hAnsi="Arial"/>
          <w:lang w:val="ru-RU"/>
        </w:rPr>
        <w:t xml:space="preserve"> – </w:t>
      </w:r>
      <w:r w:rsidR="004872E5">
        <w:rPr>
          <w:rFonts w:ascii="Arial" w:hAnsi="Arial"/>
          <w:lang w:val="ru-RU"/>
        </w:rPr>
        <w:t xml:space="preserve">а </w:t>
      </w:r>
      <w:proofErr w:type="spellStart"/>
      <w:r w:rsidR="004872E5">
        <w:rPr>
          <w:rFonts w:ascii="Arial" w:hAnsi="Arial"/>
          <w:lang w:val="ru-RU"/>
        </w:rPr>
        <w:t>інших</w:t>
      </w:r>
      <w:proofErr w:type="spellEnd"/>
      <w:r w:rsidR="004872E5">
        <w:rPr>
          <w:rFonts w:ascii="Arial" w:hAnsi="Arial"/>
          <w:lang w:val="ru-RU"/>
        </w:rPr>
        <w:t xml:space="preserve"> диких </w:t>
      </w:r>
      <w:proofErr w:type="spellStart"/>
      <w:r w:rsidR="004872E5">
        <w:rPr>
          <w:rFonts w:ascii="Arial" w:hAnsi="Arial"/>
          <w:lang w:val="ru-RU"/>
        </w:rPr>
        <w:t>тварин</w:t>
      </w:r>
      <w:proofErr w:type="spellEnd"/>
      <w:r w:rsidR="004872E5">
        <w:rPr>
          <w:rFonts w:ascii="Arial" w:hAnsi="Arial"/>
          <w:lang w:val="ru-RU"/>
        </w:rPr>
        <w:t xml:space="preserve">, як </w:t>
      </w:r>
      <w:proofErr w:type="spellStart"/>
      <w:r w:rsidR="004872E5">
        <w:rPr>
          <w:rFonts w:ascii="Arial" w:hAnsi="Arial"/>
          <w:lang w:val="ru-RU"/>
        </w:rPr>
        <w:t>зайці</w:t>
      </w:r>
      <w:proofErr w:type="spellEnd"/>
      <w:r w:rsidR="004872E5">
        <w:rPr>
          <w:rFonts w:ascii="Arial" w:hAnsi="Arial"/>
          <w:lang w:val="ru-RU"/>
        </w:rPr>
        <w:t xml:space="preserve"> та </w:t>
      </w:r>
      <w:proofErr w:type="spellStart"/>
      <w:r w:rsidR="004872E5">
        <w:rPr>
          <w:rFonts w:ascii="Arial" w:hAnsi="Arial"/>
          <w:lang w:val="ru-RU"/>
        </w:rPr>
        <w:t>інші</w:t>
      </w:r>
      <w:proofErr w:type="spellEnd"/>
      <w:r w:rsidR="004872E5">
        <w:rPr>
          <w:rFonts w:ascii="Arial" w:hAnsi="Arial"/>
          <w:lang w:val="ru-RU"/>
        </w:rPr>
        <w:t xml:space="preserve"> </w:t>
      </w:r>
      <w:proofErr w:type="spellStart"/>
      <w:r w:rsidR="004872E5">
        <w:rPr>
          <w:rFonts w:ascii="Arial" w:hAnsi="Arial"/>
          <w:lang w:val="ru-RU"/>
        </w:rPr>
        <w:t>взагалі</w:t>
      </w:r>
      <w:proofErr w:type="spellEnd"/>
      <w:r w:rsidR="004872E5">
        <w:rPr>
          <w:rFonts w:ascii="Arial" w:hAnsi="Arial"/>
          <w:lang w:val="ru-RU"/>
        </w:rPr>
        <w:t xml:space="preserve"> не </w:t>
      </w:r>
      <w:proofErr w:type="spellStart"/>
      <w:r w:rsidR="004872E5">
        <w:rPr>
          <w:rFonts w:ascii="Arial" w:hAnsi="Arial"/>
          <w:lang w:val="ru-RU"/>
        </w:rPr>
        <w:t>рахується</w:t>
      </w:r>
      <w:proofErr w:type="spellEnd"/>
      <w:r w:rsidR="004872E5">
        <w:rPr>
          <w:rFonts w:ascii="Arial" w:hAnsi="Arial"/>
          <w:lang w:val="ru-RU"/>
        </w:rPr>
        <w:t xml:space="preserve">. </w:t>
      </w:r>
      <w:r w:rsidR="004872E5">
        <w:rPr>
          <w:rFonts w:ascii="Arial" w:hAnsi="Arial"/>
          <w:lang w:val="uk-UA"/>
        </w:rPr>
        <w:t>Окрім величезного економічного збитку та того факту, що кожен фермер не хоче таким чином позбавляти молоду тварину життя, рештки тварин попадають в сіно чи силос</w:t>
      </w:r>
      <w:r w:rsidR="00CA7E79">
        <w:rPr>
          <w:rFonts w:ascii="Arial" w:hAnsi="Arial"/>
          <w:lang w:val="uk-UA"/>
        </w:rPr>
        <w:t>, що є небезпечним для</w:t>
      </w:r>
      <w:r w:rsidR="004872E5">
        <w:rPr>
          <w:rFonts w:ascii="Arial" w:hAnsi="Arial"/>
          <w:lang w:val="uk-UA"/>
        </w:rPr>
        <w:t xml:space="preserve"> інши</w:t>
      </w:r>
      <w:r w:rsidR="00CA7E79">
        <w:rPr>
          <w:rFonts w:ascii="Arial" w:hAnsi="Arial"/>
          <w:lang w:val="uk-UA"/>
        </w:rPr>
        <w:t>х</w:t>
      </w:r>
      <w:r w:rsidR="004872E5">
        <w:rPr>
          <w:rFonts w:ascii="Arial" w:hAnsi="Arial"/>
          <w:lang w:val="uk-UA"/>
        </w:rPr>
        <w:t xml:space="preserve"> тварин,</w:t>
      </w:r>
      <w:r w:rsidR="00CA7E79">
        <w:rPr>
          <w:rFonts w:ascii="Arial" w:hAnsi="Arial"/>
          <w:lang w:val="uk-UA"/>
        </w:rPr>
        <w:t xml:space="preserve"> які потім будуть споживати даний корм</w:t>
      </w:r>
      <w:r w:rsidR="004E7E8C" w:rsidRPr="004872E5">
        <w:rPr>
          <w:rFonts w:ascii="Arial" w:hAnsi="Arial"/>
          <w:lang w:val="ru-RU"/>
        </w:rPr>
        <w:t xml:space="preserve">. </w:t>
      </w:r>
      <w:proofErr w:type="spellStart"/>
      <w:r w:rsidR="00CA7E79">
        <w:rPr>
          <w:rFonts w:ascii="Arial" w:hAnsi="Arial"/>
          <w:lang w:val="ru-RU"/>
        </w:rPr>
        <w:t>Саме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ru-RU"/>
        </w:rPr>
        <w:t>в</w:t>
      </w:r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ru-RU"/>
        </w:rPr>
        <w:t>таких</w:t>
      </w:r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ru-RU"/>
        </w:rPr>
        <w:t>кормах</w:t>
      </w:r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може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утворюватися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uk-UA"/>
        </w:rPr>
        <w:t>ботуло</w:t>
      </w:r>
      <w:proofErr w:type="spellEnd"/>
      <w:r w:rsidR="00CA7E79">
        <w:rPr>
          <w:rFonts w:ascii="Arial" w:hAnsi="Arial"/>
          <w:lang w:val="ru-RU"/>
        </w:rPr>
        <w:t>токсин</w:t>
      </w:r>
      <w:r w:rsidR="00CA7E79" w:rsidRPr="00CA7E79">
        <w:rPr>
          <w:rFonts w:ascii="Arial" w:hAnsi="Arial"/>
          <w:lang w:val="ru-RU"/>
        </w:rPr>
        <w:t xml:space="preserve">, </w:t>
      </w:r>
      <w:proofErr w:type="spellStart"/>
      <w:r w:rsidR="00CA7E79">
        <w:rPr>
          <w:rFonts w:ascii="Arial" w:hAnsi="Arial"/>
          <w:lang w:val="ru-RU"/>
        </w:rPr>
        <w:t>що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можуть</w:t>
      </w:r>
      <w:proofErr w:type="spellEnd"/>
      <w:r w:rsid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призвести</w:t>
      </w:r>
      <w:proofErr w:type="spellEnd"/>
      <w:r w:rsid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uk-UA"/>
        </w:rPr>
        <w:t>до ботулізму (отруєння м</w:t>
      </w:r>
      <w:r w:rsidR="00CA7E79" w:rsidRPr="00CA7E79">
        <w:rPr>
          <w:rFonts w:ascii="Arial" w:hAnsi="Arial"/>
          <w:lang w:val="ru-RU"/>
        </w:rPr>
        <w:t>´</w:t>
      </w:r>
      <w:proofErr w:type="spellStart"/>
      <w:r w:rsidR="00CA7E79">
        <w:rPr>
          <w:rFonts w:ascii="Arial" w:hAnsi="Arial"/>
          <w:lang w:val="uk-UA"/>
        </w:rPr>
        <w:t>ясом</w:t>
      </w:r>
      <w:proofErr w:type="spellEnd"/>
      <w:r w:rsidR="00CA7E79">
        <w:rPr>
          <w:rFonts w:ascii="Arial" w:hAnsi="Arial"/>
          <w:lang w:val="uk-UA"/>
        </w:rPr>
        <w:t>) та спричинити загибель тварин</w:t>
      </w:r>
      <w:r w:rsidR="004E7E8C" w:rsidRPr="00CA7E79">
        <w:rPr>
          <w:rFonts w:ascii="Arial" w:hAnsi="Arial"/>
          <w:lang w:val="ru-RU"/>
        </w:rPr>
        <w:t xml:space="preserve">. </w:t>
      </w:r>
      <w:r w:rsidR="00CA7E79">
        <w:rPr>
          <w:rFonts w:ascii="Arial" w:hAnsi="Arial"/>
          <w:lang w:val="ru-RU"/>
        </w:rPr>
        <w:t>Тут</w:t>
      </w:r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йдеться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ru-RU"/>
        </w:rPr>
        <w:t>не</w:t>
      </w:r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тільки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ru-RU"/>
        </w:rPr>
        <w:t>про</w:t>
      </w:r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якість</w:t>
      </w:r>
      <w:proofErr w:type="spellEnd"/>
      <w:r w:rsidR="00CA7E79">
        <w:rPr>
          <w:rFonts w:ascii="Arial" w:hAnsi="Arial"/>
          <w:lang w:val="ru-RU"/>
        </w:rPr>
        <w:t xml:space="preserve"> та</w:t>
      </w:r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непотрібні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proofErr w:type="spellStart"/>
      <w:r w:rsidR="00CA7E79">
        <w:rPr>
          <w:rFonts w:ascii="Arial" w:hAnsi="Arial"/>
          <w:lang w:val="ru-RU"/>
        </w:rPr>
        <w:t>втрати</w:t>
      </w:r>
      <w:proofErr w:type="spellEnd"/>
      <w:r w:rsidR="00CA7E79" w:rsidRPr="00CA7E79">
        <w:rPr>
          <w:rFonts w:ascii="Arial" w:hAnsi="Arial"/>
          <w:lang w:val="ru-RU"/>
        </w:rPr>
        <w:t xml:space="preserve"> </w:t>
      </w:r>
      <w:r w:rsidR="00CA7E79">
        <w:rPr>
          <w:rFonts w:ascii="Arial" w:hAnsi="Arial"/>
          <w:lang w:val="uk-UA"/>
        </w:rPr>
        <w:t>корму, а й про економічний капітал підприємства: його тварин, кому згодовується такий корм. Одне з рішень даної проблеми приносить величезні переваги</w:t>
      </w:r>
      <w:r w:rsidR="004E7E8C" w:rsidRPr="00637840">
        <w:rPr>
          <w:rFonts w:ascii="Arial" w:hAnsi="Arial"/>
          <w:lang w:val="uk-UA"/>
        </w:rPr>
        <w:t xml:space="preserve">: </w:t>
      </w:r>
      <w:r w:rsidR="00CA7E79">
        <w:rPr>
          <w:rFonts w:ascii="Arial" w:hAnsi="Arial"/>
          <w:lang w:val="uk-UA"/>
        </w:rPr>
        <w:t>вища якість корму</w:t>
      </w:r>
      <w:r w:rsidR="004E7E8C" w:rsidRPr="00637840">
        <w:rPr>
          <w:rFonts w:ascii="Arial" w:hAnsi="Arial"/>
          <w:lang w:val="uk-UA"/>
        </w:rPr>
        <w:t xml:space="preserve">, </w:t>
      </w:r>
      <w:r w:rsidR="00637840">
        <w:rPr>
          <w:rFonts w:ascii="Arial" w:hAnsi="Arial"/>
          <w:lang w:val="uk-UA"/>
        </w:rPr>
        <w:t>завдяки уникненню потрапляння в корм решток інших тварин</w:t>
      </w:r>
      <w:r w:rsidR="004E7E8C" w:rsidRPr="00637840">
        <w:rPr>
          <w:rFonts w:ascii="Arial" w:hAnsi="Arial"/>
          <w:lang w:val="uk-UA"/>
        </w:rPr>
        <w:t xml:space="preserve">, </w:t>
      </w:r>
      <w:r w:rsidR="00637840">
        <w:rPr>
          <w:rFonts w:ascii="Arial" w:hAnsi="Arial"/>
          <w:lang w:val="uk-UA"/>
        </w:rPr>
        <w:t>завдяки цьому стабільні надої та молочна продуктивність і також щоденний приріст та також збереження здоров</w:t>
      </w:r>
      <w:r w:rsidR="00637840" w:rsidRPr="00637840">
        <w:rPr>
          <w:rFonts w:ascii="Arial" w:hAnsi="Arial"/>
          <w:lang w:val="uk-UA"/>
        </w:rPr>
        <w:t>´</w:t>
      </w:r>
      <w:r w:rsidR="00637840">
        <w:rPr>
          <w:rFonts w:ascii="Arial" w:hAnsi="Arial"/>
          <w:lang w:val="uk-UA"/>
        </w:rPr>
        <w:t>я тварин</w:t>
      </w:r>
      <w:r w:rsidR="004E7E8C" w:rsidRPr="00637840">
        <w:rPr>
          <w:rFonts w:ascii="Arial" w:hAnsi="Arial"/>
          <w:lang w:val="uk-UA"/>
        </w:rPr>
        <w:t xml:space="preserve">, </w:t>
      </w:r>
      <w:r w:rsidR="00637840">
        <w:rPr>
          <w:rFonts w:ascii="Arial" w:hAnsi="Arial"/>
          <w:lang w:val="uk-UA"/>
        </w:rPr>
        <w:t>це також уникнення непотрібної втрати корму і тварин та спрощення робочих процесів при валкуванні і тим самим вища рентабельність</w:t>
      </w:r>
      <w:r w:rsidR="004E7E8C" w:rsidRPr="00637840">
        <w:rPr>
          <w:rFonts w:ascii="Arial" w:hAnsi="Arial"/>
          <w:lang w:val="uk-UA"/>
        </w:rPr>
        <w:t>.</w:t>
      </w:r>
    </w:p>
    <w:p w:rsidR="004E7E8C" w:rsidRPr="00637840" w:rsidRDefault="004E7E8C" w:rsidP="004E7E8C">
      <w:pPr>
        <w:spacing w:line="360" w:lineRule="auto"/>
        <w:jc w:val="both"/>
        <w:rPr>
          <w:rFonts w:ascii="Arial" w:hAnsi="Arial"/>
          <w:lang w:val="uk-UA"/>
        </w:rPr>
      </w:pPr>
    </w:p>
    <w:p w:rsidR="004E7E8C" w:rsidRPr="004F0F55" w:rsidRDefault="00CA317F" w:rsidP="004E7E8C">
      <w:pPr>
        <w:spacing w:line="360" w:lineRule="auto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Ц</w:t>
      </w:r>
      <w:r w:rsidR="00CC1A48">
        <w:rPr>
          <w:rFonts w:ascii="Arial" w:hAnsi="Arial"/>
          <w:lang w:val="uk-UA"/>
        </w:rPr>
        <w:t>ього</w:t>
      </w:r>
      <w:r w:rsidR="000076D6">
        <w:rPr>
          <w:rFonts w:ascii="Arial" w:hAnsi="Arial"/>
          <w:lang w:val="uk-UA"/>
        </w:rPr>
        <w:t xml:space="preserve"> рішення</w:t>
      </w:r>
      <w:r w:rsidR="00CC1A48">
        <w:rPr>
          <w:rFonts w:ascii="Arial" w:hAnsi="Arial"/>
          <w:lang w:val="uk-UA"/>
        </w:rPr>
        <w:t xml:space="preserve"> домоглася</w:t>
      </w:r>
      <w:r w:rsidR="00A852DC">
        <w:rPr>
          <w:rFonts w:ascii="Arial" w:hAnsi="Arial"/>
          <w:lang w:val="uk-UA"/>
        </w:rPr>
        <w:t xml:space="preserve"> і компанія</w:t>
      </w:r>
      <w:r w:rsidR="00A852DC" w:rsidRPr="00A852DC">
        <w:rPr>
          <w:rFonts w:ascii="Arial" w:hAnsi="Arial"/>
          <w:lang w:val="uk-UA"/>
        </w:rPr>
        <w:t xml:space="preserve"> </w:t>
      </w:r>
      <w:r w:rsidR="00A852DC">
        <w:rPr>
          <w:rFonts w:ascii="Arial" w:hAnsi="Arial"/>
          <w:lang w:val="de-DE"/>
        </w:rPr>
        <w:t>P</w:t>
      </w:r>
      <w:r w:rsidR="00A852DC" w:rsidRPr="00A852DC">
        <w:rPr>
          <w:rFonts w:ascii="Arial" w:hAnsi="Arial"/>
          <w:lang w:val="uk-UA"/>
        </w:rPr>
        <w:t>ö</w:t>
      </w:r>
      <w:proofErr w:type="spellStart"/>
      <w:r w:rsidR="00A852DC">
        <w:rPr>
          <w:rFonts w:ascii="Arial" w:hAnsi="Arial"/>
          <w:lang w:val="de-DE"/>
        </w:rPr>
        <w:t>ttinger</w:t>
      </w:r>
      <w:proofErr w:type="spellEnd"/>
      <w:r w:rsidR="004E7E8C" w:rsidRPr="00A852DC">
        <w:rPr>
          <w:rFonts w:ascii="Arial" w:hAnsi="Arial"/>
          <w:lang w:val="uk-UA"/>
        </w:rPr>
        <w:t xml:space="preserve">: </w:t>
      </w:r>
      <w:r w:rsidR="00A852DC" w:rsidRPr="00A852DC">
        <w:rPr>
          <w:rFonts w:ascii="Arial" w:hAnsi="Arial"/>
          <w:lang w:val="uk-UA"/>
        </w:rPr>
        <w:t xml:space="preserve">Прямо на косарці встановлено оптичний інфрачервоний сенсор </w:t>
      </w:r>
      <w:r w:rsidR="00A852DC" w:rsidRPr="00A852DC">
        <w:rPr>
          <w:rFonts w:ascii="Arial" w:hAnsi="Arial"/>
          <w:lang w:val="de-DE"/>
        </w:rPr>
        <w:t>SENSOSAFE</w:t>
      </w:r>
      <w:r w:rsidR="00A852DC" w:rsidRPr="00A852DC">
        <w:rPr>
          <w:rFonts w:ascii="Arial" w:hAnsi="Arial"/>
          <w:lang w:val="uk-UA"/>
        </w:rPr>
        <w:t xml:space="preserve">, що розпізнає оленят, які </w:t>
      </w:r>
      <w:r w:rsidR="009D2A6C">
        <w:rPr>
          <w:rFonts w:ascii="Arial" w:hAnsi="Arial"/>
          <w:lang w:val="uk-UA"/>
        </w:rPr>
        <w:lastRenderedPageBreak/>
        <w:t>сховалися</w:t>
      </w:r>
      <w:r w:rsidR="00A852DC" w:rsidRPr="00A852DC">
        <w:rPr>
          <w:rFonts w:ascii="Arial" w:hAnsi="Arial"/>
          <w:lang w:val="uk-UA"/>
        </w:rPr>
        <w:t xml:space="preserve"> від ко</w:t>
      </w:r>
      <w:r w:rsidR="00A852DC" w:rsidRPr="00A852DC">
        <w:rPr>
          <w:rFonts w:ascii="Arial" w:hAnsi="Arial"/>
          <w:lang w:val="de-DE"/>
        </w:rPr>
        <w:t>c</w:t>
      </w:r>
      <w:r w:rsidR="00A852DC" w:rsidRPr="00A852DC">
        <w:rPr>
          <w:rFonts w:ascii="Arial" w:hAnsi="Arial"/>
          <w:lang w:val="uk-UA"/>
        </w:rPr>
        <w:t xml:space="preserve">арки у траві </w:t>
      </w:r>
      <w:r w:rsidR="009D2A6C">
        <w:rPr>
          <w:rFonts w:ascii="Arial" w:hAnsi="Arial"/>
          <w:lang w:val="uk-UA"/>
        </w:rPr>
        <w:t xml:space="preserve">(тобто вони знаходяться не </w:t>
      </w:r>
      <w:bookmarkStart w:id="0" w:name="_GoBack"/>
      <w:bookmarkEnd w:id="0"/>
      <w:r w:rsidR="009D2A6C">
        <w:rPr>
          <w:rFonts w:ascii="Arial" w:hAnsi="Arial"/>
          <w:lang w:val="uk-UA"/>
        </w:rPr>
        <w:t>в полі зору водія)</w:t>
      </w:r>
      <w:r w:rsidR="00A852DC" w:rsidRPr="00A852DC">
        <w:rPr>
          <w:rFonts w:ascii="Arial" w:hAnsi="Arial"/>
          <w:lang w:val="uk-UA"/>
        </w:rPr>
        <w:t xml:space="preserve">. Якщо </w:t>
      </w:r>
      <w:r w:rsidR="00A852DC" w:rsidRPr="00A852DC">
        <w:rPr>
          <w:rFonts w:ascii="Arial" w:hAnsi="Arial"/>
          <w:lang w:val="de-DE"/>
        </w:rPr>
        <w:t>SENSOSAFE</w:t>
      </w:r>
      <w:r w:rsidR="00A852DC" w:rsidRPr="00A852DC">
        <w:rPr>
          <w:rFonts w:ascii="Arial" w:hAnsi="Arial"/>
          <w:lang w:val="uk-UA"/>
        </w:rPr>
        <w:t xml:space="preserve"> виявляє оленят, він надсилає сигнал до гідравліки косарки, і косарка швидко автоматично піднімається.</w:t>
      </w:r>
      <w:r w:rsidR="004E7E8C" w:rsidRPr="00A852DC">
        <w:rPr>
          <w:rFonts w:ascii="Arial" w:hAnsi="Arial"/>
          <w:lang w:val="uk-UA"/>
        </w:rPr>
        <w:t xml:space="preserve"> </w:t>
      </w:r>
      <w:r w:rsidR="00A852DC">
        <w:rPr>
          <w:rFonts w:ascii="Arial" w:hAnsi="Arial"/>
          <w:lang w:val="uk-UA"/>
        </w:rPr>
        <w:t>Оленята залишаються без пошкоджень</w:t>
      </w:r>
      <w:r w:rsidR="004E7E8C" w:rsidRPr="00A852DC">
        <w:rPr>
          <w:rFonts w:ascii="Arial" w:hAnsi="Arial"/>
          <w:lang w:val="uk-UA"/>
        </w:rPr>
        <w:t xml:space="preserve">. </w:t>
      </w:r>
      <w:r w:rsidR="00A852DC">
        <w:rPr>
          <w:rFonts w:ascii="Arial" w:hAnsi="Arial"/>
          <w:lang w:val="uk-UA"/>
        </w:rPr>
        <w:t>Сенсори були спеціально розроблені</w:t>
      </w:r>
      <w:r w:rsidR="003855B0">
        <w:rPr>
          <w:rFonts w:ascii="Arial" w:hAnsi="Arial"/>
          <w:lang w:val="uk-UA"/>
        </w:rPr>
        <w:t xml:space="preserve"> </w:t>
      </w:r>
      <w:r w:rsidR="004F0F55">
        <w:rPr>
          <w:rFonts w:ascii="Arial" w:hAnsi="Arial"/>
          <w:lang w:val="uk-UA"/>
        </w:rPr>
        <w:t>для цієї програми та оптимально працюють</w:t>
      </w:r>
      <w:r w:rsidR="003855B0" w:rsidRPr="003855B0">
        <w:rPr>
          <w:rFonts w:ascii="Arial" w:hAnsi="Arial"/>
          <w:lang w:val="uk-UA"/>
        </w:rPr>
        <w:t xml:space="preserve"> </w:t>
      </w:r>
      <w:r w:rsidR="004F0F55">
        <w:rPr>
          <w:rFonts w:ascii="Arial" w:hAnsi="Arial"/>
          <w:lang w:val="uk-UA"/>
        </w:rPr>
        <w:t xml:space="preserve">та </w:t>
      </w:r>
      <w:r w:rsidR="003855B0" w:rsidRPr="003855B0">
        <w:rPr>
          <w:rFonts w:ascii="Arial" w:hAnsi="Arial"/>
          <w:lang w:val="uk-UA"/>
        </w:rPr>
        <w:t xml:space="preserve">виявляють </w:t>
      </w:r>
      <w:r w:rsidR="004F0F55">
        <w:rPr>
          <w:rFonts w:ascii="Arial" w:hAnsi="Arial"/>
          <w:lang w:val="uk-UA"/>
        </w:rPr>
        <w:t>навіть при</w:t>
      </w:r>
      <w:r w:rsidR="003855B0" w:rsidRPr="003855B0">
        <w:rPr>
          <w:rFonts w:ascii="Arial" w:hAnsi="Arial"/>
          <w:lang w:val="uk-UA"/>
        </w:rPr>
        <w:t xml:space="preserve"> повному денному світлі або сонячному </w:t>
      </w:r>
      <w:r w:rsidR="004F0F55">
        <w:rPr>
          <w:rFonts w:ascii="Arial" w:hAnsi="Arial"/>
          <w:lang w:val="uk-UA"/>
        </w:rPr>
        <w:t>випромінюванні</w:t>
      </w:r>
      <w:r w:rsidR="003855B0" w:rsidRPr="003855B0">
        <w:rPr>
          <w:rFonts w:ascii="Arial" w:hAnsi="Arial"/>
          <w:lang w:val="uk-UA"/>
        </w:rPr>
        <w:t>.</w:t>
      </w:r>
      <w:r w:rsidR="004F0F55">
        <w:rPr>
          <w:rFonts w:ascii="Arial" w:hAnsi="Arial"/>
          <w:lang w:val="uk-UA"/>
        </w:rPr>
        <w:t xml:space="preserve"> Завдяки використанню оптичних сенсорів</w:t>
      </w:r>
      <w:r w:rsidR="004F0F55" w:rsidRPr="004F0F55">
        <w:rPr>
          <w:rFonts w:ascii="Arial" w:hAnsi="Arial"/>
          <w:lang w:val="uk-UA"/>
        </w:rPr>
        <w:t xml:space="preserve">,  </w:t>
      </w:r>
      <w:r w:rsidR="00B63C53">
        <w:rPr>
          <w:rFonts w:ascii="Arial" w:hAnsi="Arial"/>
          <w:lang w:val="uk-UA"/>
        </w:rPr>
        <w:t xml:space="preserve">оленята </w:t>
      </w:r>
      <w:r w:rsidR="004F0F55" w:rsidRPr="004F0F55">
        <w:rPr>
          <w:rFonts w:ascii="Arial" w:hAnsi="Arial"/>
          <w:lang w:val="uk-UA"/>
        </w:rPr>
        <w:t>або інш</w:t>
      </w:r>
      <w:r w:rsidR="00B63C53">
        <w:rPr>
          <w:rFonts w:ascii="Arial" w:hAnsi="Arial"/>
          <w:lang w:val="uk-UA"/>
        </w:rPr>
        <w:t>і</w:t>
      </w:r>
      <w:r w:rsidR="004F0F55" w:rsidRPr="004F0F55">
        <w:rPr>
          <w:rFonts w:ascii="Arial" w:hAnsi="Arial"/>
          <w:lang w:val="uk-UA"/>
        </w:rPr>
        <w:t xml:space="preserve"> дик</w:t>
      </w:r>
      <w:r w:rsidR="00B63C53">
        <w:rPr>
          <w:rFonts w:ascii="Arial" w:hAnsi="Arial"/>
          <w:lang w:val="uk-UA"/>
        </w:rPr>
        <w:t>і</w:t>
      </w:r>
      <w:r w:rsidR="004F0F55" w:rsidRPr="004F0F55">
        <w:rPr>
          <w:rFonts w:ascii="Arial" w:hAnsi="Arial"/>
          <w:lang w:val="uk-UA"/>
        </w:rPr>
        <w:t xml:space="preserve"> тварин</w:t>
      </w:r>
      <w:r w:rsidR="00B63C53">
        <w:rPr>
          <w:rFonts w:ascii="Arial" w:hAnsi="Arial"/>
          <w:lang w:val="uk-UA"/>
        </w:rPr>
        <w:t>и</w:t>
      </w:r>
      <w:r w:rsidR="004F0F55" w:rsidRPr="004F0F55">
        <w:rPr>
          <w:rFonts w:ascii="Arial" w:hAnsi="Arial"/>
          <w:lang w:val="uk-UA"/>
        </w:rPr>
        <w:t xml:space="preserve"> мож</w:t>
      </w:r>
      <w:r w:rsidR="00B63C53">
        <w:rPr>
          <w:rFonts w:ascii="Arial" w:hAnsi="Arial"/>
          <w:lang w:val="uk-UA"/>
        </w:rPr>
        <w:t>уть розпізнаватися та відрізнятися від інших перешкод</w:t>
      </w:r>
      <w:r w:rsidR="004F0F55" w:rsidRPr="004F0F55">
        <w:rPr>
          <w:rFonts w:ascii="Arial" w:hAnsi="Arial"/>
          <w:lang w:val="uk-UA"/>
        </w:rPr>
        <w:t>, таких як</w:t>
      </w:r>
      <w:r w:rsidR="00B63C53">
        <w:rPr>
          <w:rFonts w:ascii="Arial" w:hAnsi="Arial"/>
          <w:lang w:val="uk-UA"/>
        </w:rPr>
        <w:t xml:space="preserve"> нор</w:t>
      </w:r>
      <w:r w:rsidR="009C33A1">
        <w:rPr>
          <w:rFonts w:ascii="Arial" w:hAnsi="Arial"/>
          <w:lang w:val="uk-UA"/>
        </w:rPr>
        <w:t>а</w:t>
      </w:r>
      <w:r w:rsidR="00B63C53">
        <w:rPr>
          <w:rFonts w:ascii="Arial" w:hAnsi="Arial"/>
          <w:lang w:val="uk-UA"/>
        </w:rPr>
        <w:t xml:space="preserve"> крота</w:t>
      </w:r>
      <w:r w:rsidR="009C33A1">
        <w:rPr>
          <w:rFonts w:ascii="Arial" w:hAnsi="Arial"/>
          <w:lang w:val="uk-UA"/>
        </w:rPr>
        <w:t xml:space="preserve"> чи інші пагорби</w:t>
      </w:r>
      <w:r w:rsidR="004E7E8C" w:rsidRPr="004F0F55">
        <w:rPr>
          <w:rFonts w:ascii="Arial" w:hAnsi="Arial"/>
          <w:lang w:val="uk-UA"/>
        </w:rPr>
        <w:t>.</w:t>
      </w:r>
    </w:p>
    <w:p w:rsidR="00440048" w:rsidRPr="004F0F55" w:rsidRDefault="00440048" w:rsidP="004E7E8C">
      <w:pPr>
        <w:spacing w:line="360" w:lineRule="auto"/>
        <w:jc w:val="both"/>
        <w:rPr>
          <w:rFonts w:ascii="Arial" w:hAnsi="Arial"/>
          <w:lang w:val="uk-UA"/>
        </w:rPr>
      </w:pPr>
    </w:p>
    <w:p w:rsidR="00440048" w:rsidRPr="00440048" w:rsidRDefault="009C0C66" w:rsidP="004E7E8C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uk-UA"/>
        </w:rPr>
        <w:t>Фото</w:t>
      </w:r>
      <w:r w:rsidR="00440048" w:rsidRPr="00440048">
        <w:rPr>
          <w:rFonts w:ascii="Arial" w:hAnsi="Arial"/>
          <w:b/>
          <w:lang w:val="de-DE"/>
        </w:rPr>
        <w:t>:</w:t>
      </w:r>
    </w:p>
    <w:p w:rsidR="00440048" w:rsidRDefault="00440048" w:rsidP="004E7E8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14375"/>
            <wp:effectExtent l="19050" t="0" r="0" b="0"/>
            <wp:docPr id="1" name="Bild 1" descr="https://cdn.poettinger.at/img/landtechnik/collection/scheibenmaeher/sensosafe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maeher/sensosafe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48" w:rsidRPr="00440048" w:rsidRDefault="00440048" w:rsidP="004E7E8C">
      <w:pPr>
        <w:spacing w:line="360" w:lineRule="auto"/>
        <w:jc w:val="both"/>
        <w:rPr>
          <w:rFonts w:ascii="Arial" w:hAnsi="Arial"/>
          <w:b/>
          <w:sz w:val="22"/>
          <w:szCs w:val="22"/>
          <w:lang w:val="de-DE"/>
        </w:rPr>
      </w:pPr>
      <w:r w:rsidRPr="00440048">
        <w:rPr>
          <w:rFonts w:ascii="Arial" w:hAnsi="Arial"/>
          <w:b/>
          <w:sz w:val="22"/>
          <w:szCs w:val="22"/>
          <w:lang w:val="de-DE"/>
        </w:rPr>
        <w:t>SENSOSAFE</w:t>
      </w:r>
    </w:p>
    <w:p w:rsidR="00440048" w:rsidRDefault="005B09AA" w:rsidP="004E7E8C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hyperlink r:id="rId10" w:history="1">
        <w:r w:rsidR="00440048" w:rsidRPr="001964C8">
          <w:rPr>
            <w:rStyle w:val="ae"/>
            <w:rFonts w:ascii="Arial" w:hAnsi="Arial"/>
            <w:sz w:val="20"/>
            <w:szCs w:val="20"/>
            <w:lang w:val="de-DE"/>
          </w:rPr>
          <w:t>https://www.poettinger.at/de_at/Newsroom/Pressebild/3944</w:t>
        </w:r>
      </w:hyperlink>
    </w:p>
    <w:p w:rsidR="00F67DB8" w:rsidRDefault="00F67DB8" w:rsidP="00F67DB8">
      <w:pPr>
        <w:jc w:val="both"/>
        <w:rPr>
          <w:rFonts w:ascii="Arial" w:hAnsi="Arial" w:cs="Arial"/>
          <w:lang w:val="de-DE"/>
        </w:rPr>
      </w:pPr>
    </w:p>
    <w:p w:rsidR="00F67DB8" w:rsidRPr="00CA317F" w:rsidRDefault="009C0C66" w:rsidP="00F67DB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uk-UA"/>
        </w:rPr>
        <w:t>Інші фото</w:t>
      </w:r>
      <w:r w:rsidR="00F67DB8" w:rsidRPr="00CA317F">
        <w:rPr>
          <w:rFonts w:ascii="Arial" w:hAnsi="Arial" w:cs="Arial"/>
          <w:lang w:val="ru-RU"/>
        </w:rPr>
        <w:t xml:space="preserve">: </w:t>
      </w:r>
      <w:r w:rsidR="00F67DB8" w:rsidRPr="00877A1A">
        <w:rPr>
          <w:rFonts w:ascii="Arial" w:hAnsi="Arial" w:cs="Arial"/>
          <w:lang w:val="de-DE"/>
        </w:rPr>
        <w:t>http</w:t>
      </w:r>
      <w:r w:rsidR="00F67DB8" w:rsidRPr="00CA317F">
        <w:rPr>
          <w:rFonts w:ascii="Arial" w:hAnsi="Arial" w:cs="Arial"/>
          <w:lang w:val="ru-RU"/>
        </w:rPr>
        <w:t>://</w:t>
      </w:r>
      <w:proofErr w:type="spellStart"/>
      <w:r w:rsidR="00F67DB8" w:rsidRPr="00877A1A">
        <w:rPr>
          <w:rFonts w:ascii="Arial" w:hAnsi="Arial" w:cs="Arial"/>
          <w:lang w:val="de-DE"/>
        </w:rPr>
        <w:t>www</w:t>
      </w:r>
      <w:proofErr w:type="spellEnd"/>
      <w:r w:rsidR="00F67DB8" w:rsidRPr="00CA317F">
        <w:rPr>
          <w:rFonts w:ascii="Arial" w:hAnsi="Arial" w:cs="Arial"/>
          <w:lang w:val="ru-RU"/>
        </w:rPr>
        <w:t>.</w:t>
      </w:r>
      <w:proofErr w:type="spellStart"/>
      <w:r w:rsidR="00F67DB8" w:rsidRPr="00877A1A">
        <w:rPr>
          <w:rFonts w:ascii="Arial" w:hAnsi="Arial" w:cs="Arial"/>
          <w:lang w:val="de-DE"/>
        </w:rPr>
        <w:t>poettinger</w:t>
      </w:r>
      <w:proofErr w:type="spellEnd"/>
      <w:r w:rsidR="00F67DB8" w:rsidRPr="00CA317F">
        <w:rPr>
          <w:rFonts w:ascii="Arial" w:hAnsi="Arial" w:cs="Arial"/>
          <w:lang w:val="ru-RU"/>
        </w:rPr>
        <w:t>.</w:t>
      </w:r>
      <w:r w:rsidR="00F67DB8" w:rsidRPr="00877A1A">
        <w:rPr>
          <w:rFonts w:ascii="Arial" w:hAnsi="Arial" w:cs="Arial"/>
          <w:lang w:val="de-DE"/>
        </w:rPr>
        <w:t>at</w:t>
      </w:r>
      <w:r w:rsidR="00F67DB8" w:rsidRPr="00CA317F">
        <w:rPr>
          <w:rFonts w:ascii="Arial" w:hAnsi="Arial" w:cs="Arial"/>
          <w:lang w:val="ru-RU"/>
        </w:rPr>
        <w:t>/</w:t>
      </w:r>
      <w:r w:rsidR="00F67DB8" w:rsidRPr="00877A1A">
        <w:rPr>
          <w:rFonts w:ascii="Arial" w:hAnsi="Arial" w:cs="Arial"/>
          <w:lang w:val="de-DE"/>
        </w:rPr>
        <w:t>presse</w:t>
      </w:r>
    </w:p>
    <w:p w:rsidR="00440048" w:rsidRPr="00CA317F" w:rsidRDefault="00440048" w:rsidP="004E7E8C">
      <w:pPr>
        <w:spacing w:line="360" w:lineRule="auto"/>
        <w:jc w:val="both"/>
        <w:rPr>
          <w:rFonts w:ascii="Arial" w:hAnsi="Arial"/>
          <w:sz w:val="20"/>
          <w:szCs w:val="20"/>
          <w:lang w:val="ru-RU"/>
        </w:rPr>
      </w:pPr>
    </w:p>
    <w:sectPr w:rsidR="00440048" w:rsidRPr="00CA317F" w:rsidSect="008100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AA" w:rsidRDefault="005B09AA" w:rsidP="00D1684D">
      <w:r>
        <w:separator/>
      </w:r>
    </w:p>
  </w:endnote>
  <w:endnote w:type="continuationSeparator" w:id="0">
    <w:p w:rsidR="005B09AA" w:rsidRDefault="005B09AA" w:rsidP="00D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95" w:rsidRDefault="00FA369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76100"/>
      <w:docPartObj>
        <w:docPartGallery w:val="Page Numbers (Bottom of Page)"/>
        <w:docPartUnique/>
      </w:docPartObj>
    </w:sdtPr>
    <w:sdtEndPr/>
    <w:sdtContent>
      <w:p w:rsidR="00CA7E79" w:rsidRDefault="00CA7E7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A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E79" w:rsidRPr="004E7E8C" w:rsidRDefault="00CA7E79" w:rsidP="00B77BCF">
    <w:pPr>
      <w:rPr>
        <w:rFonts w:ascii="Arial" w:hAnsi="Arial" w:cs="Arial"/>
        <w:b/>
        <w:sz w:val="18"/>
        <w:szCs w:val="18"/>
        <w:lang w:val="de-DE"/>
      </w:rPr>
    </w:pPr>
    <w:r w:rsidRPr="004E7E8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CA7E79" w:rsidRPr="004E7E8C" w:rsidRDefault="00CA7E79" w:rsidP="00B77BCF">
    <w:pPr>
      <w:rPr>
        <w:rFonts w:ascii="Arial" w:hAnsi="Arial" w:cs="Arial"/>
        <w:sz w:val="18"/>
        <w:szCs w:val="18"/>
        <w:lang w:val="de-DE"/>
      </w:rPr>
    </w:pPr>
    <w:r w:rsidRPr="004E7E8C">
      <w:rPr>
        <w:rFonts w:ascii="Arial" w:hAnsi="Arial" w:cs="Arial"/>
        <w:sz w:val="18"/>
        <w:szCs w:val="18"/>
        <w:lang w:val="de-DE"/>
      </w:rPr>
      <w:t xml:space="preserve">Inge </w:t>
    </w:r>
    <w:proofErr w:type="spellStart"/>
    <w:r w:rsidRPr="004E7E8C">
      <w:rPr>
        <w:rFonts w:ascii="Arial" w:hAnsi="Arial" w:cs="Arial"/>
        <w:sz w:val="18"/>
        <w:szCs w:val="18"/>
        <w:lang w:val="de-DE"/>
      </w:rPr>
      <w:t>Steibl</w:t>
    </w:r>
    <w:proofErr w:type="spellEnd"/>
    <w:r w:rsidRPr="004E7E8C">
      <w:rPr>
        <w:rFonts w:ascii="Arial" w:hAnsi="Arial" w:cs="Arial"/>
        <w:sz w:val="18"/>
        <w:szCs w:val="18"/>
        <w:lang w:val="de-DE"/>
      </w:rPr>
      <w:t>, Industriegelände 1, A-4710 Grieskirchen</w:t>
    </w:r>
  </w:p>
  <w:p w:rsidR="00CA7E79" w:rsidRPr="00B77BCF" w:rsidRDefault="00CA7E79" w:rsidP="00B77BCF">
    <w:pPr>
      <w:pStyle w:val="a9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 xml:space="preserve">Tel: +43(0)7248/600-2415,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95" w:rsidRDefault="00FA36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AA" w:rsidRDefault="005B09AA" w:rsidP="00D1684D">
      <w:r>
        <w:separator/>
      </w:r>
    </w:p>
  </w:footnote>
  <w:footnote w:type="continuationSeparator" w:id="0">
    <w:p w:rsidR="005B09AA" w:rsidRDefault="005B09AA" w:rsidP="00D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95" w:rsidRDefault="00FA369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79" w:rsidRDefault="00CA7E79" w:rsidP="00F32A36">
    <w:pPr>
      <w:pStyle w:val="a7"/>
      <w:jc w:val="center"/>
    </w:pPr>
    <w:r w:rsidRPr="00B77BCF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-940435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E79" w:rsidRDefault="00CA7E79" w:rsidP="00B77BCF">
    <w:pPr>
      <w:pStyle w:val="a7"/>
    </w:pPr>
  </w:p>
  <w:p w:rsidR="00CA7E79" w:rsidRPr="00FA3695" w:rsidRDefault="00FA3695" w:rsidP="00B77BCF">
    <w:pPr>
      <w:pStyle w:val="a7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>Прес-реліз</w:t>
    </w:r>
  </w:p>
  <w:p w:rsidR="00CA7E79" w:rsidRDefault="00CA7E79" w:rsidP="00F32A36">
    <w:pPr>
      <w:pStyle w:val="a7"/>
      <w:jc w:val="center"/>
    </w:pPr>
  </w:p>
  <w:p w:rsidR="00CA7E79" w:rsidRDefault="00CA7E79" w:rsidP="00F32A36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95" w:rsidRDefault="00FA36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55"/>
    <w:rsid w:val="000021EA"/>
    <w:rsid w:val="00002C01"/>
    <w:rsid w:val="000076D6"/>
    <w:rsid w:val="00012D65"/>
    <w:rsid w:val="0002371F"/>
    <w:rsid w:val="000472BA"/>
    <w:rsid w:val="0004760D"/>
    <w:rsid w:val="0007646A"/>
    <w:rsid w:val="00083C2A"/>
    <w:rsid w:val="00085668"/>
    <w:rsid w:val="000E111B"/>
    <w:rsid w:val="000F4796"/>
    <w:rsid w:val="0010460D"/>
    <w:rsid w:val="00121636"/>
    <w:rsid w:val="00125389"/>
    <w:rsid w:val="00140F55"/>
    <w:rsid w:val="0014311A"/>
    <w:rsid w:val="0015697C"/>
    <w:rsid w:val="001872A5"/>
    <w:rsid w:val="00190520"/>
    <w:rsid w:val="001F4676"/>
    <w:rsid w:val="00235257"/>
    <w:rsid w:val="00240C07"/>
    <w:rsid w:val="002538EF"/>
    <w:rsid w:val="00263D66"/>
    <w:rsid w:val="002B561A"/>
    <w:rsid w:val="002C11C1"/>
    <w:rsid w:val="002C1B30"/>
    <w:rsid w:val="002E4875"/>
    <w:rsid w:val="00322E78"/>
    <w:rsid w:val="00351228"/>
    <w:rsid w:val="003721D4"/>
    <w:rsid w:val="003855B0"/>
    <w:rsid w:val="003D2AD8"/>
    <w:rsid w:val="00404218"/>
    <w:rsid w:val="004144C6"/>
    <w:rsid w:val="00440048"/>
    <w:rsid w:val="00454769"/>
    <w:rsid w:val="004620A0"/>
    <w:rsid w:val="004872E5"/>
    <w:rsid w:val="00494F0D"/>
    <w:rsid w:val="004A25EC"/>
    <w:rsid w:val="004B15FF"/>
    <w:rsid w:val="004B23BD"/>
    <w:rsid w:val="004C1259"/>
    <w:rsid w:val="004C6062"/>
    <w:rsid w:val="004E7E8C"/>
    <w:rsid w:val="004F0143"/>
    <w:rsid w:val="004F0F55"/>
    <w:rsid w:val="0051710B"/>
    <w:rsid w:val="00530765"/>
    <w:rsid w:val="0053198D"/>
    <w:rsid w:val="00536751"/>
    <w:rsid w:val="00546953"/>
    <w:rsid w:val="00557A23"/>
    <w:rsid w:val="00573405"/>
    <w:rsid w:val="00595C02"/>
    <w:rsid w:val="005B09AA"/>
    <w:rsid w:val="005C3A4D"/>
    <w:rsid w:val="00603B55"/>
    <w:rsid w:val="006064EC"/>
    <w:rsid w:val="006300F2"/>
    <w:rsid w:val="00637840"/>
    <w:rsid w:val="0066627B"/>
    <w:rsid w:val="006741EB"/>
    <w:rsid w:val="006C549B"/>
    <w:rsid w:val="00704321"/>
    <w:rsid w:val="007662A4"/>
    <w:rsid w:val="00776F42"/>
    <w:rsid w:val="007A70E5"/>
    <w:rsid w:val="007F340F"/>
    <w:rsid w:val="0081000B"/>
    <w:rsid w:val="00813CC5"/>
    <w:rsid w:val="00832325"/>
    <w:rsid w:val="008503C1"/>
    <w:rsid w:val="00897EDD"/>
    <w:rsid w:val="008C0C95"/>
    <w:rsid w:val="008C634C"/>
    <w:rsid w:val="008E34A5"/>
    <w:rsid w:val="008F2604"/>
    <w:rsid w:val="00934D6E"/>
    <w:rsid w:val="00962CC3"/>
    <w:rsid w:val="009A085A"/>
    <w:rsid w:val="009B6ACC"/>
    <w:rsid w:val="009C0C66"/>
    <w:rsid w:val="009C33A1"/>
    <w:rsid w:val="009D2A6C"/>
    <w:rsid w:val="009D56B4"/>
    <w:rsid w:val="009D6DDD"/>
    <w:rsid w:val="00A36E84"/>
    <w:rsid w:val="00A852DC"/>
    <w:rsid w:val="00A94430"/>
    <w:rsid w:val="00AB6B94"/>
    <w:rsid w:val="00AC5519"/>
    <w:rsid w:val="00AD465F"/>
    <w:rsid w:val="00AD7D40"/>
    <w:rsid w:val="00AF2C56"/>
    <w:rsid w:val="00B11C61"/>
    <w:rsid w:val="00B546D0"/>
    <w:rsid w:val="00B57655"/>
    <w:rsid w:val="00B63C53"/>
    <w:rsid w:val="00B6778C"/>
    <w:rsid w:val="00B77BCF"/>
    <w:rsid w:val="00B8589F"/>
    <w:rsid w:val="00B866FA"/>
    <w:rsid w:val="00B95A6F"/>
    <w:rsid w:val="00BD6F96"/>
    <w:rsid w:val="00BE4936"/>
    <w:rsid w:val="00C079E7"/>
    <w:rsid w:val="00C12BC8"/>
    <w:rsid w:val="00C13BBD"/>
    <w:rsid w:val="00C310B8"/>
    <w:rsid w:val="00C553FC"/>
    <w:rsid w:val="00C60BB0"/>
    <w:rsid w:val="00C7549F"/>
    <w:rsid w:val="00CA317F"/>
    <w:rsid w:val="00CA7E79"/>
    <w:rsid w:val="00CC1A48"/>
    <w:rsid w:val="00CC5796"/>
    <w:rsid w:val="00D10338"/>
    <w:rsid w:val="00D1684D"/>
    <w:rsid w:val="00D3259C"/>
    <w:rsid w:val="00D34513"/>
    <w:rsid w:val="00D56FD3"/>
    <w:rsid w:val="00D6037F"/>
    <w:rsid w:val="00D6352E"/>
    <w:rsid w:val="00D636BC"/>
    <w:rsid w:val="00D67770"/>
    <w:rsid w:val="00D80436"/>
    <w:rsid w:val="00DA1375"/>
    <w:rsid w:val="00DB102B"/>
    <w:rsid w:val="00DE65C9"/>
    <w:rsid w:val="00E073CC"/>
    <w:rsid w:val="00E65A26"/>
    <w:rsid w:val="00E74AB8"/>
    <w:rsid w:val="00EA3732"/>
    <w:rsid w:val="00EB2FDB"/>
    <w:rsid w:val="00EB5A6F"/>
    <w:rsid w:val="00EC42A7"/>
    <w:rsid w:val="00EE5D7B"/>
    <w:rsid w:val="00F00617"/>
    <w:rsid w:val="00F13EE9"/>
    <w:rsid w:val="00F23F9B"/>
    <w:rsid w:val="00F32A36"/>
    <w:rsid w:val="00F41C51"/>
    <w:rsid w:val="00F67DB8"/>
    <w:rsid w:val="00F8593C"/>
    <w:rsid w:val="00F91202"/>
    <w:rsid w:val="00FA3695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52FE"/>
  <w15:docId w15:val="{E7EAF9AF-A2B2-4DE2-B796-2297048D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76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a7">
    <w:name w:val="header"/>
    <w:basedOn w:val="a"/>
    <w:link w:val="a8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a8">
    <w:name w:val="Верхній колонтитул Знак"/>
    <w:basedOn w:val="a0"/>
    <w:link w:val="a7"/>
    <w:uiPriority w:val="99"/>
    <w:rsid w:val="00D1684D"/>
  </w:style>
  <w:style w:type="paragraph" w:styleId="a9">
    <w:name w:val="footer"/>
    <w:basedOn w:val="a"/>
    <w:link w:val="aa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aa">
    <w:name w:val="Нижній колонтитул Знак"/>
    <w:basedOn w:val="a0"/>
    <w:link w:val="a9"/>
    <w:uiPriority w:val="99"/>
    <w:rsid w:val="00D1684D"/>
  </w:style>
  <w:style w:type="paragraph" w:styleId="ab">
    <w:name w:val="footnote text"/>
    <w:basedOn w:val="a"/>
    <w:link w:val="ac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ac">
    <w:name w:val="Текст виноски Знак"/>
    <w:basedOn w:val="a0"/>
    <w:link w:val="ab"/>
    <w:uiPriority w:val="99"/>
    <w:semiHidden/>
    <w:rsid w:val="009A08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085A"/>
    <w:rPr>
      <w:vertAlign w:val="superscript"/>
    </w:rPr>
  </w:style>
  <w:style w:type="character" w:customStyle="1" w:styleId="50">
    <w:name w:val="Заголовок 5 Знак"/>
    <w:basedOn w:val="a0"/>
    <w:link w:val="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ae">
    <w:name w:val="Hyperlink"/>
    <w:basedOn w:val="a0"/>
    <w:rsid w:val="00F32A36"/>
    <w:rPr>
      <w:color w:val="0000FF"/>
      <w:u w:val="single"/>
    </w:rPr>
  </w:style>
  <w:style w:type="table" w:styleId="af">
    <w:name w:val="Table Grid"/>
    <w:basedOn w:val="a1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cheibenmaeher/sensosafe_hq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poettinger.at/de_at/Newsroom/Pressebild/39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FA4B4-C012-476A-BA95-D853F4B5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17</cp:revision>
  <cp:lastPrinted>2017-08-28T13:58:00Z</cp:lastPrinted>
  <dcterms:created xsi:type="dcterms:W3CDTF">2017-09-13T11:26:00Z</dcterms:created>
  <dcterms:modified xsi:type="dcterms:W3CDTF">2017-10-10T15:44:00Z</dcterms:modified>
</cp:coreProperties>
</file>