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8ACD" w14:textId="070DC914" w:rsidR="006C7BAD" w:rsidRDefault="00A67D55" w:rsidP="00835883">
      <w:pPr>
        <w:pStyle w:val="berschrift1"/>
      </w:pPr>
      <w:r>
        <w:t>Pöttinger PLANO shallow cultivator enters the coming season with new features</w:t>
      </w:r>
    </w:p>
    <w:p w14:paraId="020F888B" w14:textId="4CA9B142" w:rsidR="00DA273A" w:rsidRPr="006A5091" w:rsidRDefault="00DA273A" w:rsidP="00DA273A">
      <w:pPr>
        <w:pStyle w:val="berschrift2"/>
        <w:rPr>
          <w:sz w:val="30"/>
          <w:szCs w:val="30"/>
        </w:rPr>
      </w:pPr>
      <w:r>
        <w:rPr>
          <w:sz w:val="30"/>
        </w:rPr>
        <w:t>Heavy-duty tines, spiral spring tines, duck foot shares, wheel mark loosening tines</w:t>
      </w:r>
    </w:p>
    <w:p w14:paraId="118699FD" w14:textId="34FB4DC8" w:rsidR="008E449E" w:rsidRDefault="00100F23" w:rsidP="008E449E">
      <w:r>
        <w:t xml:space="preserve">With its well-balanced frame and precision depth control, </w:t>
      </w:r>
      <w:proofErr w:type="spellStart"/>
      <w:r>
        <w:t>Pöttinger's</w:t>
      </w:r>
      <w:proofErr w:type="spellEnd"/>
      <w:r>
        <w:t xml:space="preserve"> PLANO shallow cultivator is perfect for mechanical weed control, erosion protection, seedbed preparation, medium-depth tillage down to 15 cm, and incorporating cover crops. A choice of tine systems, shares and additional tillage tools is available to match each application. In the coming season, the trailed shallow cultivator will receive new features and updates such as a heavy-duty harrow, spiral spring tines or track eradicators for even more versatile applications and an even better working result.</w:t>
      </w:r>
    </w:p>
    <w:p w14:paraId="64B18149" w14:textId="296A48DF" w:rsidR="00983EBE" w:rsidRPr="00983EBE" w:rsidRDefault="00983EBE" w:rsidP="004F733C">
      <w:pPr>
        <w:rPr>
          <w:b/>
          <w:bCs/>
        </w:rPr>
      </w:pPr>
      <w:r>
        <w:rPr>
          <w:b/>
        </w:rPr>
        <w:t>Heavy-duty tines for use without a rear roller</w:t>
      </w:r>
    </w:p>
    <w:p w14:paraId="67D15006" w14:textId="09509143" w:rsidR="008D179C" w:rsidRPr="00675F09" w:rsidRDefault="005474A1" w:rsidP="004F733C">
      <w:r>
        <w:t>One of the most important new features is the heavy-duty tines that can be deployed instead of a rear roller. The tines are configured to form a three-row harrow that distributes plant residues and leaves behind a loose, non-consolidated soil structure. Weeds are sliced through and reliably deposited on the surface. Particularly efficient results are achieved by the heavy-duty tines when cultivating clover grass and other cover crops. Thanks to the quick-change system, the heavy-duty tines and rear roller can be swapped around in no time. The heavy-duty harrow is infinitely adjustable using hydraulics. A really practical feature: If blockages occur, they are easily cleared because the harrow can be folded to the rear hydraulically, from the cab, while driving.</w:t>
      </w:r>
    </w:p>
    <w:p w14:paraId="5AD62B40" w14:textId="12A9ADD1" w:rsidR="00B963E5" w:rsidRPr="00B963E5" w:rsidRDefault="00B963E5" w:rsidP="004F733C">
      <w:pPr>
        <w:rPr>
          <w:b/>
          <w:bCs/>
        </w:rPr>
      </w:pPr>
      <w:r>
        <w:rPr>
          <w:b/>
        </w:rPr>
        <w:t>Oscillating spiral spring tines for efficient soil cultivation</w:t>
      </w:r>
    </w:p>
    <w:p w14:paraId="26FD1AF5" w14:textId="2C83E4A5" w:rsidR="00A8504B" w:rsidRDefault="00263304" w:rsidP="00A8504B">
      <w:r>
        <w:t>The new spiral spring tines see Pöttinger offer an alternative to the pre-tensioned tine. Spiral spring tines are perfect for light to medium-heavy soil types and for seedbed preparation. Their sweeping geometry allows high volumes of organic matter to pass through for particularly efficient soil cultivation. The oscillating effect also provides a finely crumbled tilth.</w:t>
      </w:r>
    </w:p>
    <w:p w14:paraId="15536183" w14:textId="5F40D92F" w:rsidR="002E43A8" w:rsidRDefault="002E43A8" w:rsidP="00983BC4">
      <w:r>
        <w:lastRenderedPageBreak/>
        <w:t xml:space="preserve">Also new on the PLANO are the wheel mark loosening tines, which are available as an option. These easily loosen tractor wheel marks during seedbed preparation without having to set the whole machine to a deeper working depth. </w:t>
      </w:r>
    </w:p>
    <w:p w14:paraId="2184A7FD" w14:textId="40E40BB9" w:rsidR="000C28E5" w:rsidRDefault="00456298" w:rsidP="00983BC4">
      <w:r>
        <w:t>The wear-resistant DURASTAR PLUS duck foot shares now have a width of 220 mm.</w:t>
      </w:r>
    </w:p>
    <w:p w14:paraId="4099D0CC" w14:textId="23EB9329" w:rsidR="006470C4" w:rsidRPr="003A6A6D" w:rsidRDefault="003A6A6D" w:rsidP="00983BC4">
      <w:pPr>
        <w:rPr>
          <w:b/>
          <w:bCs/>
        </w:rPr>
      </w:pPr>
      <w:r>
        <w:rPr>
          <w:b/>
        </w:rPr>
        <w:t>The PLANO as a key element for integrated plant protection</w:t>
      </w:r>
    </w:p>
    <w:p w14:paraId="39D3EE32" w14:textId="0E3DFA9D" w:rsidR="00964E3C" w:rsidRDefault="00D26A16" w:rsidP="00964E3C">
      <w:r>
        <w:t xml:space="preserve">The way the PLANO shallow cultivator from Pöttinger operates enables shallow, precise work between a depth of 3 and 15 cm, which saves resources and time. At a time when there are restrictions on using herbicides, and weeds are building up resistance, mechanical control strategies become unavoidable. That is why shallow tillage is a key component of modern arable farming systems. </w:t>
      </w:r>
    </w:p>
    <w:p w14:paraId="436A26AD" w14:textId="1818B449" w:rsidR="00B83129" w:rsidRDefault="00D252B3" w:rsidP="00B83129">
      <w:r>
        <w:t>With its six-gang configuration, 37 closely-spaced tines, and its new, application specific features, the PLANO is a decisive tool for integrated crop protection on smaller, family-run farms as well as for large-scale businesses.</w:t>
      </w:r>
    </w:p>
    <w:p w14:paraId="0EB421C8" w14:textId="77777777" w:rsidR="003105FC" w:rsidRPr="00C42FC0" w:rsidRDefault="003105FC" w:rsidP="004F733C"/>
    <w:p w14:paraId="55743736" w14:textId="77777777" w:rsidR="004F733C" w:rsidRPr="00C42FC0" w:rsidRDefault="004F733C" w:rsidP="004F733C">
      <w:pPr>
        <w:spacing w:after="120"/>
        <w:rPr>
          <w:b/>
          <w:bCs/>
        </w:rPr>
      </w:pPr>
      <w:r>
        <w:rPr>
          <w:b/>
        </w:rPr>
        <w:t xml:space="preserve">Photo preview:  </w:t>
      </w:r>
    </w:p>
    <w:tbl>
      <w:tblPr>
        <w:tblStyle w:val="Tabellenraster"/>
        <w:tblW w:w="0" w:type="auto"/>
        <w:tblLayout w:type="fixed"/>
        <w:tblLook w:val="04A0" w:firstRow="1" w:lastRow="0" w:firstColumn="1" w:lastColumn="0" w:noHBand="0" w:noVBand="1"/>
      </w:tblPr>
      <w:tblGrid>
        <w:gridCol w:w="4531"/>
        <w:gridCol w:w="4531"/>
      </w:tblGrid>
      <w:tr w:rsidR="000E2D44" w:rsidRPr="00C42FC0" w14:paraId="79D79FB3" w14:textId="77777777" w:rsidTr="00EF5FE9">
        <w:tc>
          <w:tcPr>
            <w:tcW w:w="4531" w:type="dxa"/>
          </w:tcPr>
          <w:p w14:paraId="36B058A3" w14:textId="055D5281" w:rsidR="00396E63" w:rsidRDefault="00396E63" w:rsidP="002E0421">
            <w:pPr>
              <w:spacing w:after="120"/>
            </w:pPr>
            <w:r>
              <w:rPr>
                <w:noProof/>
              </w:rPr>
              <w:drawing>
                <wp:anchor distT="0" distB="0" distL="114300" distR="114300" simplePos="0" relativeHeight="251659264" behindDoc="0" locked="0" layoutInCell="1" allowOverlap="1" wp14:anchorId="2A80170A" wp14:editId="522EC843">
                  <wp:simplePos x="0" y="0"/>
                  <wp:positionH relativeFrom="column">
                    <wp:posOffset>364166</wp:posOffset>
                  </wp:positionH>
                  <wp:positionV relativeFrom="paragraph">
                    <wp:posOffset>59007</wp:posOffset>
                  </wp:positionV>
                  <wp:extent cx="1893600" cy="1260000"/>
                  <wp:effectExtent l="0" t="0" r="0" b="0"/>
                  <wp:wrapNone/>
                  <wp:docPr id="15263115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11504" name=""/>
                          <pic:cNvPicPr/>
                        </pic:nvPicPr>
                        <pic:blipFill>
                          <a:blip r:embed="rId11">
                            <a:extLst>
                              <a:ext uri="{28A0092B-C50C-407E-A947-70E740481C1C}">
                                <a14:useLocalDpi xmlns:a14="http://schemas.microsoft.com/office/drawing/2010/main" val="0"/>
                              </a:ext>
                            </a:extLst>
                          </a:blip>
                          <a:stretch>
                            <a:fillRect/>
                          </a:stretch>
                        </pic:blipFill>
                        <pic:spPr>
                          <a:xfrm>
                            <a:off x="0" y="0"/>
                            <a:ext cx="1893600" cy="1260000"/>
                          </a:xfrm>
                          <a:prstGeom prst="rect">
                            <a:avLst/>
                          </a:prstGeom>
                        </pic:spPr>
                      </pic:pic>
                    </a:graphicData>
                  </a:graphic>
                </wp:anchor>
              </w:drawing>
            </w:r>
          </w:p>
          <w:p w14:paraId="61ED55E9" w14:textId="5EFC051F" w:rsidR="00AB7B74" w:rsidRDefault="00AB7B74" w:rsidP="002E0421">
            <w:pPr>
              <w:spacing w:after="120"/>
            </w:pPr>
          </w:p>
          <w:p w14:paraId="7E6EDFC9" w14:textId="77777777" w:rsidR="00396E63" w:rsidRPr="00C42FC0" w:rsidRDefault="00396E63" w:rsidP="002E0421">
            <w:pPr>
              <w:spacing w:after="120"/>
            </w:pPr>
          </w:p>
          <w:p w14:paraId="7BD8A77C" w14:textId="77777777" w:rsidR="00AB7B74" w:rsidRPr="00C42FC0" w:rsidRDefault="00AB7B74">
            <w:pPr>
              <w:spacing w:after="120"/>
              <w:jc w:val="center"/>
            </w:pPr>
          </w:p>
        </w:tc>
        <w:tc>
          <w:tcPr>
            <w:tcW w:w="4531" w:type="dxa"/>
          </w:tcPr>
          <w:p w14:paraId="419E4139" w14:textId="2BAFA582" w:rsidR="004F733C" w:rsidRPr="00C42FC0" w:rsidRDefault="009B3C86">
            <w:pPr>
              <w:spacing w:after="120"/>
              <w:jc w:val="center"/>
            </w:pPr>
            <w:r>
              <w:rPr>
                <w:noProof/>
              </w:rPr>
              <w:drawing>
                <wp:anchor distT="0" distB="0" distL="114300" distR="114300" simplePos="0" relativeHeight="251661312" behindDoc="0" locked="0" layoutInCell="1" allowOverlap="1" wp14:anchorId="0C6D2DB8" wp14:editId="4B65EAD4">
                  <wp:simplePos x="0" y="0"/>
                  <wp:positionH relativeFrom="column">
                    <wp:posOffset>380833</wp:posOffset>
                  </wp:positionH>
                  <wp:positionV relativeFrom="paragraph">
                    <wp:posOffset>66735</wp:posOffset>
                  </wp:positionV>
                  <wp:extent cx="1706400" cy="1260000"/>
                  <wp:effectExtent l="0" t="0" r="8255" b="0"/>
                  <wp:wrapNone/>
                  <wp:docPr id="3242413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41380" name=""/>
                          <pic:cNvPicPr/>
                        </pic:nvPicPr>
                        <pic:blipFill>
                          <a:blip r:embed="rId12">
                            <a:extLst>
                              <a:ext uri="{28A0092B-C50C-407E-A947-70E740481C1C}">
                                <a14:useLocalDpi xmlns:a14="http://schemas.microsoft.com/office/drawing/2010/main" val="0"/>
                              </a:ext>
                            </a:extLst>
                          </a:blip>
                          <a:stretch>
                            <a:fillRect/>
                          </a:stretch>
                        </pic:blipFill>
                        <pic:spPr>
                          <a:xfrm>
                            <a:off x="0" y="0"/>
                            <a:ext cx="1706400" cy="1260000"/>
                          </a:xfrm>
                          <a:prstGeom prst="rect">
                            <a:avLst/>
                          </a:prstGeom>
                        </pic:spPr>
                      </pic:pic>
                    </a:graphicData>
                  </a:graphic>
                  <wp14:sizeRelH relativeFrom="margin">
                    <wp14:pctWidth>0</wp14:pctWidth>
                  </wp14:sizeRelH>
                  <wp14:sizeRelV relativeFrom="margin">
                    <wp14:pctHeight>0</wp14:pctHeight>
                  </wp14:sizeRelV>
                </wp:anchor>
              </w:drawing>
            </w:r>
          </w:p>
          <w:p w14:paraId="6F39073D" w14:textId="77777777" w:rsidR="004F733C" w:rsidRPr="00C42FC0" w:rsidRDefault="004F733C">
            <w:pPr>
              <w:spacing w:after="120"/>
              <w:jc w:val="center"/>
            </w:pPr>
          </w:p>
        </w:tc>
      </w:tr>
      <w:tr w:rsidR="000E2D44" w:rsidRPr="00C42FC0" w14:paraId="494D89B1" w14:textId="77777777" w:rsidTr="00EF5FE9">
        <w:tc>
          <w:tcPr>
            <w:tcW w:w="4531" w:type="dxa"/>
          </w:tcPr>
          <w:p w14:paraId="60168FA2" w14:textId="13C9F86B" w:rsidR="004F733C" w:rsidRPr="00C42FC0" w:rsidRDefault="00423BCB" w:rsidP="00423BCB">
            <w:pPr>
              <w:pStyle w:val="KeinLeerraum"/>
            </w:pPr>
            <w:r>
              <w:t>The PLANO trailed shallow cultivator gets new features</w:t>
            </w:r>
          </w:p>
        </w:tc>
        <w:tc>
          <w:tcPr>
            <w:tcW w:w="4531" w:type="dxa"/>
          </w:tcPr>
          <w:p w14:paraId="5C91328F" w14:textId="322570ED" w:rsidR="004F733C" w:rsidRPr="00C42FC0" w:rsidRDefault="000F1045" w:rsidP="004F733C">
            <w:pPr>
              <w:pStyle w:val="KeinLeerraum"/>
            </w:pPr>
            <w:r>
              <w:t>Whole surface movement despite shallow working depth</w:t>
            </w:r>
          </w:p>
        </w:tc>
      </w:tr>
      <w:tr w:rsidR="000E2D44" w:rsidRPr="00C42FC0" w14:paraId="232C353B" w14:textId="77777777" w:rsidTr="00EF5FE9">
        <w:tc>
          <w:tcPr>
            <w:tcW w:w="4531" w:type="dxa"/>
          </w:tcPr>
          <w:p w14:paraId="3EA81ACD" w14:textId="31A0E239" w:rsidR="004F733C" w:rsidRPr="00EF5FE9" w:rsidRDefault="00DC6D05" w:rsidP="00EF5FE9">
            <w:pPr>
              <w:spacing w:line="240" w:lineRule="auto"/>
              <w:jc w:val="center"/>
              <w:rPr>
                <w:bCs/>
                <w:sz w:val="20"/>
                <w:szCs w:val="20"/>
              </w:rPr>
            </w:pPr>
            <w:hyperlink r:id="rId13" w:history="1">
              <w:r w:rsidRPr="00EF5FE9">
                <w:rPr>
                  <w:rStyle w:val="Hyperlink"/>
                  <w:bCs/>
                  <w:sz w:val="20"/>
                  <w:szCs w:val="20"/>
                </w:rPr>
                <w:t>https://www.poettinger.at/de_at/newsroom/pressebild/182005</w:t>
              </w:r>
            </w:hyperlink>
          </w:p>
        </w:tc>
        <w:tc>
          <w:tcPr>
            <w:tcW w:w="4531" w:type="dxa"/>
          </w:tcPr>
          <w:p w14:paraId="5218F999" w14:textId="1126A771" w:rsidR="004F733C" w:rsidRPr="00EF5FE9" w:rsidRDefault="00EF5FE9" w:rsidP="00EF5FE9">
            <w:pPr>
              <w:spacing w:line="240" w:lineRule="auto"/>
              <w:jc w:val="center"/>
              <w:rPr>
                <w:rStyle w:val="Hyperlink"/>
                <w:sz w:val="20"/>
                <w:szCs w:val="20"/>
              </w:rPr>
            </w:pPr>
            <w:hyperlink r:id="rId14" w:history="1">
              <w:r w:rsidRPr="00EF5FE9">
                <w:rPr>
                  <w:rStyle w:val="Hyperlink"/>
                  <w:bCs/>
                  <w:sz w:val="20"/>
                  <w:szCs w:val="20"/>
                </w:rPr>
                <w:t>https://mediapool.poettinger.at/pinaccess/showpin.do?pinCode=v9g3t5D2M8e7</w:t>
              </w:r>
            </w:hyperlink>
          </w:p>
        </w:tc>
      </w:tr>
    </w:tbl>
    <w:p w14:paraId="034A64F9" w14:textId="59D70932" w:rsidR="002F2B6E" w:rsidRPr="00843144" w:rsidRDefault="00DB02BA" w:rsidP="00C86C03">
      <w:pPr>
        <w:widowControl w:val="0"/>
        <w:autoSpaceDE w:val="0"/>
        <w:autoSpaceDN w:val="0"/>
        <w:adjustRightInd w:val="0"/>
        <w:rPr>
          <w:snapToGrid w:val="0"/>
          <w:color w:val="0000FF"/>
          <w:u w:val="single"/>
        </w:rPr>
      </w:pPr>
      <w:r>
        <w:rPr>
          <w:snapToGrid w:val="0"/>
          <w:color w:val="000000"/>
        </w:rPr>
        <w:t>More printer-optimised photos:</w:t>
      </w:r>
      <w:r>
        <w:t xml:space="preserve"> </w:t>
      </w:r>
      <w:hyperlink r:id="rId15" w:history="1">
        <w:r>
          <w:rPr>
            <w:rStyle w:val="Hyperlink"/>
            <w:snapToGrid w:val="0"/>
          </w:rPr>
          <w:t>http://www.poettinger.at/presse</w:t>
        </w:r>
      </w:hyperlink>
    </w:p>
    <w:sectPr w:rsidR="002F2B6E" w:rsidRPr="00843144" w:rsidSect="00A369EB">
      <w:headerReference w:type="default" r:id="rId16"/>
      <w:footerReference w:type="default" r:id="rId17"/>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D703" w14:textId="77777777" w:rsidR="00927B59" w:rsidRDefault="00927B59" w:rsidP="004F733C">
      <w:r>
        <w:separator/>
      </w:r>
    </w:p>
  </w:endnote>
  <w:endnote w:type="continuationSeparator" w:id="0">
    <w:p w14:paraId="5B9918CB" w14:textId="77777777" w:rsidR="00927B59" w:rsidRDefault="00927B59"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Fuzeile"/>
      <w:rPr>
        <w:sz w:val="40"/>
        <w:szCs w:val="40"/>
      </w:rPr>
    </w:pPr>
  </w:p>
  <w:p w14:paraId="272E302A" w14:textId="51F72273" w:rsidR="00103F9F" w:rsidRPr="00CE3D68" w:rsidRDefault="00103F9F" w:rsidP="00971E45">
    <w:pPr>
      <w:pStyle w:val="Fuzeile"/>
      <w:spacing w:before="0"/>
    </w:pPr>
    <w:r>
      <w:t>PÖTTINGER Landtechnik GmbH - Corporate communication</w:t>
    </w:r>
  </w:p>
  <w:p w14:paraId="31FA84B0" w14:textId="2F26303D" w:rsidR="00103F9F" w:rsidRPr="00CE3D68" w:rsidRDefault="00103F9F" w:rsidP="00971E45">
    <w:pPr>
      <w:pStyle w:val="Fuzeile"/>
      <w:spacing w:before="0"/>
    </w:pPr>
    <w:r>
      <w:t xml:space="preserve">Silja Kempinger, </w:t>
    </w:r>
    <w:proofErr w:type="spellStart"/>
    <w:r>
      <w:t>Industriegelände</w:t>
    </w:r>
    <w:proofErr w:type="spellEnd"/>
    <w:r>
      <w:t xml:space="preserve"> 1, A-4710 Grieskirchen</w:t>
    </w:r>
  </w:p>
  <w:p w14:paraId="588B78DC" w14:textId="6BD782FB" w:rsidR="00103F9F" w:rsidRPr="00CE3D68" w:rsidRDefault="00103F9F" w:rsidP="00971E45">
    <w:pPr>
      <w:pStyle w:val="Fuzeile"/>
      <w:spacing w:before="0"/>
    </w:pPr>
    <w:r>
      <w:t xml:space="preserve">Phone: +43 7248 600 -2415,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9D41" w14:textId="77777777" w:rsidR="00927B59" w:rsidRDefault="00927B59" w:rsidP="004F733C">
      <w:r>
        <w:separator/>
      </w:r>
    </w:p>
  </w:footnote>
  <w:footnote w:type="continuationSeparator" w:id="0">
    <w:p w14:paraId="307FC3C7" w14:textId="77777777" w:rsidR="00927B59" w:rsidRDefault="00927B59"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03681495" w:rsidR="00103F9F" w:rsidRPr="00E9294C" w:rsidRDefault="00103F9F" w:rsidP="004F733C">
    <w:pPr>
      <w:pStyle w:val="Kopfzeile"/>
      <w:rPr>
        <w:b/>
        <w:bCs/>
        <w:sz w:val="28"/>
        <w:szCs w:val="28"/>
      </w:rPr>
    </w:pPr>
    <w:bookmarkStart w:id="0" w:name="_Hlk211338492"/>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Press release February 2026                                 </w:t>
    </w:r>
  </w:p>
  <w:bookmarkEnd w:id="0"/>
  <w:p w14:paraId="3CBD5C54" w14:textId="77777777" w:rsidR="00103F9F" w:rsidRPr="00B7607E" w:rsidRDefault="00103F9F" w:rsidP="004F733C">
    <w:pPr>
      <w:pStyle w:val="Kopfzeile"/>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3575C"/>
    <w:multiLevelType w:val="multilevel"/>
    <w:tmpl w:val="34AA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47859"/>
    <w:multiLevelType w:val="multilevel"/>
    <w:tmpl w:val="6CEE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843915">
    <w:abstractNumId w:val="1"/>
  </w:num>
  <w:num w:numId="2" w16cid:durableId="101230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10DA2"/>
    <w:rsid w:val="00014F40"/>
    <w:rsid w:val="000169C7"/>
    <w:rsid w:val="0001752C"/>
    <w:rsid w:val="000210F8"/>
    <w:rsid w:val="000265E8"/>
    <w:rsid w:val="000302E7"/>
    <w:rsid w:val="000320BF"/>
    <w:rsid w:val="00032E66"/>
    <w:rsid w:val="00033187"/>
    <w:rsid w:val="000331F5"/>
    <w:rsid w:val="00034F54"/>
    <w:rsid w:val="00035B66"/>
    <w:rsid w:val="00036E20"/>
    <w:rsid w:val="00042C24"/>
    <w:rsid w:val="0004405F"/>
    <w:rsid w:val="00046196"/>
    <w:rsid w:val="000503BA"/>
    <w:rsid w:val="00050669"/>
    <w:rsid w:val="00051A20"/>
    <w:rsid w:val="000525E5"/>
    <w:rsid w:val="00052E48"/>
    <w:rsid w:val="0005793D"/>
    <w:rsid w:val="0006119B"/>
    <w:rsid w:val="000615B7"/>
    <w:rsid w:val="00070E3A"/>
    <w:rsid w:val="000747A2"/>
    <w:rsid w:val="00075F8A"/>
    <w:rsid w:val="00080529"/>
    <w:rsid w:val="000841AF"/>
    <w:rsid w:val="00084E32"/>
    <w:rsid w:val="00085BB5"/>
    <w:rsid w:val="00087608"/>
    <w:rsid w:val="000A20D7"/>
    <w:rsid w:val="000A221C"/>
    <w:rsid w:val="000A60A7"/>
    <w:rsid w:val="000A6F6B"/>
    <w:rsid w:val="000A70AE"/>
    <w:rsid w:val="000A7146"/>
    <w:rsid w:val="000B1CE3"/>
    <w:rsid w:val="000B578C"/>
    <w:rsid w:val="000B5FDB"/>
    <w:rsid w:val="000B73EB"/>
    <w:rsid w:val="000C1CF2"/>
    <w:rsid w:val="000C28E5"/>
    <w:rsid w:val="000D0C87"/>
    <w:rsid w:val="000D68B1"/>
    <w:rsid w:val="000E2488"/>
    <w:rsid w:val="000E2D44"/>
    <w:rsid w:val="000E473D"/>
    <w:rsid w:val="000E4957"/>
    <w:rsid w:val="000F1045"/>
    <w:rsid w:val="000F1587"/>
    <w:rsid w:val="000F1E4D"/>
    <w:rsid w:val="00100E63"/>
    <w:rsid w:val="00100F23"/>
    <w:rsid w:val="00103562"/>
    <w:rsid w:val="00103F9F"/>
    <w:rsid w:val="00104BD5"/>
    <w:rsid w:val="001103AD"/>
    <w:rsid w:val="00112C9D"/>
    <w:rsid w:val="00112F39"/>
    <w:rsid w:val="0012243E"/>
    <w:rsid w:val="001253A3"/>
    <w:rsid w:val="00131A5C"/>
    <w:rsid w:val="001376FC"/>
    <w:rsid w:val="00141ACF"/>
    <w:rsid w:val="00161A80"/>
    <w:rsid w:val="001639A0"/>
    <w:rsid w:val="00165921"/>
    <w:rsid w:val="00165ABB"/>
    <w:rsid w:val="00166DF8"/>
    <w:rsid w:val="001723CA"/>
    <w:rsid w:val="00175091"/>
    <w:rsid w:val="00175A95"/>
    <w:rsid w:val="00183172"/>
    <w:rsid w:val="00184ACB"/>
    <w:rsid w:val="00186FE3"/>
    <w:rsid w:val="00191CAC"/>
    <w:rsid w:val="001942A7"/>
    <w:rsid w:val="001A070A"/>
    <w:rsid w:val="001A705C"/>
    <w:rsid w:val="001B5A33"/>
    <w:rsid w:val="001B659E"/>
    <w:rsid w:val="001C3ADC"/>
    <w:rsid w:val="001D43A0"/>
    <w:rsid w:val="001E39FC"/>
    <w:rsid w:val="001E7CB9"/>
    <w:rsid w:val="001F044B"/>
    <w:rsid w:val="001F366D"/>
    <w:rsid w:val="001F6CC3"/>
    <w:rsid w:val="001F705A"/>
    <w:rsid w:val="00200AE2"/>
    <w:rsid w:val="0020136B"/>
    <w:rsid w:val="00202745"/>
    <w:rsid w:val="00203E4F"/>
    <w:rsid w:val="00206A5B"/>
    <w:rsid w:val="00211D23"/>
    <w:rsid w:val="002160A6"/>
    <w:rsid w:val="0021671D"/>
    <w:rsid w:val="0022126B"/>
    <w:rsid w:val="002222FD"/>
    <w:rsid w:val="00222B0F"/>
    <w:rsid w:val="00225B2C"/>
    <w:rsid w:val="0022601E"/>
    <w:rsid w:val="00233FAD"/>
    <w:rsid w:val="00234366"/>
    <w:rsid w:val="00235305"/>
    <w:rsid w:val="00235572"/>
    <w:rsid w:val="00241B6A"/>
    <w:rsid w:val="00243D2D"/>
    <w:rsid w:val="00246D15"/>
    <w:rsid w:val="002470E0"/>
    <w:rsid w:val="002541CB"/>
    <w:rsid w:val="0025542B"/>
    <w:rsid w:val="0025707B"/>
    <w:rsid w:val="002632A0"/>
    <w:rsid w:val="00263304"/>
    <w:rsid w:val="0026526B"/>
    <w:rsid w:val="00272CCD"/>
    <w:rsid w:val="00277BF4"/>
    <w:rsid w:val="00290141"/>
    <w:rsid w:val="002A440E"/>
    <w:rsid w:val="002A5240"/>
    <w:rsid w:val="002B105E"/>
    <w:rsid w:val="002C4A76"/>
    <w:rsid w:val="002C4D34"/>
    <w:rsid w:val="002C5F71"/>
    <w:rsid w:val="002D346D"/>
    <w:rsid w:val="002D5D53"/>
    <w:rsid w:val="002E0421"/>
    <w:rsid w:val="002E3D63"/>
    <w:rsid w:val="002E43A8"/>
    <w:rsid w:val="002F06DB"/>
    <w:rsid w:val="002F2B6E"/>
    <w:rsid w:val="002F46FF"/>
    <w:rsid w:val="002F7773"/>
    <w:rsid w:val="002F7F48"/>
    <w:rsid w:val="00305F75"/>
    <w:rsid w:val="0030702C"/>
    <w:rsid w:val="003105FC"/>
    <w:rsid w:val="003142BD"/>
    <w:rsid w:val="003145C2"/>
    <w:rsid w:val="00314BE5"/>
    <w:rsid w:val="003157BA"/>
    <w:rsid w:val="00315FF0"/>
    <w:rsid w:val="003253C9"/>
    <w:rsid w:val="00331A40"/>
    <w:rsid w:val="00333578"/>
    <w:rsid w:val="00336707"/>
    <w:rsid w:val="00337A5B"/>
    <w:rsid w:val="00337DD4"/>
    <w:rsid w:val="0034018A"/>
    <w:rsid w:val="00341BA7"/>
    <w:rsid w:val="00341EC1"/>
    <w:rsid w:val="003473E4"/>
    <w:rsid w:val="00351A62"/>
    <w:rsid w:val="00355DF6"/>
    <w:rsid w:val="00360ED4"/>
    <w:rsid w:val="00362A47"/>
    <w:rsid w:val="00367333"/>
    <w:rsid w:val="003753E7"/>
    <w:rsid w:val="00376577"/>
    <w:rsid w:val="00382245"/>
    <w:rsid w:val="00386CF9"/>
    <w:rsid w:val="00386DDD"/>
    <w:rsid w:val="0039111F"/>
    <w:rsid w:val="00396E63"/>
    <w:rsid w:val="00397FF0"/>
    <w:rsid w:val="003A10BC"/>
    <w:rsid w:val="003A11E5"/>
    <w:rsid w:val="003A40B0"/>
    <w:rsid w:val="003A6150"/>
    <w:rsid w:val="003A6A6D"/>
    <w:rsid w:val="003B05C3"/>
    <w:rsid w:val="003B193E"/>
    <w:rsid w:val="003B743E"/>
    <w:rsid w:val="003B7918"/>
    <w:rsid w:val="003C4E0E"/>
    <w:rsid w:val="003C7845"/>
    <w:rsid w:val="003D44D0"/>
    <w:rsid w:val="003E23D2"/>
    <w:rsid w:val="003E2DBD"/>
    <w:rsid w:val="003E43CB"/>
    <w:rsid w:val="003E6296"/>
    <w:rsid w:val="003E6E3B"/>
    <w:rsid w:val="003F1A20"/>
    <w:rsid w:val="003F250B"/>
    <w:rsid w:val="003F4331"/>
    <w:rsid w:val="003F553B"/>
    <w:rsid w:val="00400AE2"/>
    <w:rsid w:val="004033A3"/>
    <w:rsid w:val="0040558D"/>
    <w:rsid w:val="004147C1"/>
    <w:rsid w:val="00416A12"/>
    <w:rsid w:val="00423BCB"/>
    <w:rsid w:val="00426E47"/>
    <w:rsid w:val="00427680"/>
    <w:rsid w:val="004308B1"/>
    <w:rsid w:val="00433B68"/>
    <w:rsid w:val="004355EA"/>
    <w:rsid w:val="0044036E"/>
    <w:rsid w:val="00441249"/>
    <w:rsid w:val="004418A5"/>
    <w:rsid w:val="00442FC1"/>
    <w:rsid w:val="004476CB"/>
    <w:rsid w:val="004532B7"/>
    <w:rsid w:val="00456298"/>
    <w:rsid w:val="00461CF1"/>
    <w:rsid w:val="00464771"/>
    <w:rsid w:val="00464833"/>
    <w:rsid w:val="004648BC"/>
    <w:rsid w:val="004713AF"/>
    <w:rsid w:val="00480138"/>
    <w:rsid w:val="0048104A"/>
    <w:rsid w:val="00482725"/>
    <w:rsid w:val="00482D5C"/>
    <w:rsid w:val="00484888"/>
    <w:rsid w:val="00484D6F"/>
    <w:rsid w:val="004879F0"/>
    <w:rsid w:val="00490E7A"/>
    <w:rsid w:val="00491934"/>
    <w:rsid w:val="004949DE"/>
    <w:rsid w:val="0049741E"/>
    <w:rsid w:val="004A4175"/>
    <w:rsid w:val="004A589F"/>
    <w:rsid w:val="004B4B2C"/>
    <w:rsid w:val="004B73D0"/>
    <w:rsid w:val="004B7B4B"/>
    <w:rsid w:val="004C1980"/>
    <w:rsid w:val="004C2859"/>
    <w:rsid w:val="004D18F1"/>
    <w:rsid w:val="004D4CF3"/>
    <w:rsid w:val="004E0928"/>
    <w:rsid w:val="004E223B"/>
    <w:rsid w:val="004E4CBA"/>
    <w:rsid w:val="004E5051"/>
    <w:rsid w:val="004F0004"/>
    <w:rsid w:val="004F36A8"/>
    <w:rsid w:val="004F733C"/>
    <w:rsid w:val="005004CB"/>
    <w:rsid w:val="00500769"/>
    <w:rsid w:val="00500910"/>
    <w:rsid w:val="005019BB"/>
    <w:rsid w:val="0050342E"/>
    <w:rsid w:val="00504453"/>
    <w:rsid w:val="00504797"/>
    <w:rsid w:val="00507961"/>
    <w:rsid w:val="00510906"/>
    <w:rsid w:val="005114AA"/>
    <w:rsid w:val="00513F07"/>
    <w:rsid w:val="00520CC0"/>
    <w:rsid w:val="00521276"/>
    <w:rsid w:val="00521608"/>
    <w:rsid w:val="0052232B"/>
    <w:rsid w:val="005235FA"/>
    <w:rsid w:val="005275A4"/>
    <w:rsid w:val="005353BB"/>
    <w:rsid w:val="00536BD1"/>
    <w:rsid w:val="00537CD2"/>
    <w:rsid w:val="0054612B"/>
    <w:rsid w:val="0054646E"/>
    <w:rsid w:val="005468DC"/>
    <w:rsid w:val="005474A1"/>
    <w:rsid w:val="00552FCA"/>
    <w:rsid w:val="005548B6"/>
    <w:rsid w:val="00555FBD"/>
    <w:rsid w:val="00557B60"/>
    <w:rsid w:val="00561031"/>
    <w:rsid w:val="00570912"/>
    <w:rsid w:val="00570EB4"/>
    <w:rsid w:val="00572BA2"/>
    <w:rsid w:val="00584DF5"/>
    <w:rsid w:val="00590177"/>
    <w:rsid w:val="0059219C"/>
    <w:rsid w:val="005929B9"/>
    <w:rsid w:val="005A3946"/>
    <w:rsid w:val="005A5418"/>
    <w:rsid w:val="005B142C"/>
    <w:rsid w:val="005B77BD"/>
    <w:rsid w:val="005C02B9"/>
    <w:rsid w:val="005E342C"/>
    <w:rsid w:val="005E5649"/>
    <w:rsid w:val="005E7E28"/>
    <w:rsid w:val="005F3EC0"/>
    <w:rsid w:val="005F45E6"/>
    <w:rsid w:val="005F460C"/>
    <w:rsid w:val="00601269"/>
    <w:rsid w:val="0060311F"/>
    <w:rsid w:val="00604DEF"/>
    <w:rsid w:val="00604EC0"/>
    <w:rsid w:val="006102E0"/>
    <w:rsid w:val="006121D4"/>
    <w:rsid w:val="006170DB"/>
    <w:rsid w:val="006208A5"/>
    <w:rsid w:val="00620DE5"/>
    <w:rsid w:val="00621FDF"/>
    <w:rsid w:val="00644B6B"/>
    <w:rsid w:val="00646290"/>
    <w:rsid w:val="006470C4"/>
    <w:rsid w:val="00647506"/>
    <w:rsid w:val="00654C99"/>
    <w:rsid w:val="0065672D"/>
    <w:rsid w:val="006640EF"/>
    <w:rsid w:val="00665F72"/>
    <w:rsid w:val="00667FB6"/>
    <w:rsid w:val="0067194B"/>
    <w:rsid w:val="00672FBC"/>
    <w:rsid w:val="00675F09"/>
    <w:rsid w:val="00677626"/>
    <w:rsid w:val="006832EB"/>
    <w:rsid w:val="006862CA"/>
    <w:rsid w:val="00691BDD"/>
    <w:rsid w:val="00693424"/>
    <w:rsid w:val="0069585B"/>
    <w:rsid w:val="006A3571"/>
    <w:rsid w:val="006A5091"/>
    <w:rsid w:val="006B121E"/>
    <w:rsid w:val="006B74FA"/>
    <w:rsid w:val="006C08D7"/>
    <w:rsid w:val="006C1FDA"/>
    <w:rsid w:val="006C5D3D"/>
    <w:rsid w:val="006C7BAD"/>
    <w:rsid w:val="006D3DB8"/>
    <w:rsid w:val="006E2B34"/>
    <w:rsid w:val="006E328E"/>
    <w:rsid w:val="006E71C1"/>
    <w:rsid w:val="006F4127"/>
    <w:rsid w:val="006F5926"/>
    <w:rsid w:val="006F63F1"/>
    <w:rsid w:val="00703655"/>
    <w:rsid w:val="00704D71"/>
    <w:rsid w:val="007054E9"/>
    <w:rsid w:val="0070663B"/>
    <w:rsid w:val="0070795D"/>
    <w:rsid w:val="00712F70"/>
    <w:rsid w:val="00715587"/>
    <w:rsid w:val="00716912"/>
    <w:rsid w:val="0071725D"/>
    <w:rsid w:val="007222D2"/>
    <w:rsid w:val="00731D8F"/>
    <w:rsid w:val="007373B1"/>
    <w:rsid w:val="00741F27"/>
    <w:rsid w:val="00746284"/>
    <w:rsid w:val="00750227"/>
    <w:rsid w:val="00753261"/>
    <w:rsid w:val="00754CD5"/>
    <w:rsid w:val="00761EB0"/>
    <w:rsid w:val="00763227"/>
    <w:rsid w:val="007657E8"/>
    <w:rsid w:val="00765820"/>
    <w:rsid w:val="00765B8E"/>
    <w:rsid w:val="00766158"/>
    <w:rsid w:val="0077376B"/>
    <w:rsid w:val="007742DA"/>
    <w:rsid w:val="00774B31"/>
    <w:rsid w:val="00780D63"/>
    <w:rsid w:val="00781D88"/>
    <w:rsid w:val="007822F1"/>
    <w:rsid w:val="00782967"/>
    <w:rsid w:val="00791D1B"/>
    <w:rsid w:val="0079420A"/>
    <w:rsid w:val="00795805"/>
    <w:rsid w:val="007B37FF"/>
    <w:rsid w:val="007B4236"/>
    <w:rsid w:val="007B67FA"/>
    <w:rsid w:val="007B7DA4"/>
    <w:rsid w:val="007C393E"/>
    <w:rsid w:val="007C40F1"/>
    <w:rsid w:val="007D0525"/>
    <w:rsid w:val="007E24AB"/>
    <w:rsid w:val="007F3D51"/>
    <w:rsid w:val="007F65F8"/>
    <w:rsid w:val="007F6ABA"/>
    <w:rsid w:val="00800503"/>
    <w:rsid w:val="00800E46"/>
    <w:rsid w:val="00802184"/>
    <w:rsid w:val="00802E4E"/>
    <w:rsid w:val="00803B20"/>
    <w:rsid w:val="00803DB9"/>
    <w:rsid w:val="0080513A"/>
    <w:rsid w:val="008052CA"/>
    <w:rsid w:val="008058B9"/>
    <w:rsid w:val="00821459"/>
    <w:rsid w:val="00826511"/>
    <w:rsid w:val="0082666D"/>
    <w:rsid w:val="0082731E"/>
    <w:rsid w:val="00835883"/>
    <w:rsid w:val="00836883"/>
    <w:rsid w:val="0083773B"/>
    <w:rsid w:val="00841319"/>
    <w:rsid w:val="00843144"/>
    <w:rsid w:val="008433A3"/>
    <w:rsid w:val="00845634"/>
    <w:rsid w:val="008536F7"/>
    <w:rsid w:val="00857287"/>
    <w:rsid w:val="00870213"/>
    <w:rsid w:val="00872471"/>
    <w:rsid w:val="00873324"/>
    <w:rsid w:val="0087761E"/>
    <w:rsid w:val="008779C1"/>
    <w:rsid w:val="00880DD8"/>
    <w:rsid w:val="00883DA9"/>
    <w:rsid w:val="00891A37"/>
    <w:rsid w:val="0089263B"/>
    <w:rsid w:val="00892AD5"/>
    <w:rsid w:val="008A0D56"/>
    <w:rsid w:val="008A0E73"/>
    <w:rsid w:val="008A76E0"/>
    <w:rsid w:val="008B0E3F"/>
    <w:rsid w:val="008B184C"/>
    <w:rsid w:val="008B1D13"/>
    <w:rsid w:val="008B6C53"/>
    <w:rsid w:val="008C268A"/>
    <w:rsid w:val="008C6BDB"/>
    <w:rsid w:val="008D179C"/>
    <w:rsid w:val="008D3F79"/>
    <w:rsid w:val="008D74F9"/>
    <w:rsid w:val="008E034D"/>
    <w:rsid w:val="008E449E"/>
    <w:rsid w:val="008E4A74"/>
    <w:rsid w:val="008F00D8"/>
    <w:rsid w:val="008F1A23"/>
    <w:rsid w:val="00902AEC"/>
    <w:rsid w:val="00902BDD"/>
    <w:rsid w:val="00906637"/>
    <w:rsid w:val="0091080E"/>
    <w:rsid w:val="00910B07"/>
    <w:rsid w:val="00924FC7"/>
    <w:rsid w:val="00925777"/>
    <w:rsid w:val="00927B59"/>
    <w:rsid w:val="009335BA"/>
    <w:rsid w:val="00934A28"/>
    <w:rsid w:val="00936C42"/>
    <w:rsid w:val="009371CA"/>
    <w:rsid w:val="009502A8"/>
    <w:rsid w:val="0095168A"/>
    <w:rsid w:val="00955B13"/>
    <w:rsid w:val="00957E3F"/>
    <w:rsid w:val="009601F5"/>
    <w:rsid w:val="00961683"/>
    <w:rsid w:val="00964E3C"/>
    <w:rsid w:val="0096626D"/>
    <w:rsid w:val="009676F9"/>
    <w:rsid w:val="00971E45"/>
    <w:rsid w:val="00974823"/>
    <w:rsid w:val="00975F66"/>
    <w:rsid w:val="009821B1"/>
    <w:rsid w:val="00982498"/>
    <w:rsid w:val="00983B41"/>
    <w:rsid w:val="00983BC4"/>
    <w:rsid w:val="00983EBE"/>
    <w:rsid w:val="00987805"/>
    <w:rsid w:val="0099080D"/>
    <w:rsid w:val="009942FB"/>
    <w:rsid w:val="009A0055"/>
    <w:rsid w:val="009B117D"/>
    <w:rsid w:val="009B1359"/>
    <w:rsid w:val="009B3858"/>
    <w:rsid w:val="009B3C86"/>
    <w:rsid w:val="009B6D88"/>
    <w:rsid w:val="009C6D2E"/>
    <w:rsid w:val="009C7926"/>
    <w:rsid w:val="009D21EF"/>
    <w:rsid w:val="009D3691"/>
    <w:rsid w:val="009D5450"/>
    <w:rsid w:val="009E172F"/>
    <w:rsid w:val="009E582C"/>
    <w:rsid w:val="009E72D3"/>
    <w:rsid w:val="009E7EBF"/>
    <w:rsid w:val="009F0898"/>
    <w:rsid w:val="009F7EEE"/>
    <w:rsid w:val="00A1130A"/>
    <w:rsid w:val="00A124D0"/>
    <w:rsid w:val="00A13F07"/>
    <w:rsid w:val="00A162AD"/>
    <w:rsid w:val="00A16B33"/>
    <w:rsid w:val="00A2642D"/>
    <w:rsid w:val="00A26E24"/>
    <w:rsid w:val="00A327AC"/>
    <w:rsid w:val="00A35D0D"/>
    <w:rsid w:val="00A369EB"/>
    <w:rsid w:val="00A431A6"/>
    <w:rsid w:val="00A505B1"/>
    <w:rsid w:val="00A5126A"/>
    <w:rsid w:val="00A51B66"/>
    <w:rsid w:val="00A5391D"/>
    <w:rsid w:val="00A61ECF"/>
    <w:rsid w:val="00A64D0E"/>
    <w:rsid w:val="00A67D55"/>
    <w:rsid w:val="00A71563"/>
    <w:rsid w:val="00A72454"/>
    <w:rsid w:val="00A832A1"/>
    <w:rsid w:val="00A832E6"/>
    <w:rsid w:val="00A8504B"/>
    <w:rsid w:val="00A86F45"/>
    <w:rsid w:val="00A871A0"/>
    <w:rsid w:val="00A9597D"/>
    <w:rsid w:val="00AA4284"/>
    <w:rsid w:val="00AB7B74"/>
    <w:rsid w:val="00AC1369"/>
    <w:rsid w:val="00AC3609"/>
    <w:rsid w:val="00AF1A41"/>
    <w:rsid w:val="00AF5741"/>
    <w:rsid w:val="00AF64ED"/>
    <w:rsid w:val="00B014D2"/>
    <w:rsid w:val="00B02581"/>
    <w:rsid w:val="00B02C67"/>
    <w:rsid w:val="00B05859"/>
    <w:rsid w:val="00B05FB1"/>
    <w:rsid w:val="00B123BB"/>
    <w:rsid w:val="00B2276A"/>
    <w:rsid w:val="00B22B42"/>
    <w:rsid w:val="00B247A9"/>
    <w:rsid w:val="00B25546"/>
    <w:rsid w:val="00B2628F"/>
    <w:rsid w:val="00B277B5"/>
    <w:rsid w:val="00B339B1"/>
    <w:rsid w:val="00B34373"/>
    <w:rsid w:val="00B429DE"/>
    <w:rsid w:val="00B453FC"/>
    <w:rsid w:val="00B52D15"/>
    <w:rsid w:val="00B56770"/>
    <w:rsid w:val="00B576BD"/>
    <w:rsid w:val="00B61C82"/>
    <w:rsid w:val="00B655A8"/>
    <w:rsid w:val="00B70C7A"/>
    <w:rsid w:val="00B72946"/>
    <w:rsid w:val="00B73091"/>
    <w:rsid w:val="00B7607E"/>
    <w:rsid w:val="00B804C2"/>
    <w:rsid w:val="00B81A3B"/>
    <w:rsid w:val="00B8254E"/>
    <w:rsid w:val="00B83129"/>
    <w:rsid w:val="00B90C22"/>
    <w:rsid w:val="00B90CF6"/>
    <w:rsid w:val="00B91690"/>
    <w:rsid w:val="00B91A14"/>
    <w:rsid w:val="00B92C5B"/>
    <w:rsid w:val="00B94168"/>
    <w:rsid w:val="00B963E5"/>
    <w:rsid w:val="00B96E6B"/>
    <w:rsid w:val="00BA2C97"/>
    <w:rsid w:val="00BA4BF0"/>
    <w:rsid w:val="00BB0CB1"/>
    <w:rsid w:val="00BB2C66"/>
    <w:rsid w:val="00BB678F"/>
    <w:rsid w:val="00BC2346"/>
    <w:rsid w:val="00BC472B"/>
    <w:rsid w:val="00BC4D1E"/>
    <w:rsid w:val="00BD3650"/>
    <w:rsid w:val="00BE40CC"/>
    <w:rsid w:val="00BE460A"/>
    <w:rsid w:val="00BF3314"/>
    <w:rsid w:val="00BF4A32"/>
    <w:rsid w:val="00C008E3"/>
    <w:rsid w:val="00C01336"/>
    <w:rsid w:val="00C028D0"/>
    <w:rsid w:val="00C10C83"/>
    <w:rsid w:val="00C1295F"/>
    <w:rsid w:val="00C15A44"/>
    <w:rsid w:val="00C21184"/>
    <w:rsid w:val="00C229C8"/>
    <w:rsid w:val="00C22E2A"/>
    <w:rsid w:val="00C254B0"/>
    <w:rsid w:val="00C31C6D"/>
    <w:rsid w:val="00C320AC"/>
    <w:rsid w:val="00C32B2C"/>
    <w:rsid w:val="00C42FC0"/>
    <w:rsid w:val="00C52C5B"/>
    <w:rsid w:val="00C54D39"/>
    <w:rsid w:val="00C5536B"/>
    <w:rsid w:val="00C57229"/>
    <w:rsid w:val="00C62C98"/>
    <w:rsid w:val="00C63BBC"/>
    <w:rsid w:val="00C6432A"/>
    <w:rsid w:val="00C660C4"/>
    <w:rsid w:val="00C66C26"/>
    <w:rsid w:val="00C6773F"/>
    <w:rsid w:val="00C7364A"/>
    <w:rsid w:val="00C765B8"/>
    <w:rsid w:val="00C7782F"/>
    <w:rsid w:val="00C77DB8"/>
    <w:rsid w:val="00C80FBB"/>
    <w:rsid w:val="00C814BC"/>
    <w:rsid w:val="00C82EBA"/>
    <w:rsid w:val="00C832ED"/>
    <w:rsid w:val="00C85E20"/>
    <w:rsid w:val="00C86C03"/>
    <w:rsid w:val="00C86E3C"/>
    <w:rsid w:val="00C91D3F"/>
    <w:rsid w:val="00C91E2C"/>
    <w:rsid w:val="00C92046"/>
    <w:rsid w:val="00C922F9"/>
    <w:rsid w:val="00CA2CEA"/>
    <w:rsid w:val="00CA626B"/>
    <w:rsid w:val="00CC1EB1"/>
    <w:rsid w:val="00CC201C"/>
    <w:rsid w:val="00CC3188"/>
    <w:rsid w:val="00CC405F"/>
    <w:rsid w:val="00CC6A9A"/>
    <w:rsid w:val="00CD3BF5"/>
    <w:rsid w:val="00CE1751"/>
    <w:rsid w:val="00CE3D68"/>
    <w:rsid w:val="00CE5130"/>
    <w:rsid w:val="00CE6F52"/>
    <w:rsid w:val="00CE7FDD"/>
    <w:rsid w:val="00CF3115"/>
    <w:rsid w:val="00CF4ACA"/>
    <w:rsid w:val="00CF6014"/>
    <w:rsid w:val="00CF6996"/>
    <w:rsid w:val="00D034D3"/>
    <w:rsid w:val="00D06D4E"/>
    <w:rsid w:val="00D104B5"/>
    <w:rsid w:val="00D1055B"/>
    <w:rsid w:val="00D134C5"/>
    <w:rsid w:val="00D16898"/>
    <w:rsid w:val="00D21012"/>
    <w:rsid w:val="00D2103C"/>
    <w:rsid w:val="00D2149D"/>
    <w:rsid w:val="00D221DD"/>
    <w:rsid w:val="00D22ED7"/>
    <w:rsid w:val="00D23474"/>
    <w:rsid w:val="00D252B3"/>
    <w:rsid w:val="00D26A16"/>
    <w:rsid w:val="00D324AC"/>
    <w:rsid w:val="00D32D25"/>
    <w:rsid w:val="00D33C1B"/>
    <w:rsid w:val="00D35D2D"/>
    <w:rsid w:val="00D366D0"/>
    <w:rsid w:val="00D37DD9"/>
    <w:rsid w:val="00D41CB6"/>
    <w:rsid w:val="00D42A35"/>
    <w:rsid w:val="00D501D8"/>
    <w:rsid w:val="00D5113D"/>
    <w:rsid w:val="00D51325"/>
    <w:rsid w:val="00D52868"/>
    <w:rsid w:val="00D53263"/>
    <w:rsid w:val="00D53E84"/>
    <w:rsid w:val="00D56574"/>
    <w:rsid w:val="00D63C1C"/>
    <w:rsid w:val="00D739CA"/>
    <w:rsid w:val="00D74CFA"/>
    <w:rsid w:val="00D757B7"/>
    <w:rsid w:val="00D75899"/>
    <w:rsid w:val="00D77260"/>
    <w:rsid w:val="00D80548"/>
    <w:rsid w:val="00D84063"/>
    <w:rsid w:val="00D85B2D"/>
    <w:rsid w:val="00D875D1"/>
    <w:rsid w:val="00D91389"/>
    <w:rsid w:val="00D9516F"/>
    <w:rsid w:val="00DA273A"/>
    <w:rsid w:val="00DA2FB8"/>
    <w:rsid w:val="00DA3D14"/>
    <w:rsid w:val="00DB02BA"/>
    <w:rsid w:val="00DB21C9"/>
    <w:rsid w:val="00DB642A"/>
    <w:rsid w:val="00DC0A89"/>
    <w:rsid w:val="00DC6D05"/>
    <w:rsid w:val="00DD1C2E"/>
    <w:rsid w:val="00DD1F7D"/>
    <w:rsid w:val="00DD26B0"/>
    <w:rsid w:val="00DD38C3"/>
    <w:rsid w:val="00DD6A8E"/>
    <w:rsid w:val="00DD7A75"/>
    <w:rsid w:val="00DE441C"/>
    <w:rsid w:val="00DE47C2"/>
    <w:rsid w:val="00DE5638"/>
    <w:rsid w:val="00DE61A1"/>
    <w:rsid w:val="00DE71BB"/>
    <w:rsid w:val="00DF0BB9"/>
    <w:rsid w:val="00DF0EDD"/>
    <w:rsid w:val="00DF114C"/>
    <w:rsid w:val="00DF2AFE"/>
    <w:rsid w:val="00DF2B8E"/>
    <w:rsid w:val="00DF3C5B"/>
    <w:rsid w:val="00E02ADD"/>
    <w:rsid w:val="00E07E51"/>
    <w:rsid w:val="00E16A9E"/>
    <w:rsid w:val="00E17A1A"/>
    <w:rsid w:val="00E216CF"/>
    <w:rsid w:val="00E30239"/>
    <w:rsid w:val="00E3208C"/>
    <w:rsid w:val="00E404BA"/>
    <w:rsid w:val="00E415C9"/>
    <w:rsid w:val="00E43D9B"/>
    <w:rsid w:val="00E542EC"/>
    <w:rsid w:val="00E54AD8"/>
    <w:rsid w:val="00E54E47"/>
    <w:rsid w:val="00E562EC"/>
    <w:rsid w:val="00E5655D"/>
    <w:rsid w:val="00E63413"/>
    <w:rsid w:val="00E66A89"/>
    <w:rsid w:val="00E67364"/>
    <w:rsid w:val="00E67D80"/>
    <w:rsid w:val="00E710EA"/>
    <w:rsid w:val="00E7125E"/>
    <w:rsid w:val="00E72BB3"/>
    <w:rsid w:val="00E74BAD"/>
    <w:rsid w:val="00E813A9"/>
    <w:rsid w:val="00E85EB8"/>
    <w:rsid w:val="00E86A10"/>
    <w:rsid w:val="00E86FF3"/>
    <w:rsid w:val="00E9294C"/>
    <w:rsid w:val="00E953B1"/>
    <w:rsid w:val="00E96F1C"/>
    <w:rsid w:val="00EA4366"/>
    <w:rsid w:val="00EB07D3"/>
    <w:rsid w:val="00EB40DC"/>
    <w:rsid w:val="00EB6AD1"/>
    <w:rsid w:val="00EB74A5"/>
    <w:rsid w:val="00EC3002"/>
    <w:rsid w:val="00EC6E05"/>
    <w:rsid w:val="00ED54E6"/>
    <w:rsid w:val="00ED7306"/>
    <w:rsid w:val="00EE0BC6"/>
    <w:rsid w:val="00EE2095"/>
    <w:rsid w:val="00EE5575"/>
    <w:rsid w:val="00EF0498"/>
    <w:rsid w:val="00EF1146"/>
    <w:rsid w:val="00EF5FE9"/>
    <w:rsid w:val="00F014DA"/>
    <w:rsid w:val="00F033DB"/>
    <w:rsid w:val="00F0561F"/>
    <w:rsid w:val="00F1093C"/>
    <w:rsid w:val="00F13EE7"/>
    <w:rsid w:val="00F16E5E"/>
    <w:rsid w:val="00F2068D"/>
    <w:rsid w:val="00F310C0"/>
    <w:rsid w:val="00F33573"/>
    <w:rsid w:val="00F34B13"/>
    <w:rsid w:val="00F34BB7"/>
    <w:rsid w:val="00F35349"/>
    <w:rsid w:val="00F47B56"/>
    <w:rsid w:val="00F50F63"/>
    <w:rsid w:val="00F61416"/>
    <w:rsid w:val="00F64DB4"/>
    <w:rsid w:val="00F70E5C"/>
    <w:rsid w:val="00F71544"/>
    <w:rsid w:val="00F96966"/>
    <w:rsid w:val="00FA03C5"/>
    <w:rsid w:val="00FA205A"/>
    <w:rsid w:val="00FA7821"/>
    <w:rsid w:val="00FB350E"/>
    <w:rsid w:val="00FB3D8F"/>
    <w:rsid w:val="00FB5CA5"/>
    <w:rsid w:val="00FC06EF"/>
    <w:rsid w:val="00FC7C8D"/>
    <w:rsid w:val="00FD1B90"/>
    <w:rsid w:val="00FD1D72"/>
    <w:rsid w:val="00FD1E5B"/>
    <w:rsid w:val="00FD3322"/>
    <w:rsid w:val="00FD4F7E"/>
    <w:rsid w:val="00FD7754"/>
    <w:rsid w:val="00FE0221"/>
    <w:rsid w:val="00FE24CB"/>
    <w:rsid w:val="00FE4E63"/>
    <w:rsid w:val="00FE5126"/>
    <w:rsid w:val="00FE62EC"/>
    <w:rsid w:val="00FE7CA5"/>
    <w:rsid w:val="00FE7D1C"/>
    <w:rsid w:val="00FF19D8"/>
    <w:rsid w:val="00FF2339"/>
    <w:rsid w:val="00FF649F"/>
    <w:rsid w:val="3B1BF029"/>
    <w:rsid w:val="4BE5829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3A7B690A-D158-4AAC-8A64-0F7F05AC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link w:val="berschrift1Zchn"/>
    <w:uiPriority w:val="9"/>
    <w:qFormat/>
    <w:rsid w:val="00BA2C97"/>
    <w:pPr>
      <w:keepNext/>
      <w:keepLines/>
      <w:spacing w:after="120" w:line="240" w:lineRule="auto"/>
      <w:jc w:val="left"/>
      <w:outlineLvl w:val="0"/>
    </w:pPr>
    <w:rPr>
      <w:rFonts w:eastAsiaTheme="majorEastAsia"/>
      <w:sz w:val="40"/>
      <w:szCs w:val="40"/>
    </w:rPr>
  </w:style>
  <w:style w:type="paragraph" w:styleId="berschrift2">
    <w:name w:val="heading 2"/>
    <w:basedOn w:val="Standard"/>
    <w:next w:val="Standard"/>
    <w:link w:val="berschrift2Zchn"/>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F9F"/>
  </w:style>
  <w:style w:type="paragraph" w:styleId="Fuzeile">
    <w:name w:val="footer"/>
    <w:basedOn w:val="Standard"/>
    <w:link w:val="FuzeileZchn"/>
    <w:uiPriority w:val="99"/>
    <w:unhideWhenUsed/>
    <w:qFormat/>
    <w:rsid w:val="00FD1D72"/>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FD1D72"/>
    <w:rPr>
      <w:rFonts w:ascii="Arial" w:hAnsi="Arial" w:cs="Arial"/>
      <w:sz w:val="20"/>
      <w:szCs w:val="24"/>
      <w:lang w:val="en-GB"/>
    </w:rPr>
  </w:style>
  <w:style w:type="character" w:customStyle="1" w:styleId="berschrift1Zchn">
    <w:name w:val="Überschrift 1 Zchn"/>
    <w:basedOn w:val="Absatz-Standardschriftart"/>
    <w:link w:val="berschrift1"/>
    <w:uiPriority w:val="9"/>
    <w:rsid w:val="00BA2C97"/>
    <w:rPr>
      <w:rFonts w:ascii="Arial" w:eastAsiaTheme="majorEastAsia" w:hAnsi="Arial" w:cs="Arial"/>
      <w:sz w:val="40"/>
      <w:szCs w:val="40"/>
      <w:lang w:val="en-GB"/>
    </w:rPr>
  </w:style>
  <w:style w:type="character" w:customStyle="1" w:styleId="berschrift2Zchn">
    <w:name w:val="Überschrift 2 Zchn"/>
    <w:basedOn w:val="Absatz-Standardschriftart"/>
    <w:link w:val="berschrift2"/>
    <w:uiPriority w:val="9"/>
    <w:rsid w:val="00BA2C97"/>
    <w:rPr>
      <w:rFonts w:ascii="Arial" w:eastAsia="Times New Roman" w:hAnsi="Arial" w:cs="Arial"/>
      <w:sz w:val="32"/>
      <w:szCs w:val="32"/>
      <w:lang w:val="en-GB"/>
      <w14:ligatures w14:val="none"/>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0"/>
    <w:qFormat/>
    <w:rsid w:val="004F733C"/>
    <w:pPr>
      <w:spacing w:after="0" w:line="240" w:lineRule="auto"/>
      <w:contextualSpacing/>
    </w:pPr>
    <w:rPr>
      <w:sz w:val="22"/>
      <w:szCs w:val="22"/>
    </w:rPr>
  </w:style>
  <w:style w:type="character" w:customStyle="1" w:styleId="FuzeileZchn0">
    <w:name w:val="Fußz eile Zchn"/>
    <w:basedOn w:val="Absatz-Standardschriftart"/>
    <w:link w:val="Fuzeile0"/>
    <w:rsid w:val="004F733C"/>
    <w:rPr>
      <w:rFonts w:ascii="Arial" w:hAnsi="Arial" w:cs="Arial"/>
      <w:lang w:val="en-GB"/>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lang w:val="en-GB"/>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ettinger.at/de_at/newsroom/pressebild/18200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oettinger.at/pres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poettinger.at/pinaccess/showpin.do?pinCode=v9g3t5D2M8e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53cde5985d73fddfa7c652d56183a188">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5f34924e787b4181b52c2554d2d90d5"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Props1.xml><?xml version="1.0" encoding="utf-8"?>
<ds:datastoreItem xmlns:ds="http://schemas.openxmlformats.org/officeDocument/2006/customXml" ds:itemID="{B2298B19-0747-4ED6-8ACD-F26B3EADE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03F4C-3163-4729-B8A7-229BB2BB51B6}">
  <ds:schemaRefs>
    <ds:schemaRef ds:uri="http://schemas.openxmlformats.org/officeDocument/2006/bibliography"/>
  </ds:schemaRefs>
</ds:datastoreItem>
</file>

<file path=customXml/itemProps3.xml><?xml version="1.0" encoding="utf-8"?>
<ds:datastoreItem xmlns:ds="http://schemas.openxmlformats.org/officeDocument/2006/customXml" ds:itemID="{CF84CDB8-9923-4C85-8C4B-7CFE59C284C1}">
  <ds:schemaRefs>
    <ds:schemaRef ds:uri="http://schemas.microsoft.com/sharepoint/v3/contenttype/forms"/>
  </ds:schemaRefs>
</ds:datastoreItem>
</file>

<file path=customXml/itemProps4.xml><?xml version="1.0" encoding="utf-8"?>
<ds:datastoreItem xmlns:ds="http://schemas.openxmlformats.org/officeDocument/2006/customXml" ds:itemID="{E02D92EE-D51B-4494-B2A0-6505444F2AFA}">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2812</Characters>
  <Application>Microsoft Office Word</Application>
  <DocSecurity>0</DocSecurity>
  <Lines>57</Lines>
  <Paragraphs>18</Paragraphs>
  <ScaleCrop>false</ScaleCrop>
  <Company/>
  <LinksUpToDate>false</LinksUpToDate>
  <CharactersWithSpaces>3275</CharactersWithSpaces>
  <SharedDoc>false</SharedDoc>
  <HLinks>
    <vt:vector size="12" baseType="variant">
      <vt:variant>
        <vt:i4>8192120</vt:i4>
      </vt:variant>
      <vt:variant>
        <vt:i4>0</vt:i4>
      </vt:variant>
      <vt:variant>
        <vt:i4>0</vt:i4>
      </vt:variant>
      <vt:variant>
        <vt:i4>5</vt:i4>
      </vt:variant>
      <vt:variant>
        <vt:lpwstr>http://www.poettinger.at/presse</vt:lpwstr>
      </vt:variant>
      <vt:variant>
        <vt:lpwstr/>
      </vt:variant>
      <vt:variant>
        <vt:i4>1769558</vt:i4>
      </vt:variant>
      <vt:variant>
        <vt:i4>0</vt:i4>
      </vt:variant>
      <vt:variant>
        <vt:i4>0</vt:i4>
      </vt:variant>
      <vt:variant>
        <vt:i4>5</vt:i4>
      </vt:variant>
      <vt:variant>
        <vt:lpwstr>http://www.poettinger.at/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8</cp:revision>
  <cp:lastPrinted>2026-01-20T01:51:00Z</cp:lastPrinted>
  <dcterms:created xsi:type="dcterms:W3CDTF">2026-02-12T14:21:00Z</dcterms:created>
  <dcterms:modified xsi:type="dcterms:W3CDTF">2026-02-13T07:46:00Z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