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DE3C" w14:textId="4FC90E7B" w:rsidR="001A0665" w:rsidRPr="00114F6E" w:rsidRDefault="00103B17" w:rsidP="00762831">
      <w:pPr>
        <w:pStyle w:val="berschrift2"/>
        <w:rPr>
          <w:sz w:val="30"/>
          <w:szCs w:val="30"/>
        </w:rPr>
      </w:pPr>
      <w:r>
        <w:rPr>
          <w:sz w:val="30"/>
        </w:rPr>
        <w:t>Modułowy system uprawy gleby zapewnia jeszcze większą elastyczność</w:t>
      </w:r>
    </w:p>
    <w:p w14:paraId="41A0791D" w14:textId="55E724B9" w:rsidR="00762831" w:rsidRDefault="00A5754B" w:rsidP="00FC3E38">
      <w:pPr>
        <w:pStyle w:val="berschrift1"/>
      </w:pPr>
      <w:r>
        <w:t>Nowość: Szyna wysiewająca AEROSEM F dostępna teraz osobno w wersji 3-metrowej</w:t>
      </w:r>
    </w:p>
    <w:p w14:paraId="7ACF6A25" w14:textId="4478DB05" w:rsidR="00D747A3" w:rsidRDefault="00A600FD" w:rsidP="00282F27">
      <w:r>
        <w:t xml:space="preserve">Pneumatyczny siewnik AEROSEM F oraz przedni zbiornik AMICO F firmy Pöttinger tworzą wypróbowany i niezawodny duet. Aby zapewnić jeszcze większą elastyczność pracy, szyna wysiewająca AEROSEM F jest teraz dostępna również osobno. Ponadto AEROSEM F występuje teraz również w sztywnej wersji 3-metrowej, uzupełniając serię składanych siewników 4, 5 i 6 metrowych. Nowy model AEROSEM F to doskonała i dopasowana oferta dla małych i średnich gospodarstw. Innowacje wprowadzono również w zbiorniku AMICO F. Na nowy sezon zbiornik został wzbogacony o praktyczne rozwiązanie w postaci zewnętrznego terminala do obsługi próby kręconej. Dodatkowo wybór ścieżki GPS może od teraz odbyć się również wizualnie. </w:t>
      </w:r>
    </w:p>
    <w:p w14:paraId="012207B7" w14:textId="64657DBB" w:rsidR="001D3E3D" w:rsidRPr="00951710" w:rsidRDefault="00951710" w:rsidP="00282F27">
      <w:pPr>
        <w:rPr>
          <w:b/>
          <w:bCs/>
        </w:rPr>
      </w:pPr>
      <w:r>
        <w:rPr>
          <w:b/>
        </w:rPr>
        <w:t>Idealnie wyważony siewnik pneumatyczny</w:t>
      </w:r>
    </w:p>
    <w:p w14:paraId="0D03FCBD" w14:textId="477D4708" w:rsidR="00E8316E" w:rsidRDefault="005F2DF6" w:rsidP="005F2DF6">
      <w:r>
        <w:t xml:space="preserve">Innowacyjna technologia siewnika AEROSEM F z przednim zbiornikiem umożliwia siew i nawożenie w jednym przejeździe roboczym. Precyzyjne podwójne redlice talerzowe DUAL DISC o średnicy 350 mm i docisku do 60 kg zapewniają dokładne odłożenie nasion, a tym samym optymalne warunki do kiełkowania. Do wyboru są dwie wersje, jedna z </w:t>
      </w:r>
      <w:proofErr w:type="spellStart"/>
      <w:r>
        <w:t>zagarniaczem</w:t>
      </w:r>
      <w:proofErr w:type="spellEnd"/>
      <w:r>
        <w:t xml:space="preserve"> Perfekt i druga z </w:t>
      </w:r>
      <w:proofErr w:type="spellStart"/>
      <w:r>
        <w:t>zagarniaczen</w:t>
      </w:r>
      <w:proofErr w:type="spellEnd"/>
      <w:r>
        <w:t xml:space="preserve"> nasiennym, przy czym prosty </w:t>
      </w:r>
      <w:proofErr w:type="spellStart"/>
      <w:r>
        <w:t>zagarniacz</w:t>
      </w:r>
      <w:proofErr w:type="spellEnd"/>
      <w:r>
        <w:t xml:space="preserve"> nasienny jest </w:t>
      </w:r>
      <w:r w:rsidR="00280BFD">
        <w:t xml:space="preserve">zamontowany na </w:t>
      </w:r>
      <w:r>
        <w:t>redlicy.</w:t>
      </w:r>
    </w:p>
    <w:p w14:paraId="5CC16AD6" w14:textId="50C98C64" w:rsidR="00E93C36" w:rsidRPr="00A21B40" w:rsidRDefault="001A7F2A" w:rsidP="005F2DF6">
      <w:pPr>
        <w:rPr>
          <w:b/>
          <w:bCs/>
        </w:rPr>
      </w:pPr>
      <w:r>
        <w:rPr>
          <w:b/>
        </w:rPr>
        <w:t>System modułowy na cały sezon prac rolniczych</w:t>
      </w:r>
    </w:p>
    <w:p w14:paraId="0ABE69A1" w14:textId="5E9E1039" w:rsidR="00A21B40" w:rsidRDefault="00EA640A" w:rsidP="003E3ADF">
      <w:r>
        <w:t xml:space="preserve">Wysiewanie nawozu, </w:t>
      </w:r>
      <w:proofErr w:type="spellStart"/>
      <w:r>
        <w:t>mikrogranulatu</w:t>
      </w:r>
      <w:proofErr w:type="spellEnd"/>
      <w:r>
        <w:t xml:space="preserve">, międzyplonu lub dwóch składników jednocześnie metodą Single </w:t>
      </w:r>
      <w:proofErr w:type="spellStart"/>
      <w:r>
        <w:t>Shoot</w:t>
      </w:r>
      <w:proofErr w:type="spellEnd"/>
      <w:r>
        <w:t xml:space="preserve"> – takie możliwości zapewnia zbiornik AMICO F w połączeniu z różnymi maszynami do uprawy i siewu, jak np. z szyną wysiewającą AEROSEM FDD, broną talerzową TERRADISC T, kultywatorem TERRIA, pielnikiem FLEXCARE V, a także z maszynami innych producentów. Niezależnie od tego, czy chodzi o siew, pielenie, nawożenie, siew międzyplonów, podorywkę </w:t>
      </w:r>
      <w:r>
        <w:lastRenderedPageBreak/>
        <w:t>czy podstawową uprawę gleby, zbiornik AMICO F połączony z odpowiednią maszyną jest kluczowym elementem kompletnego systemu, który może być dobrze wykorzystany przez cały sezon prac rolniczych.</w:t>
      </w:r>
    </w:p>
    <w:p w14:paraId="4AC021DD" w14:textId="100D61F1" w:rsidR="00A573D6" w:rsidRDefault="00775743" w:rsidP="003E3ADF">
      <w:r>
        <w:t>Dostępna od teraz szyna wysiewająca AEROSEM F jako osobny element, może być łączona np. z krótką kombinacją FOX D lub bronami wirnikowymi z serii LION, tworząc elastyczny zestaw uprawowo-siewny.</w:t>
      </w:r>
    </w:p>
    <w:p w14:paraId="73574A97" w14:textId="0061AB5A" w:rsidR="00B07B8E" w:rsidRDefault="005F2DF6" w:rsidP="00B07B8E">
      <w:r>
        <w:t>Głowica rozdzielacza IDS i przedni zbiornik AMICO wyposażony w system ciśnieniowy umożliwiają uzyskanie dokładnego poprzecznego rozkładu nasion oraz oferują szeroki zakres zastosowania - od siewu zbóż po siew mieszanek międzyplonów. Dostępny na życzenie dzielony zbiornik ciśnieniowy z podwójnym dozowaniem daje możliwość łączenia wysiewu nasion z nawożeniem w jednym przejeździe roboczym. Pojemność zbiornika 1.700 lub 2.400 litrów oraz jego podział w stosunku 60:40 otwiera szerokie możliwości zastosowania.</w:t>
      </w:r>
    </w:p>
    <w:p w14:paraId="37351573" w14:textId="1EE3BFDB" w:rsidR="00CB5991" w:rsidRDefault="005F2DF6" w:rsidP="005F2DF6">
      <w:r>
        <w:t xml:space="preserve">Dzięki optymalnemu rozłożeniu ciężaru przez rozdzielenie agregatu siewnego i zbiornika na nasiona, ciągnik jest odciążony, a nacisk na podłoże jest mniejszy. Zwiększa się również bezpieczeństwo w transporcie drogowym. </w:t>
      </w:r>
    </w:p>
    <w:p w14:paraId="58181635" w14:textId="01D12593" w:rsidR="00082118" w:rsidRDefault="00E70EFC" w:rsidP="005F2DF6">
      <w:r>
        <w:t xml:space="preserve"> </w:t>
      </w:r>
    </w:p>
    <w:p w14:paraId="166715B8" w14:textId="7079B33F" w:rsidR="00082118" w:rsidRDefault="00082118" w:rsidP="00082118">
      <w:pPr>
        <w:spacing w:after="120"/>
        <w:rPr>
          <w:b/>
          <w:bCs/>
        </w:rPr>
      </w:pPr>
      <w:r>
        <w:rPr>
          <w:b/>
        </w:rPr>
        <w:t>Podgląd zdjęć: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082118" w14:paraId="7A9C5BE0" w14:textId="77777777">
        <w:tc>
          <w:tcPr>
            <w:tcW w:w="4390" w:type="dxa"/>
          </w:tcPr>
          <w:p w14:paraId="7523BAB7" w14:textId="54C9DFFD" w:rsidR="001A57ED" w:rsidRDefault="001A57ED" w:rsidP="00AA67CA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23BC26" wp14:editId="25DDF21F">
                  <wp:simplePos x="0" y="0"/>
                  <wp:positionH relativeFrom="column">
                    <wp:posOffset>373847</wp:posOffset>
                  </wp:positionH>
                  <wp:positionV relativeFrom="paragraph">
                    <wp:posOffset>113749</wp:posOffset>
                  </wp:positionV>
                  <wp:extent cx="1886400" cy="1260000"/>
                  <wp:effectExtent l="0" t="0" r="0" b="0"/>
                  <wp:wrapNone/>
                  <wp:docPr id="590591025" name="Grafik 1" descr="Ein Bild, das Im Haus, Boden, Wand, Decke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591025" name="Grafik 1" descr="Ein Bild, das Im Haus, Boden, Wand, Decke enthält.&#10;&#10;KI-generierte Inhalte können fehlerhaft sein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E740A4" w14:textId="4280ED9A" w:rsidR="001A57ED" w:rsidRDefault="001A57ED" w:rsidP="00AA67CA">
            <w:pPr>
              <w:spacing w:after="120"/>
            </w:pPr>
          </w:p>
          <w:p w14:paraId="4A670FCF" w14:textId="52319FBC" w:rsidR="00082118" w:rsidRDefault="00082118" w:rsidP="00AA67CA">
            <w:pPr>
              <w:spacing w:after="120"/>
            </w:pPr>
          </w:p>
          <w:p w14:paraId="6ED6661E" w14:textId="77777777" w:rsidR="00082118" w:rsidRPr="00822CE4" w:rsidRDefault="00082118">
            <w:pPr>
              <w:spacing w:after="120"/>
              <w:jc w:val="center"/>
            </w:pPr>
          </w:p>
        </w:tc>
        <w:tc>
          <w:tcPr>
            <w:tcW w:w="4240" w:type="dxa"/>
          </w:tcPr>
          <w:p w14:paraId="321878A6" w14:textId="40E21BBA" w:rsidR="00082118" w:rsidRDefault="00E72BF6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D4E7C59" wp14:editId="07052AA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6350</wp:posOffset>
                  </wp:positionV>
                  <wp:extent cx="1897200" cy="1260000"/>
                  <wp:effectExtent l="0" t="0" r="8255" b="0"/>
                  <wp:wrapNone/>
                  <wp:docPr id="318785992" name="Grafik 1" descr="Ein Bild, das Rad, Reifen, draußen, Traktor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85992" name="Grafik 1" descr="Ein Bild, das Rad, Reifen, draußen, Traktor enthält.&#10;&#10;KI-generierte Inhalte können fehlerhaft sein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2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D93392" w14:textId="77777777" w:rsidR="00082118" w:rsidRDefault="00082118">
            <w:pPr>
              <w:spacing w:after="120"/>
              <w:jc w:val="center"/>
            </w:pPr>
          </w:p>
        </w:tc>
      </w:tr>
      <w:tr w:rsidR="00082118" w:rsidRPr="000A03FF" w14:paraId="7C25B701" w14:textId="77777777">
        <w:tc>
          <w:tcPr>
            <w:tcW w:w="4390" w:type="dxa"/>
          </w:tcPr>
          <w:p w14:paraId="5B7D99AF" w14:textId="05071840" w:rsidR="00082118" w:rsidRPr="004F733C" w:rsidRDefault="00887819">
            <w:pPr>
              <w:pStyle w:val="KeinLeerraum"/>
            </w:pPr>
            <w:r>
              <w:t>Zbiornik AMICO F do modułowego zestawi</w:t>
            </w:r>
            <w:r w:rsidR="008E7AB9">
              <w:t>a</w:t>
            </w:r>
            <w:r>
              <w:t>nia maszyn</w:t>
            </w:r>
          </w:p>
        </w:tc>
        <w:tc>
          <w:tcPr>
            <w:tcW w:w="4240" w:type="dxa"/>
          </w:tcPr>
          <w:p w14:paraId="7C7DAB68" w14:textId="32521274" w:rsidR="00082118" w:rsidRPr="004F733C" w:rsidRDefault="00D1757E">
            <w:pPr>
              <w:pStyle w:val="KeinLeerraum"/>
            </w:pPr>
            <w:r>
              <w:t>Idealnie wyważony siewnik do przedniego zbiornika: AEROSEM F</w:t>
            </w:r>
          </w:p>
        </w:tc>
      </w:tr>
      <w:tr w:rsidR="00082118" w:rsidRPr="000A03FF" w14:paraId="699ECDA6" w14:textId="77777777">
        <w:tc>
          <w:tcPr>
            <w:tcW w:w="4390" w:type="dxa"/>
          </w:tcPr>
          <w:p w14:paraId="4DEA95E0" w14:textId="4414E8BA" w:rsidR="00082118" w:rsidRPr="00A1508F" w:rsidRDefault="0062439E" w:rsidP="00A1508F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2" w:history="1">
              <w:r w:rsidRPr="00E356A8">
                <w:rPr>
                  <w:rStyle w:val="Hyperlink"/>
                  <w:bCs/>
                  <w:sz w:val="20"/>
                  <w:szCs w:val="20"/>
                </w:rPr>
                <w:t>https://www.poettinger.at/de_at/newsroom/pressebild/177864</w:t>
              </w:r>
            </w:hyperlink>
          </w:p>
        </w:tc>
        <w:tc>
          <w:tcPr>
            <w:tcW w:w="4240" w:type="dxa"/>
          </w:tcPr>
          <w:p w14:paraId="3B849D99" w14:textId="3D4C9D6F" w:rsidR="00082118" w:rsidRPr="00A1508F" w:rsidRDefault="00A1508F" w:rsidP="00A1508F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hyperlink r:id="rId13" w:history="1">
              <w:r w:rsidRPr="00E356A8">
                <w:rPr>
                  <w:rStyle w:val="Hyperlink"/>
                  <w:sz w:val="20"/>
                  <w:szCs w:val="20"/>
                </w:rPr>
                <w:t>https://www.poettinger.at/de_at/newsroom/pressebild/179111</w:t>
              </w:r>
            </w:hyperlink>
          </w:p>
        </w:tc>
      </w:tr>
    </w:tbl>
    <w:p w14:paraId="0C4435B2" w14:textId="1CEC2208" w:rsidR="00082118" w:rsidRDefault="00082118" w:rsidP="00082118">
      <w:pPr>
        <w:widowControl w:val="0"/>
        <w:autoSpaceDE w:val="0"/>
        <w:autoSpaceDN w:val="0"/>
        <w:adjustRightInd w:val="0"/>
        <w:rPr>
          <w:rStyle w:val="Hyperlink"/>
          <w:snapToGrid w:val="0"/>
        </w:rPr>
      </w:pPr>
      <w:r>
        <w:rPr>
          <w:snapToGrid w:val="0"/>
          <w:color w:val="000000"/>
        </w:rPr>
        <w:t>Pozostałe zdjęcia w jakości do druku:</w:t>
      </w:r>
      <w:r w:rsidR="008E7AB9">
        <w:rPr>
          <w:snapToGrid w:val="0"/>
          <w:color w:val="000000"/>
        </w:rPr>
        <w:t xml:space="preserve"> </w:t>
      </w:r>
      <w:hyperlink r:id="rId14" w:history="1">
        <w:r w:rsidR="008E7AB9" w:rsidRPr="00CC2DAD">
          <w:rPr>
            <w:rStyle w:val="Hyperlink"/>
            <w:snapToGrid w:val="0"/>
          </w:rPr>
          <w:t>http://www.poettinger.at/presse</w:t>
        </w:r>
      </w:hyperlink>
    </w:p>
    <w:p w14:paraId="65128D73" w14:textId="77777777" w:rsidR="00082118" w:rsidRPr="008E7AB9" w:rsidRDefault="00082118" w:rsidP="005F2DF6"/>
    <w:p w14:paraId="034A64F9" w14:textId="77777777" w:rsidR="002F2B6E" w:rsidRPr="002F2B6E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sectPr w:rsidR="002F2B6E" w:rsidRPr="002F2B6E" w:rsidSect="001942A7">
      <w:headerReference w:type="default" r:id="rId15"/>
      <w:footerReference w:type="default" r:id="rId16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E44F" w14:textId="77777777" w:rsidR="00B80EB9" w:rsidRDefault="00B80EB9" w:rsidP="004F733C">
      <w:r>
        <w:separator/>
      </w:r>
    </w:p>
  </w:endnote>
  <w:endnote w:type="continuationSeparator" w:id="0">
    <w:p w14:paraId="3E62CCC9" w14:textId="77777777" w:rsidR="00B80EB9" w:rsidRDefault="00B80EB9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</w:pPr>
    <w:r>
      <w:t>PÖTTINGER Polska Sp. z o.o.</w:t>
    </w:r>
  </w:p>
  <w:p w14:paraId="31FA84B0" w14:textId="2F26303D" w:rsidR="00103F9F" w:rsidRPr="00CE3D68" w:rsidRDefault="00103F9F" w:rsidP="00971E45">
    <w:pPr>
      <w:pStyle w:val="Fuzeile"/>
      <w:spacing w:before="0"/>
    </w:pPr>
    <w:r>
      <w:t>Edyta Tyrakowska, ul. Skawińska 22, 61-333 Poznań</w:t>
    </w:r>
  </w:p>
  <w:p w14:paraId="588B78DC" w14:textId="6BD782FB" w:rsidR="00103F9F" w:rsidRPr="00CE3D68" w:rsidRDefault="00103F9F" w:rsidP="00971E45">
    <w:pPr>
      <w:pStyle w:val="Fuzeile"/>
      <w:spacing w:before="0"/>
    </w:pPr>
    <w:r>
      <w:t xml:space="preserve">Tel.: +48 603 770 957, edyta.tyrakowska@poetinger.at, </w:t>
    </w:r>
    <w:hyperlink r:id="rId1" w:history="1">
      <w:r>
        <w:t>www.poettinger.at_pl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3948" w14:textId="77777777" w:rsidR="00B80EB9" w:rsidRDefault="00B80EB9" w:rsidP="004F733C">
      <w:r>
        <w:separator/>
      </w:r>
    </w:p>
  </w:footnote>
  <w:footnote w:type="continuationSeparator" w:id="0">
    <w:p w14:paraId="3AE5055F" w14:textId="77777777" w:rsidR="00B80EB9" w:rsidRDefault="00B80EB9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21A8A292" w:rsidR="00103F9F" w:rsidRPr="00E9294C" w:rsidRDefault="00103F9F" w:rsidP="004F733C">
    <w:pPr>
      <w:pStyle w:val="Kopfzeile"/>
      <w:rPr>
        <w:b/>
        <w:bCs/>
        <w:sz w:val="28"/>
        <w:szCs w:val="28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Informacja prasowa listopad 2025                                 </w:t>
    </w:r>
  </w:p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0923"/>
    <w:rsid w:val="00014113"/>
    <w:rsid w:val="00016157"/>
    <w:rsid w:val="00016510"/>
    <w:rsid w:val="000169C7"/>
    <w:rsid w:val="00027718"/>
    <w:rsid w:val="00031255"/>
    <w:rsid w:val="00031C40"/>
    <w:rsid w:val="000331F5"/>
    <w:rsid w:val="00034F54"/>
    <w:rsid w:val="00036E20"/>
    <w:rsid w:val="0003789F"/>
    <w:rsid w:val="00055E01"/>
    <w:rsid w:val="00065ED2"/>
    <w:rsid w:val="00082118"/>
    <w:rsid w:val="000861EB"/>
    <w:rsid w:val="000A3FC8"/>
    <w:rsid w:val="000A5A21"/>
    <w:rsid w:val="000A79E3"/>
    <w:rsid w:val="000C06A9"/>
    <w:rsid w:val="000D35AA"/>
    <w:rsid w:val="000E2EBD"/>
    <w:rsid w:val="00103B17"/>
    <w:rsid w:val="00103F9F"/>
    <w:rsid w:val="00113CBA"/>
    <w:rsid w:val="0011457A"/>
    <w:rsid w:val="00114F6E"/>
    <w:rsid w:val="00145268"/>
    <w:rsid w:val="0014799C"/>
    <w:rsid w:val="001609D4"/>
    <w:rsid w:val="00173104"/>
    <w:rsid w:val="00191CAC"/>
    <w:rsid w:val="001920BD"/>
    <w:rsid w:val="001942A7"/>
    <w:rsid w:val="001947DD"/>
    <w:rsid w:val="001A0665"/>
    <w:rsid w:val="001A070A"/>
    <w:rsid w:val="001A397E"/>
    <w:rsid w:val="001A57ED"/>
    <w:rsid w:val="001A705C"/>
    <w:rsid w:val="001A7F2A"/>
    <w:rsid w:val="001C3ADC"/>
    <w:rsid w:val="001C6DCB"/>
    <w:rsid w:val="001D3E3D"/>
    <w:rsid w:val="001E6368"/>
    <w:rsid w:val="001F3F96"/>
    <w:rsid w:val="00200AE2"/>
    <w:rsid w:val="00201436"/>
    <w:rsid w:val="00201DAA"/>
    <w:rsid w:val="002032F4"/>
    <w:rsid w:val="00206A5B"/>
    <w:rsid w:val="0021058D"/>
    <w:rsid w:val="00216D0D"/>
    <w:rsid w:val="0022126B"/>
    <w:rsid w:val="00222B0F"/>
    <w:rsid w:val="002258C0"/>
    <w:rsid w:val="00225B2C"/>
    <w:rsid w:val="00233FAD"/>
    <w:rsid w:val="002342DB"/>
    <w:rsid w:val="00237809"/>
    <w:rsid w:val="0024173A"/>
    <w:rsid w:val="002518BD"/>
    <w:rsid w:val="0025383B"/>
    <w:rsid w:val="0026204E"/>
    <w:rsid w:val="00262BA6"/>
    <w:rsid w:val="0026526B"/>
    <w:rsid w:val="0027259B"/>
    <w:rsid w:val="0027528C"/>
    <w:rsid w:val="00275988"/>
    <w:rsid w:val="00280BFD"/>
    <w:rsid w:val="00282F27"/>
    <w:rsid w:val="00290141"/>
    <w:rsid w:val="002B2739"/>
    <w:rsid w:val="002B304F"/>
    <w:rsid w:val="002C0D1E"/>
    <w:rsid w:val="002C5F71"/>
    <w:rsid w:val="002D02F4"/>
    <w:rsid w:val="002D36A8"/>
    <w:rsid w:val="002D7B00"/>
    <w:rsid w:val="002E16D3"/>
    <w:rsid w:val="002E527D"/>
    <w:rsid w:val="002E5C2F"/>
    <w:rsid w:val="002F2B6E"/>
    <w:rsid w:val="002F46FF"/>
    <w:rsid w:val="002F7773"/>
    <w:rsid w:val="003057FC"/>
    <w:rsid w:val="00306C22"/>
    <w:rsid w:val="003157BA"/>
    <w:rsid w:val="00317251"/>
    <w:rsid w:val="00321630"/>
    <w:rsid w:val="00327C06"/>
    <w:rsid w:val="0033289D"/>
    <w:rsid w:val="003329FD"/>
    <w:rsid w:val="0033512D"/>
    <w:rsid w:val="00337DD4"/>
    <w:rsid w:val="0034414B"/>
    <w:rsid w:val="0034739E"/>
    <w:rsid w:val="00351709"/>
    <w:rsid w:val="00353DD4"/>
    <w:rsid w:val="00376577"/>
    <w:rsid w:val="00377BD1"/>
    <w:rsid w:val="00383518"/>
    <w:rsid w:val="00386CF9"/>
    <w:rsid w:val="003879AD"/>
    <w:rsid w:val="0039111F"/>
    <w:rsid w:val="00391F98"/>
    <w:rsid w:val="0039305C"/>
    <w:rsid w:val="00396462"/>
    <w:rsid w:val="003A02F6"/>
    <w:rsid w:val="003B743E"/>
    <w:rsid w:val="003B75EF"/>
    <w:rsid w:val="003B7918"/>
    <w:rsid w:val="003E3ADF"/>
    <w:rsid w:val="003E6188"/>
    <w:rsid w:val="003E6E3B"/>
    <w:rsid w:val="003F55B7"/>
    <w:rsid w:val="00400773"/>
    <w:rsid w:val="00412967"/>
    <w:rsid w:val="00421996"/>
    <w:rsid w:val="00426E47"/>
    <w:rsid w:val="0044036E"/>
    <w:rsid w:val="00442FC1"/>
    <w:rsid w:val="00451AFC"/>
    <w:rsid w:val="00461CF1"/>
    <w:rsid w:val="00464833"/>
    <w:rsid w:val="0048104A"/>
    <w:rsid w:val="00482725"/>
    <w:rsid w:val="00482D5C"/>
    <w:rsid w:val="00484161"/>
    <w:rsid w:val="00484888"/>
    <w:rsid w:val="004865E5"/>
    <w:rsid w:val="00494439"/>
    <w:rsid w:val="004949DE"/>
    <w:rsid w:val="004A2E16"/>
    <w:rsid w:val="004A4175"/>
    <w:rsid w:val="004A589F"/>
    <w:rsid w:val="004A6823"/>
    <w:rsid w:val="004B425B"/>
    <w:rsid w:val="004B7B4B"/>
    <w:rsid w:val="004C3B7F"/>
    <w:rsid w:val="004C44DC"/>
    <w:rsid w:val="004D2494"/>
    <w:rsid w:val="004D25C8"/>
    <w:rsid w:val="004E3A18"/>
    <w:rsid w:val="004E5B69"/>
    <w:rsid w:val="004F2C59"/>
    <w:rsid w:val="004F5460"/>
    <w:rsid w:val="004F733C"/>
    <w:rsid w:val="00504797"/>
    <w:rsid w:val="00510546"/>
    <w:rsid w:val="005114AA"/>
    <w:rsid w:val="00513B9C"/>
    <w:rsid w:val="005152C6"/>
    <w:rsid w:val="00520CC0"/>
    <w:rsid w:val="005512CF"/>
    <w:rsid w:val="0055175E"/>
    <w:rsid w:val="005548B6"/>
    <w:rsid w:val="00567A81"/>
    <w:rsid w:val="00570912"/>
    <w:rsid w:val="00584DF5"/>
    <w:rsid w:val="0059219C"/>
    <w:rsid w:val="005A5869"/>
    <w:rsid w:val="005B0B63"/>
    <w:rsid w:val="005C45F6"/>
    <w:rsid w:val="005D0186"/>
    <w:rsid w:val="005E111B"/>
    <w:rsid w:val="005E7E28"/>
    <w:rsid w:val="005F0B2D"/>
    <w:rsid w:val="005F2DF6"/>
    <w:rsid w:val="005F44E8"/>
    <w:rsid w:val="005F6689"/>
    <w:rsid w:val="0060311F"/>
    <w:rsid w:val="00604DEF"/>
    <w:rsid w:val="006069E3"/>
    <w:rsid w:val="00611122"/>
    <w:rsid w:val="0062439E"/>
    <w:rsid w:val="00625B17"/>
    <w:rsid w:val="00627D14"/>
    <w:rsid w:val="0063349C"/>
    <w:rsid w:val="00645EB1"/>
    <w:rsid w:val="00651176"/>
    <w:rsid w:val="0065672D"/>
    <w:rsid w:val="00663BFB"/>
    <w:rsid w:val="00663DBC"/>
    <w:rsid w:val="0067194B"/>
    <w:rsid w:val="00671EC0"/>
    <w:rsid w:val="0067214D"/>
    <w:rsid w:val="00674485"/>
    <w:rsid w:val="00676F3C"/>
    <w:rsid w:val="0068018B"/>
    <w:rsid w:val="00681C63"/>
    <w:rsid w:val="006A2D20"/>
    <w:rsid w:val="006A7435"/>
    <w:rsid w:val="006C08D7"/>
    <w:rsid w:val="006C13DA"/>
    <w:rsid w:val="006C3FDA"/>
    <w:rsid w:val="006C4930"/>
    <w:rsid w:val="006C7BAD"/>
    <w:rsid w:val="006E328E"/>
    <w:rsid w:val="006E39B0"/>
    <w:rsid w:val="006F25B1"/>
    <w:rsid w:val="006F4127"/>
    <w:rsid w:val="006F5926"/>
    <w:rsid w:val="007012F2"/>
    <w:rsid w:val="00705437"/>
    <w:rsid w:val="007075F3"/>
    <w:rsid w:val="00711A93"/>
    <w:rsid w:val="00717703"/>
    <w:rsid w:val="007259F4"/>
    <w:rsid w:val="0072782B"/>
    <w:rsid w:val="00735098"/>
    <w:rsid w:val="00735C35"/>
    <w:rsid w:val="00741F27"/>
    <w:rsid w:val="00742549"/>
    <w:rsid w:val="00746290"/>
    <w:rsid w:val="007529F9"/>
    <w:rsid w:val="00755EC4"/>
    <w:rsid w:val="00762652"/>
    <w:rsid w:val="00762831"/>
    <w:rsid w:val="00763227"/>
    <w:rsid w:val="00763EB2"/>
    <w:rsid w:val="007657E8"/>
    <w:rsid w:val="00766158"/>
    <w:rsid w:val="00775743"/>
    <w:rsid w:val="007953CF"/>
    <w:rsid w:val="00797634"/>
    <w:rsid w:val="007B4236"/>
    <w:rsid w:val="007C40F1"/>
    <w:rsid w:val="007D0525"/>
    <w:rsid w:val="007D4F02"/>
    <w:rsid w:val="007D5D2B"/>
    <w:rsid w:val="007E24AB"/>
    <w:rsid w:val="007E4A3E"/>
    <w:rsid w:val="007F3D51"/>
    <w:rsid w:val="007F6ABA"/>
    <w:rsid w:val="008011E6"/>
    <w:rsid w:val="008018CE"/>
    <w:rsid w:val="0080513A"/>
    <w:rsid w:val="00835A60"/>
    <w:rsid w:val="00840F88"/>
    <w:rsid w:val="00841319"/>
    <w:rsid w:val="008433A3"/>
    <w:rsid w:val="008536F7"/>
    <w:rsid w:val="00864AF2"/>
    <w:rsid w:val="008779C1"/>
    <w:rsid w:val="00880DD8"/>
    <w:rsid w:val="00882933"/>
    <w:rsid w:val="008842E0"/>
    <w:rsid w:val="00887819"/>
    <w:rsid w:val="00891A37"/>
    <w:rsid w:val="008944C9"/>
    <w:rsid w:val="008A35B5"/>
    <w:rsid w:val="008B0E3F"/>
    <w:rsid w:val="008B184C"/>
    <w:rsid w:val="008B7EED"/>
    <w:rsid w:val="008C644B"/>
    <w:rsid w:val="008D7C2E"/>
    <w:rsid w:val="008E034D"/>
    <w:rsid w:val="008E4A74"/>
    <w:rsid w:val="008E7AB9"/>
    <w:rsid w:val="008F054A"/>
    <w:rsid w:val="008F08D1"/>
    <w:rsid w:val="00901E8F"/>
    <w:rsid w:val="0090508F"/>
    <w:rsid w:val="00906637"/>
    <w:rsid w:val="00913864"/>
    <w:rsid w:val="00924410"/>
    <w:rsid w:val="00925777"/>
    <w:rsid w:val="00926EE4"/>
    <w:rsid w:val="00945E98"/>
    <w:rsid w:val="009502A8"/>
    <w:rsid w:val="009506EE"/>
    <w:rsid w:val="00951710"/>
    <w:rsid w:val="0095588D"/>
    <w:rsid w:val="00955B13"/>
    <w:rsid w:val="00961683"/>
    <w:rsid w:val="009649DB"/>
    <w:rsid w:val="0096598D"/>
    <w:rsid w:val="009676F9"/>
    <w:rsid w:val="00971E45"/>
    <w:rsid w:val="009821F7"/>
    <w:rsid w:val="00982498"/>
    <w:rsid w:val="00983B41"/>
    <w:rsid w:val="00987805"/>
    <w:rsid w:val="00992E6D"/>
    <w:rsid w:val="009942FB"/>
    <w:rsid w:val="00995299"/>
    <w:rsid w:val="009B3858"/>
    <w:rsid w:val="009B3CD1"/>
    <w:rsid w:val="009B5E4E"/>
    <w:rsid w:val="009C024D"/>
    <w:rsid w:val="009C6178"/>
    <w:rsid w:val="009C7926"/>
    <w:rsid w:val="009E0CD9"/>
    <w:rsid w:val="009E72D3"/>
    <w:rsid w:val="009F2A49"/>
    <w:rsid w:val="00A03C6A"/>
    <w:rsid w:val="00A1130A"/>
    <w:rsid w:val="00A1508F"/>
    <w:rsid w:val="00A173E7"/>
    <w:rsid w:val="00A21B40"/>
    <w:rsid w:val="00A23ABE"/>
    <w:rsid w:val="00A25004"/>
    <w:rsid w:val="00A327AC"/>
    <w:rsid w:val="00A344ED"/>
    <w:rsid w:val="00A458F5"/>
    <w:rsid w:val="00A505B1"/>
    <w:rsid w:val="00A50BF6"/>
    <w:rsid w:val="00A52DA1"/>
    <w:rsid w:val="00A573D6"/>
    <w:rsid w:val="00A5754B"/>
    <w:rsid w:val="00A57ABF"/>
    <w:rsid w:val="00A600FD"/>
    <w:rsid w:val="00A60115"/>
    <w:rsid w:val="00A61ECF"/>
    <w:rsid w:val="00A64B4C"/>
    <w:rsid w:val="00A66BE3"/>
    <w:rsid w:val="00A72509"/>
    <w:rsid w:val="00A7783D"/>
    <w:rsid w:val="00A832E6"/>
    <w:rsid w:val="00A86BE1"/>
    <w:rsid w:val="00A86F45"/>
    <w:rsid w:val="00AA67CA"/>
    <w:rsid w:val="00AB1B9B"/>
    <w:rsid w:val="00AB7B74"/>
    <w:rsid w:val="00AC3634"/>
    <w:rsid w:val="00AD6AD7"/>
    <w:rsid w:val="00AF1A41"/>
    <w:rsid w:val="00AF5741"/>
    <w:rsid w:val="00B02C67"/>
    <w:rsid w:val="00B07B8E"/>
    <w:rsid w:val="00B142CB"/>
    <w:rsid w:val="00B20EB7"/>
    <w:rsid w:val="00B26108"/>
    <w:rsid w:val="00B2628F"/>
    <w:rsid w:val="00B27A7D"/>
    <w:rsid w:val="00B30B50"/>
    <w:rsid w:val="00B34373"/>
    <w:rsid w:val="00B53251"/>
    <w:rsid w:val="00B6053C"/>
    <w:rsid w:val="00B61C82"/>
    <w:rsid w:val="00B623B1"/>
    <w:rsid w:val="00B655A8"/>
    <w:rsid w:val="00B66464"/>
    <w:rsid w:val="00B70B15"/>
    <w:rsid w:val="00B7607E"/>
    <w:rsid w:val="00B802C0"/>
    <w:rsid w:val="00B80EB9"/>
    <w:rsid w:val="00B846F7"/>
    <w:rsid w:val="00B8714F"/>
    <w:rsid w:val="00B90C22"/>
    <w:rsid w:val="00B91A14"/>
    <w:rsid w:val="00B97DA4"/>
    <w:rsid w:val="00BA0127"/>
    <w:rsid w:val="00BA2D0B"/>
    <w:rsid w:val="00BB0CB1"/>
    <w:rsid w:val="00BB3428"/>
    <w:rsid w:val="00BC4D1E"/>
    <w:rsid w:val="00BC4F6D"/>
    <w:rsid w:val="00BD3650"/>
    <w:rsid w:val="00BD3D9D"/>
    <w:rsid w:val="00BD6220"/>
    <w:rsid w:val="00BE47A6"/>
    <w:rsid w:val="00BF5131"/>
    <w:rsid w:val="00C00717"/>
    <w:rsid w:val="00C028D0"/>
    <w:rsid w:val="00C10C83"/>
    <w:rsid w:val="00C1295F"/>
    <w:rsid w:val="00C21184"/>
    <w:rsid w:val="00C259C2"/>
    <w:rsid w:val="00C32B2C"/>
    <w:rsid w:val="00C3492F"/>
    <w:rsid w:val="00C34D91"/>
    <w:rsid w:val="00C50A4B"/>
    <w:rsid w:val="00C56863"/>
    <w:rsid w:val="00C57A78"/>
    <w:rsid w:val="00C614FF"/>
    <w:rsid w:val="00C61F15"/>
    <w:rsid w:val="00C61F6F"/>
    <w:rsid w:val="00C62C98"/>
    <w:rsid w:val="00C75099"/>
    <w:rsid w:val="00C77DB8"/>
    <w:rsid w:val="00C80EAC"/>
    <w:rsid w:val="00C85E20"/>
    <w:rsid w:val="00C86C03"/>
    <w:rsid w:val="00C92046"/>
    <w:rsid w:val="00C97771"/>
    <w:rsid w:val="00CA626B"/>
    <w:rsid w:val="00CB2139"/>
    <w:rsid w:val="00CB24DC"/>
    <w:rsid w:val="00CB5991"/>
    <w:rsid w:val="00CB7A18"/>
    <w:rsid w:val="00CC201C"/>
    <w:rsid w:val="00CC405F"/>
    <w:rsid w:val="00CC6A9A"/>
    <w:rsid w:val="00CD1EB8"/>
    <w:rsid w:val="00CD4CD8"/>
    <w:rsid w:val="00CE1751"/>
    <w:rsid w:val="00CE17E8"/>
    <w:rsid w:val="00CE3D68"/>
    <w:rsid w:val="00CE48A2"/>
    <w:rsid w:val="00CE4E04"/>
    <w:rsid w:val="00CE59F4"/>
    <w:rsid w:val="00CE6F52"/>
    <w:rsid w:val="00CF4ACA"/>
    <w:rsid w:val="00D00C12"/>
    <w:rsid w:val="00D06D4E"/>
    <w:rsid w:val="00D134D2"/>
    <w:rsid w:val="00D135CF"/>
    <w:rsid w:val="00D16898"/>
    <w:rsid w:val="00D1757E"/>
    <w:rsid w:val="00D32E0A"/>
    <w:rsid w:val="00D3464F"/>
    <w:rsid w:val="00D369BC"/>
    <w:rsid w:val="00D44110"/>
    <w:rsid w:val="00D57078"/>
    <w:rsid w:val="00D66858"/>
    <w:rsid w:val="00D721C8"/>
    <w:rsid w:val="00D74188"/>
    <w:rsid w:val="00D747A3"/>
    <w:rsid w:val="00D74CFA"/>
    <w:rsid w:val="00D84AC2"/>
    <w:rsid w:val="00D9516F"/>
    <w:rsid w:val="00DA4AB7"/>
    <w:rsid w:val="00DB02BA"/>
    <w:rsid w:val="00DB642A"/>
    <w:rsid w:val="00DB6A3D"/>
    <w:rsid w:val="00DC05C7"/>
    <w:rsid w:val="00DC0CF3"/>
    <w:rsid w:val="00DC2A56"/>
    <w:rsid w:val="00DC4195"/>
    <w:rsid w:val="00DC61AD"/>
    <w:rsid w:val="00DD5AC6"/>
    <w:rsid w:val="00DD6A8E"/>
    <w:rsid w:val="00DE0079"/>
    <w:rsid w:val="00DE4323"/>
    <w:rsid w:val="00DE441C"/>
    <w:rsid w:val="00DE47C2"/>
    <w:rsid w:val="00DF5F75"/>
    <w:rsid w:val="00E03B34"/>
    <w:rsid w:val="00E06DF3"/>
    <w:rsid w:val="00E17A1A"/>
    <w:rsid w:val="00E22587"/>
    <w:rsid w:val="00E2408F"/>
    <w:rsid w:val="00E24B6D"/>
    <w:rsid w:val="00E25B0E"/>
    <w:rsid w:val="00E25C2A"/>
    <w:rsid w:val="00E356A8"/>
    <w:rsid w:val="00E35C4A"/>
    <w:rsid w:val="00E443CE"/>
    <w:rsid w:val="00E52D04"/>
    <w:rsid w:val="00E54E47"/>
    <w:rsid w:val="00E5525C"/>
    <w:rsid w:val="00E562EC"/>
    <w:rsid w:val="00E670EF"/>
    <w:rsid w:val="00E67364"/>
    <w:rsid w:val="00E67D80"/>
    <w:rsid w:val="00E70EFC"/>
    <w:rsid w:val="00E710EA"/>
    <w:rsid w:val="00E7125E"/>
    <w:rsid w:val="00E7190F"/>
    <w:rsid w:val="00E72BF6"/>
    <w:rsid w:val="00E74BAD"/>
    <w:rsid w:val="00E75F3A"/>
    <w:rsid w:val="00E80813"/>
    <w:rsid w:val="00E813A9"/>
    <w:rsid w:val="00E8316E"/>
    <w:rsid w:val="00E86FF3"/>
    <w:rsid w:val="00E9294C"/>
    <w:rsid w:val="00E93C36"/>
    <w:rsid w:val="00E96F1C"/>
    <w:rsid w:val="00E9779A"/>
    <w:rsid w:val="00EA0814"/>
    <w:rsid w:val="00EA640A"/>
    <w:rsid w:val="00EE1FF2"/>
    <w:rsid w:val="00EE2095"/>
    <w:rsid w:val="00EE2700"/>
    <w:rsid w:val="00EE423B"/>
    <w:rsid w:val="00EE4A95"/>
    <w:rsid w:val="00EE5575"/>
    <w:rsid w:val="00EE67B7"/>
    <w:rsid w:val="00EF7452"/>
    <w:rsid w:val="00F033DB"/>
    <w:rsid w:val="00F1093C"/>
    <w:rsid w:val="00F154C2"/>
    <w:rsid w:val="00F16E5E"/>
    <w:rsid w:val="00F22496"/>
    <w:rsid w:val="00F3702C"/>
    <w:rsid w:val="00F47B56"/>
    <w:rsid w:val="00F52977"/>
    <w:rsid w:val="00F61416"/>
    <w:rsid w:val="00F66F08"/>
    <w:rsid w:val="00F70A9C"/>
    <w:rsid w:val="00F70E5C"/>
    <w:rsid w:val="00F80607"/>
    <w:rsid w:val="00F825D2"/>
    <w:rsid w:val="00FA03C5"/>
    <w:rsid w:val="00FC1079"/>
    <w:rsid w:val="00FC3E38"/>
    <w:rsid w:val="00FD02F2"/>
    <w:rsid w:val="00FD1D72"/>
    <w:rsid w:val="00FD3322"/>
    <w:rsid w:val="00FE7D1C"/>
    <w:rsid w:val="00FF2339"/>
    <w:rsid w:val="00FF4B49"/>
    <w:rsid w:val="0B1E80FC"/>
    <w:rsid w:val="13169039"/>
    <w:rsid w:val="1CFC849E"/>
    <w:rsid w:val="1F00D1FD"/>
    <w:rsid w:val="20D5FC3F"/>
    <w:rsid w:val="47FC93E2"/>
    <w:rsid w:val="4D8DB731"/>
    <w:rsid w:val="5FD525E7"/>
    <w:rsid w:val="69EDC2E3"/>
    <w:rsid w:val="6CD652C2"/>
    <w:rsid w:val="7A9F580D"/>
    <w:rsid w:val="7AA7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9EE92C04-423C-4B13-A1C6-80A7EDAD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19C"/>
    <w:pPr>
      <w:keepNext/>
      <w:keepLines/>
      <w:spacing w:after="120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C3ADC"/>
    <w:pPr>
      <w:autoSpaceDE w:val="0"/>
      <w:autoSpaceDN w:val="0"/>
      <w:adjustRightInd w:val="0"/>
      <w:spacing w:after="120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pl-P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9219C"/>
    <w:rPr>
      <w:rFonts w:ascii="Arial" w:eastAsiaTheme="majorEastAsia" w:hAnsi="Arial" w:cs="Arial"/>
      <w:sz w:val="40"/>
      <w:szCs w:val="40"/>
      <w:lang w:val="pl-P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3ADC"/>
    <w:rPr>
      <w:rFonts w:ascii="Arial" w:eastAsia="Times New Roman" w:hAnsi="Arial" w:cs="Arial"/>
      <w:sz w:val="32"/>
      <w:szCs w:val="32"/>
      <w:lang w:val="pl-PL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pl-PL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Arial"/>
      <w:sz w:val="20"/>
      <w:szCs w:val="20"/>
      <w:lang w:val="pl-P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6E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6EE4"/>
    <w:rPr>
      <w:rFonts w:ascii="Arial" w:hAnsi="Arial" w:cs="Arial"/>
      <w:b/>
      <w:bCs/>
      <w:sz w:val="20"/>
      <w:szCs w:val="20"/>
      <w:lang w:val="pl-PL"/>
    </w:rPr>
  </w:style>
  <w:style w:type="character" w:styleId="Erwhnung">
    <w:name w:val="Mention"/>
    <w:basedOn w:val="Absatz-Standardschriftart"/>
    <w:uiPriority w:val="99"/>
    <w:unhideWhenUsed/>
    <w:rsid w:val="005B0B63"/>
    <w:rPr>
      <w:color w:val="2B579A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ettinger.at/de_at/newsroom/pressebild/17911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ettinger.at/de_at/newsroom/pressebild/17786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poettinger.at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_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42387acb9f864a092986992d6adc743a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e615519b21243510731d968be0f2e503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Props1.xml><?xml version="1.0" encoding="utf-8"?>
<ds:datastoreItem xmlns:ds="http://schemas.openxmlformats.org/officeDocument/2006/customXml" ds:itemID="{2C6F8E71-D396-49FE-B8BB-595E64A02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84136-E8F4-4962-A98E-52C9725E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4E083-1EF4-446F-818F-6F5DED2A1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F19E69-C25B-4701-8EB1-D192164C19DB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Tyrakowska Edyta</cp:lastModifiedBy>
  <cp:revision>3</cp:revision>
  <cp:lastPrinted>2025-08-11T22:52:00Z</cp:lastPrinted>
  <dcterms:created xsi:type="dcterms:W3CDTF">2025-10-23T06:20:00Z</dcterms:created>
  <dcterms:modified xsi:type="dcterms:W3CDTF">2025-10-29T08:57:00Z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