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2E4E4" w14:textId="77157830" w:rsidR="005A7BAC" w:rsidRPr="004B6111" w:rsidRDefault="005A7BAC" w:rsidP="00C82208">
      <w:pPr>
        <w:spacing w:after="0" w:line="360" w:lineRule="auto"/>
        <w:jc w:val="both"/>
        <w:rPr>
          <w:rFonts w:ascii="Arial" w:hAnsi="Arial" w:cs="Arial"/>
          <w:sz w:val="36"/>
          <w:szCs w:val="36"/>
        </w:rPr>
      </w:pPr>
      <w:r>
        <w:rPr>
          <w:rFonts w:ascii="Arial" w:hAnsi="Arial"/>
          <w:sz w:val="36"/>
          <w:szCs w:val="36"/>
        </w:rPr>
        <w:t>AEROSEM VT 6000 DD: Extended working width</w:t>
      </w:r>
    </w:p>
    <w:p w14:paraId="133ECDEB" w14:textId="54153F76" w:rsidR="005A7BAC" w:rsidRPr="004B6111" w:rsidRDefault="00BD0439" w:rsidP="00C82208">
      <w:pPr>
        <w:spacing w:after="0" w:line="360" w:lineRule="auto"/>
        <w:jc w:val="both"/>
        <w:rPr>
          <w:rFonts w:ascii="Arial" w:hAnsi="Arial" w:cs="Arial"/>
          <w:sz w:val="28"/>
          <w:szCs w:val="28"/>
        </w:rPr>
      </w:pPr>
      <w:r>
        <w:rPr>
          <w:rFonts w:ascii="Arial" w:hAnsi="Arial"/>
          <w:sz w:val="28"/>
          <w:szCs w:val="28"/>
        </w:rPr>
        <w:t>High output and flexibility for the best working results</w:t>
      </w:r>
    </w:p>
    <w:p w14:paraId="694F3744" w14:textId="6A588C63" w:rsidR="00E1507C" w:rsidRDefault="00E1507C" w:rsidP="00C82208">
      <w:pPr>
        <w:spacing w:after="0" w:line="360" w:lineRule="auto"/>
        <w:jc w:val="both"/>
        <w:rPr>
          <w:rFonts w:ascii="Arial" w:hAnsi="Arial" w:cs="Arial"/>
          <w:sz w:val="24"/>
          <w:szCs w:val="24"/>
        </w:rPr>
      </w:pPr>
    </w:p>
    <w:p w14:paraId="7D7AA7CD" w14:textId="202DD8DF" w:rsidR="005D2ACE" w:rsidRPr="00C82208" w:rsidRDefault="00BD0439" w:rsidP="00C82208">
      <w:pPr>
        <w:spacing w:after="0" w:line="360" w:lineRule="auto"/>
        <w:jc w:val="both"/>
        <w:rPr>
          <w:rFonts w:ascii="Arial" w:hAnsi="Arial" w:cs="Arial"/>
          <w:sz w:val="24"/>
          <w:szCs w:val="24"/>
        </w:rPr>
      </w:pPr>
      <w:r>
        <w:rPr>
          <w:rFonts w:ascii="Arial" w:hAnsi="Arial"/>
          <w:sz w:val="24"/>
          <w:szCs w:val="24"/>
        </w:rPr>
        <w:t>Following the great success of the AEROSEM VT trailed pneumatic seed drills with a working width of 5 metres, Pöttinger is now launching this combination with a working width of 6 metres. In conjunction with active tillage, this machine also combines maximum output with excellent flexibility. Perfect seed placement and maximum soil conservation are also the hallmarks of the AEROSEM VT 6000 DD.</w:t>
      </w:r>
    </w:p>
    <w:p w14:paraId="4A814C93" w14:textId="77777777" w:rsidR="00E1507C" w:rsidRDefault="00E1507C" w:rsidP="00C82208">
      <w:pPr>
        <w:spacing w:after="0" w:line="360" w:lineRule="auto"/>
        <w:jc w:val="both"/>
        <w:rPr>
          <w:rFonts w:ascii="Arial" w:hAnsi="Arial" w:cs="Arial"/>
          <w:b/>
          <w:bCs/>
          <w:sz w:val="24"/>
          <w:szCs w:val="24"/>
        </w:rPr>
      </w:pPr>
    </w:p>
    <w:p w14:paraId="5DE35CB7" w14:textId="77777777" w:rsidR="00DE58F1" w:rsidRPr="00E1507C" w:rsidRDefault="00DE58F1" w:rsidP="00DE58F1">
      <w:pPr>
        <w:spacing w:after="0" w:line="360" w:lineRule="auto"/>
        <w:jc w:val="both"/>
        <w:rPr>
          <w:rFonts w:ascii="Arial" w:hAnsi="Arial" w:cs="Arial"/>
          <w:b/>
          <w:bCs/>
          <w:sz w:val="24"/>
          <w:szCs w:val="24"/>
        </w:rPr>
      </w:pPr>
      <w:r>
        <w:rPr>
          <w:rFonts w:ascii="Arial" w:hAnsi="Arial"/>
          <w:b/>
          <w:bCs/>
          <w:sz w:val="24"/>
          <w:szCs w:val="24"/>
        </w:rPr>
        <w:t>Soil conservation - high-volume grooved tyre packer</w:t>
      </w:r>
    </w:p>
    <w:p w14:paraId="7668AE7F" w14:textId="779E53D8" w:rsidR="00DE58F1" w:rsidRPr="00C82208" w:rsidRDefault="00520449" w:rsidP="00DE58F1">
      <w:pPr>
        <w:spacing w:after="0" w:line="360" w:lineRule="auto"/>
        <w:jc w:val="both"/>
        <w:rPr>
          <w:rFonts w:ascii="Arial" w:hAnsi="Arial" w:cs="Arial"/>
          <w:sz w:val="24"/>
          <w:szCs w:val="24"/>
        </w:rPr>
      </w:pPr>
      <w:r>
        <w:rPr>
          <w:rFonts w:ascii="Arial" w:hAnsi="Arial"/>
          <w:sz w:val="24"/>
          <w:szCs w:val="24"/>
        </w:rPr>
        <w:t>To avoid a bulldozing effect, the high-volume packer tyres with a diameter of 800 mm reduce ground pressure and rolling resistance. Optimum consolidation of the seed rows is made possible by the large area of surface contact in combination with the special grooved tyre profile. The additional damping of the packer ensures smoother running during operation. Because this machine runs so smoothly, it enables high driving speeds to be maintained on different types of soil.</w:t>
      </w:r>
    </w:p>
    <w:p w14:paraId="44A73685" w14:textId="77777777" w:rsidR="00DE58F1" w:rsidRDefault="00DE58F1" w:rsidP="00C82208">
      <w:pPr>
        <w:spacing w:after="0" w:line="360" w:lineRule="auto"/>
        <w:jc w:val="both"/>
        <w:rPr>
          <w:rFonts w:ascii="Arial" w:hAnsi="Arial" w:cs="Arial"/>
          <w:b/>
          <w:bCs/>
          <w:sz w:val="24"/>
          <w:szCs w:val="24"/>
        </w:rPr>
      </w:pPr>
    </w:p>
    <w:p w14:paraId="44EF6117" w14:textId="1C6261F5" w:rsidR="005D2ACE" w:rsidRPr="00E1507C" w:rsidRDefault="00E81889" w:rsidP="00C82208">
      <w:pPr>
        <w:spacing w:after="0" w:line="360" w:lineRule="auto"/>
        <w:jc w:val="both"/>
        <w:rPr>
          <w:rFonts w:ascii="Arial" w:hAnsi="Arial" w:cs="Arial"/>
          <w:b/>
          <w:bCs/>
          <w:sz w:val="24"/>
          <w:szCs w:val="24"/>
        </w:rPr>
      </w:pPr>
      <w:r>
        <w:rPr>
          <w:rFonts w:ascii="Arial" w:hAnsi="Arial"/>
          <w:b/>
          <w:bCs/>
          <w:sz w:val="24"/>
          <w:szCs w:val="24"/>
        </w:rPr>
        <w:t>Exact seed placement - excellent cost effectiveness</w:t>
      </w:r>
    </w:p>
    <w:p w14:paraId="3B141A69" w14:textId="77777777" w:rsidR="00E81889" w:rsidRDefault="005D2ACE" w:rsidP="00C82208">
      <w:pPr>
        <w:spacing w:after="0" w:line="360" w:lineRule="auto"/>
        <w:jc w:val="both"/>
        <w:rPr>
          <w:rFonts w:ascii="Arial" w:hAnsi="Arial" w:cs="Arial"/>
          <w:sz w:val="24"/>
          <w:szCs w:val="24"/>
        </w:rPr>
      </w:pPr>
      <w:r>
        <w:rPr>
          <w:rFonts w:ascii="Arial" w:hAnsi="Arial"/>
          <w:sz w:val="24"/>
          <w:szCs w:val="24"/>
        </w:rPr>
        <w:t xml:space="preserve">Each feature on </w:t>
      </w:r>
      <w:proofErr w:type="spellStart"/>
      <w:r>
        <w:rPr>
          <w:rFonts w:ascii="Arial" w:hAnsi="Arial"/>
          <w:sz w:val="24"/>
          <w:szCs w:val="24"/>
        </w:rPr>
        <w:t>Pöttinger's</w:t>
      </w:r>
      <w:proofErr w:type="spellEnd"/>
      <w:r>
        <w:rPr>
          <w:rFonts w:ascii="Arial" w:hAnsi="Arial"/>
          <w:sz w:val="24"/>
          <w:szCs w:val="24"/>
        </w:rPr>
        <w:t xml:space="preserve"> AEROSEM VT pneumatic seed drills is designed to increase productivity and profitability. </w:t>
      </w:r>
    </w:p>
    <w:p w14:paraId="6617E010" w14:textId="77777777" w:rsidR="00EB2E41" w:rsidRPr="00EB2E41" w:rsidRDefault="00EB2E41" w:rsidP="00EB2E41">
      <w:pPr>
        <w:pStyle w:val="Listenabsatz"/>
        <w:numPr>
          <w:ilvl w:val="0"/>
          <w:numId w:val="3"/>
        </w:numPr>
        <w:spacing w:after="0" w:line="360" w:lineRule="auto"/>
        <w:jc w:val="both"/>
        <w:rPr>
          <w:rFonts w:ascii="Arial" w:hAnsi="Arial" w:cs="Arial"/>
          <w:sz w:val="24"/>
          <w:szCs w:val="24"/>
        </w:rPr>
      </w:pPr>
      <w:r>
        <w:rPr>
          <w:rFonts w:ascii="Arial" w:hAnsi="Arial"/>
          <w:sz w:val="24"/>
          <w:szCs w:val="24"/>
        </w:rPr>
        <w:t>Can be used flexibly on different types of soil in varying conditions</w:t>
      </w:r>
    </w:p>
    <w:p w14:paraId="3CFBB083" w14:textId="0F6C1A0D" w:rsidR="00EB2E41" w:rsidRPr="00EB2E41" w:rsidRDefault="00EB2E41" w:rsidP="00EB2E41">
      <w:pPr>
        <w:pStyle w:val="Listenabsatz"/>
        <w:numPr>
          <w:ilvl w:val="0"/>
          <w:numId w:val="3"/>
        </w:numPr>
        <w:spacing w:after="0" w:line="360" w:lineRule="auto"/>
        <w:jc w:val="both"/>
        <w:rPr>
          <w:rFonts w:ascii="Arial" w:hAnsi="Arial" w:cs="Arial"/>
          <w:sz w:val="24"/>
          <w:szCs w:val="24"/>
        </w:rPr>
      </w:pPr>
      <w:r>
        <w:rPr>
          <w:rFonts w:ascii="Arial" w:hAnsi="Arial"/>
          <w:sz w:val="24"/>
          <w:szCs w:val="24"/>
        </w:rPr>
        <w:t>The best seedbed preparation with medium and heavy power harrows</w:t>
      </w:r>
    </w:p>
    <w:p w14:paraId="1EAF5E3E" w14:textId="77777777" w:rsidR="00EB2E41" w:rsidRPr="00EB2E41" w:rsidRDefault="00EB2E41" w:rsidP="00EB2E41">
      <w:pPr>
        <w:pStyle w:val="Listenabsatz"/>
        <w:numPr>
          <w:ilvl w:val="0"/>
          <w:numId w:val="3"/>
        </w:numPr>
        <w:spacing w:after="0" w:line="360" w:lineRule="auto"/>
        <w:jc w:val="both"/>
        <w:rPr>
          <w:rFonts w:ascii="Arial" w:hAnsi="Arial" w:cs="Arial"/>
          <w:sz w:val="24"/>
          <w:szCs w:val="24"/>
        </w:rPr>
      </w:pPr>
      <w:r>
        <w:rPr>
          <w:rFonts w:ascii="Arial" w:hAnsi="Arial"/>
          <w:sz w:val="24"/>
          <w:szCs w:val="24"/>
        </w:rPr>
        <w:t>Perfect consolidation with large grooved tyre packer</w:t>
      </w:r>
    </w:p>
    <w:p w14:paraId="48BF4365" w14:textId="52E31337" w:rsidR="00EB2E41" w:rsidRPr="00EB2E41" w:rsidRDefault="00EB2E41" w:rsidP="001670A7">
      <w:pPr>
        <w:pStyle w:val="Listenabsatz"/>
        <w:numPr>
          <w:ilvl w:val="0"/>
          <w:numId w:val="3"/>
        </w:numPr>
        <w:spacing w:after="0" w:line="360" w:lineRule="auto"/>
        <w:rPr>
          <w:rFonts w:ascii="Arial" w:hAnsi="Arial" w:cs="Arial"/>
          <w:sz w:val="24"/>
          <w:szCs w:val="24"/>
        </w:rPr>
      </w:pPr>
      <w:r>
        <w:rPr>
          <w:rFonts w:ascii="Arial" w:hAnsi="Arial"/>
          <w:sz w:val="24"/>
          <w:szCs w:val="24"/>
        </w:rPr>
        <w:t>Optimum seed placement thanks to the proven DUAL DISC coulters</w:t>
      </w:r>
    </w:p>
    <w:p w14:paraId="14C0858E" w14:textId="66417F3B" w:rsidR="009F35A0" w:rsidRPr="00176F54" w:rsidRDefault="00EB2E41" w:rsidP="00C82208">
      <w:pPr>
        <w:pStyle w:val="Listenabsatz"/>
        <w:numPr>
          <w:ilvl w:val="0"/>
          <w:numId w:val="3"/>
        </w:numPr>
        <w:spacing w:after="0" w:line="360" w:lineRule="auto"/>
        <w:jc w:val="both"/>
        <w:rPr>
          <w:rFonts w:ascii="Arial" w:hAnsi="Arial" w:cs="Arial"/>
          <w:sz w:val="24"/>
          <w:szCs w:val="24"/>
        </w:rPr>
      </w:pPr>
      <w:r>
        <w:rPr>
          <w:rFonts w:ascii="Arial" w:hAnsi="Arial"/>
          <w:sz w:val="24"/>
          <w:szCs w:val="24"/>
        </w:rPr>
        <w:t>Unique ground tracking of power harrow, packer and coulter rail</w:t>
      </w:r>
    </w:p>
    <w:p w14:paraId="7061A890" w14:textId="77777777" w:rsidR="00E81889" w:rsidRDefault="00E81889" w:rsidP="00C82208">
      <w:pPr>
        <w:spacing w:after="0" w:line="360" w:lineRule="auto"/>
        <w:jc w:val="both"/>
        <w:rPr>
          <w:rFonts w:ascii="Arial" w:hAnsi="Arial" w:cs="Arial"/>
          <w:b/>
          <w:bCs/>
          <w:sz w:val="24"/>
          <w:szCs w:val="24"/>
        </w:rPr>
      </w:pPr>
    </w:p>
    <w:p w14:paraId="347A940B" w14:textId="41302E01" w:rsidR="008C7810" w:rsidRPr="00E1507C" w:rsidRDefault="008C7810" w:rsidP="00C82208">
      <w:pPr>
        <w:spacing w:after="0" w:line="360" w:lineRule="auto"/>
        <w:jc w:val="both"/>
        <w:rPr>
          <w:rFonts w:ascii="Arial" w:hAnsi="Arial" w:cs="Arial"/>
          <w:b/>
          <w:bCs/>
          <w:sz w:val="24"/>
          <w:szCs w:val="24"/>
        </w:rPr>
      </w:pPr>
      <w:r>
        <w:rPr>
          <w:rFonts w:ascii="Arial" w:hAnsi="Arial"/>
          <w:b/>
          <w:bCs/>
          <w:sz w:val="24"/>
          <w:szCs w:val="24"/>
        </w:rPr>
        <w:t>Longitudinal partition seed hopper</w:t>
      </w:r>
    </w:p>
    <w:p w14:paraId="7B9587CA" w14:textId="1AD189BF" w:rsidR="008C7810" w:rsidRDefault="00DE58F1" w:rsidP="00C82208">
      <w:pPr>
        <w:spacing w:after="0" w:line="360" w:lineRule="auto"/>
        <w:jc w:val="both"/>
        <w:rPr>
          <w:rFonts w:ascii="Arial" w:hAnsi="Arial" w:cs="Arial"/>
          <w:sz w:val="24"/>
          <w:szCs w:val="24"/>
        </w:rPr>
      </w:pPr>
      <w:r>
        <w:rPr>
          <w:rFonts w:ascii="Arial" w:hAnsi="Arial"/>
          <w:sz w:val="24"/>
          <w:szCs w:val="24"/>
        </w:rPr>
        <w:t xml:space="preserve">The longitudinally mounted pressurised hopper is now available with a capacity of up to 4,600 litres on the AEROSEM VT 6000 DD. The 5-metre-wide version holds 2,800 litres. The hopper is divided 50:50 along the direction of travel. This configuration enables seed with fertiliser, or seed on its own, to be applied conveniently. In addition </w:t>
      </w:r>
      <w:r>
        <w:rPr>
          <w:rFonts w:ascii="Arial" w:hAnsi="Arial"/>
          <w:sz w:val="24"/>
          <w:szCs w:val="24"/>
        </w:rPr>
        <w:lastRenderedPageBreak/>
        <w:t>to good accessibility to the metering units, shut-off plates make it easier to change the metering wheels when the hopper is full.</w:t>
      </w:r>
    </w:p>
    <w:p w14:paraId="7FBFB4D6" w14:textId="77777777" w:rsidR="001B586E" w:rsidRDefault="001B586E" w:rsidP="00C82208">
      <w:pPr>
        <w:spacing w:after="0" w:line="360" w:lineRule="auto"/>
        <w:jc w:val="both"/>
        <w:rPr>
          <w:rFonts w:ascii="Arial" w:hAnsi="Arial" w:cs="Arial"/>
          <w:i/>
          <w:iCs/>
          <w:sz w:val="24"/>
          <w:szCs w:val="24"/>
        </w:rPr>
      </w:pPr>
    </w:p>
    <w:p w14:paraId="68449617" w14:textId="616B86FF" w:rsidR="008C7810" w:rsidRPr="00E1507C" w:rsidRDefault="008C7810" w:rsidP="00C82208">
      <w:pPr>
        <w:spacing w:after="0" w:line="360" w:lineRule="auto"/>
        <w:jc w:val="both"/>
        <w:rPr>
          <w:rFonts w:ascii="Arial" w:hAnsi="Arial" w:cs="Arial"/>
          <w:b/>
          <w:bCs/>
          <w:sz w:val="24"/>
          <w:szCs w:val="24"/>
        </w:rPr>
      </w:pPr>
      <w:r>
        <w:rPr>
          <w:rFonts w:ascii="Arial" w:hAnsi="Arial"/>
          <w:b/>
          <w:bCs/>
          <w:sz w:val="24"/>
          <w:szCs w:val="24"/>
        </w:rPr>
        <w:t>Flexible operation with single shoot</w:t>
      </w:r>
    </w:p>
    <w:p w14:paraId="70B9F609" w14:textId="788973D8" w:rsidR="00E1507C" w:rsidRPr="001B586E" w:rsidRDefault="008C7810" w:rsidP="00C82208">
      <w:pPr>
        <w:spacing w:after="0" w:line="360" w:lineRule="auto"/>
        <w:jc w:val="both"/>
        <w:rPr>
          <w:rFonts w:ascii="Arial" w:hAnsi="Arial" w:cs="Arial"/>
          <w:sz w:val="24"/>
          <w:szCs w:val="24"/>
        </w:rPr>
      </w:pPr>
      <w:r>
        <w:rPr>
          <w:rFonts w:ascii="Arial" w:hAnsi="Arial"/>
          <w:sz w:val="24"/>
          <w:szCs w:val="24"/>
        </w:rPr>
        <w:t>The proven AEROSEM pressurised hopper system is designed for the highest application rates. This system ensures exact seed flow rates regardless of the type of seed or the working conditions. Each side of the hopper features a separate metering unit - but feeds the same single shoot seed line. The metering units can be controlled independently of each other. Two components can be applied simultaneously. Moreover, two application maps can be used for site-specific drilling.</w:t>
      </w:r>
    </w:p>
    <w:p w14:paraId="69709A43" w14:textId="77777777" w:rsidR="00E1507C" w:rsidRDefault="00E1507C" w:rsidP="00C82208">
      <w:pPr>
        <w:spacing w:after="0" w:line="360" w:lineRule="auto"/>
        <w:jc w:val="both"/>
        <w:rPr>
          <w:rFonts w:ascii="Arial" w:hAnsi="Arial" w:cs="Arial"/>
          <w:b/>
          <w:bCs/>
          <w:sz w:val="24"/>
          <w:szCs w:val="24"/>
        </w:rPr>
      </w:pPr>
    </w:p>
    <w:p w14:paraId="653C01D1" w14:textId="51CABAE4" w:rsidR="003D2773" w:rsidRPr="00E1507C" w:rsidRDefault="003D2773" w:rsidP="00C82208">
      <w:pPr>
        <w:spacing w:after="0" w:line="360" w:lineRule="auto"/>
        <w:jc w:val="both"/>
        <w:rPr>
          <w:rFonts w:ascii="Arial" w:hAnsi="Arial" w:cs="Arial"/>
          <w:b/>
          <w:bCs/>
          <w:sz w:val="24"/>
          <w:szCs w:val="24"/>
        </w:rPr>
      </w:pPr>
      <w:r>
        <w:rPr>
          <w:rFonts w:ascii="Arial" w:hAnsi="Arial"/>
          <w:b/>
          <w:bCs/>
          <w:sz w:val="24"/>
          <w:szCs w:val="24"/>
        </w:rPr>
        <w:t>Proven DUAL DISC coulters</w:t>
      </w:r>
    </w:p>
    <w:p w14:paraId="5B295204" w14:textId="0083852A" w:rsidR="00067FDB" w:rsidRDefault="00984FE0" w:rsidP="00C82208">
      <w:pPr>
        <w:spacing w:after="0" w:line="360" w:lineRule="auto"/>
        <w:jc w:val="both"/>
        <w:rPr>
          <w:rFonts w:ascii="Arial" w:hAnsi="Arial" w:cs="Arial"/>
          <w:sz w:val="24"/>
          <w:szCs w:val="24"/>
        </w:rPr>
      </w:pPr>
      <w:r>
        <w:rPr>
          <w:rFonts w:ascii="Arial" w:hAnsi="Arial"/>
          <w:sz w:val="24"/>
          <w:szCs w:val="24"/>
        </w:rPr>
        <w:t>The DUAL DISC double disc coulter system ensures precise seed placement. The large coulters are slightly offset and form a clean and tidy seed slot. The equal-length coulter arms are mounted on sealed bearings with a coulter offset of 30 cm to ensure maximum reliability even with high volumes of plant residues. The coulters cut right through</w:t>
      </w:r>
      <w:r w:rsidR="00687E6C">
        <w:rPr>
          <w:rFonts w:ascii="Arial" w:hAnsi="Arial"/>
          <w:sz w:val="24"/>
          <w:szCs w:val="24"/>
        </w:rPr>
        <w:t>, even</w:t>
      </w:r>
      <w:r>
        <w:rPr>
          <w:rFonts w:ascii="Arial" w:hAnsi="Arial"/>
          <w:sz w:val="24"/>
          <w:szCs w:val="24"/>
        </w:rPr>
        <w:t xml:space="preserve"> at high driving speeds thanks to a coulter pressure of up to 60 kg. The V-shaped seed slot prevents the seed from rolling. </w:t>
      </w:r>
    </w:p>
    <w:p w14:paraId="0FAA1489" w14:textId="0AE27D60" w:rsidR="00067FDB" w:rsidRDefault="00067FDB" w:rsidP="00C82208">
      <w:pPr>
        <w:spacing w:after="0" w:line="360" w:lineRule="auto"/>
        <w:jc w:val="both"/>
        <w:rPr>
          <w:rFonts w:ascii="Arial" w:hAnsi="Arial" w:cs="Arial"/>
          <w:sz w:val="24"/>
          <w:szCs w:val="24"/>
        </w:rPr>
      </w:pPr>
    </w:p>
    <w:p w14:paraId="2DF088CB" w14:textId="5C9DEAE4" w:rsidR="00067FDB" w:rsidRDefault="00067FDB" w:rsidP="00C82208">
      <w:pPr>
        <w:spacing w:after="0" w:line="360" w:lineRule="auto"/>
        <w:jc w:val="both"/>
        <w:rPr>
          <w:rFonts w:ascii="Arial" w:hAnsi="Arial" w:cs="Arial"/>
          <w:sz w:val="24"/>
          <w:szCs w:val="24"/>
        </w:rPr>
      </w:pPr>
      <w:r>
        <w:rPr>
          <w:rFonts w:ascii="Arial" w:hAnsi="Arial"/>
          <w:sz w:val="24"/>
          <w:szCs w:val="24"/>
        </w:rPr>
        <w:t>As with all Pöttinger seed drills, the new AEROSEM VT 6000 DD features impressive functionality, a unique metering system and high performance output.</w:t>
      </w:r>
    </w:p>
    <w:p w14:paraId="5E64682C" w14:textId="77777777" w:rsidR="00067FDB" w:rsidRDefault="00067FDB" w:rsidP="00746DAF">
      <w:pPr>
        <w:spacing w:after="0" w:line="240" w:lineRule="auto"/>
        <w:rPr>
          <w:rFonts w:ascii="Arial" w:hAnsi="Arial" w:cs="Arial"/>
          <w:b/>
          <w:sz w:val="24"/>
          <w:szCs w:val="24"/>
        </w:rPr>
      </w:pPr>
    </w:p>
    <w:p w14:paraId="5781D2C4" w14:textId="235A686A" w:rsidR="00746DAF" w:rsidRDefault="00746DAF" w:rsidP="00746DAF">
      <w:pPr>
        <w:spacing w:after="0" w:line="240" w:lineRule="auto"/>
        <w:rPr>
          <w:rFonts w:ascii="Arial" w:hAnsi="Arial" w:cs="Arial"/>
          <w:b/>
          <w:sz w:val="24"/>
          <w:szCs w:val="24"/>
        </w:rPr>
      </w:pPr>
      <w:r>
        <w:rPr>
          <w:rFonts w:ascii="Arial" w:hAnsi="Arial"/>
          <w:b/>
          <w:sz w:val="24"/>
          <w:szCs w:val="24"/>
        </w:rPr>
        <w:t>Photo preview:</w:t>
      </w:r>
    </w:p>
    <w:p w14:paraId="2A7F9A59" w14:textId="6A46D2B4" w:rsidR="00746DAF" w:rsidRDefault="00746DAF" w:rsidP="00746DAF">
      <w:pPr>
        <w:spacing w:after="0" w:line="240" w:lineRule="auto"/>
        <w:rPr>
          <w:noProof/>
        </w:rPr>
      </w:pPr>
    </w:p>
    <w:tbl>
      <w:tblPr>
        <w:tblStyle w:val="Tabellenraster"/>
        <w:tblW w:w="0" w:type="auto"/>
        <w:tblLook w:val="04A0" w:firstRow="1" w:lastRow="0" w:firstColumn="1" w:lastColumn="0" w:noHBand="0" w:noVBand="1"/>
      </w:tblPr>
      <w:tblGrid>
        <w:gridCol w:w="4531"/>
        <w:gridCol w:w="4531"/>
      </w:tblGrid>
      <w:tr w:rsidR="00687E6C" w14:paraId="51D8649D" w14:textId="77777777" w:rsidTr="00687E6C">
        <w:tc>
          <w:tcPr>
            <w:tcW w:w="4531" w:type="dxa"/>
          </w:tcPr>
          <w:p w14:paraId="4BCBE35D" w14:textId="77777777" w:rsidR="00687E6C" w:rsidRDefault="00687E6C" w:rsidP="00430EF9">
            <w:pPr>
              <w:jc w:val="center"/>
              <w:rPr>
                <w:noProof/>
              </w:rPr>
            </w:pPr>
          </w:p>
          <w:p w14:paraId="67DE36BB" w14:textId="77777777" w:rsidR="00687E6C" w:rsidRDefault="00687E6C" w:rsidP="00430EF9">
            <w:pPr>
              <w:jc w:val="center"/>
              <w:rPr>
                <w:noProof/>
              </w:rPr>
            </w:pPr>
            <w:r>
              <w:rPr>
                <w:noProof/>
              </w:rPr>
              <w:drawing>
                <wp:inline distT="0" distB="0" distL="0" distR="0" wp14:anchorId="1036722F" wp14:editId="13C73FC8">
                  <wp:extent cx="1143000" cy="638175"/>
                  <wp:effectExtent l="0" t="0" r="0" b="9525"/>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638175"/>
                          </a:xfrm>
                          <a:prstGeom prst="rect">
                            <a:avLst/>
                          </a:prstGeom>
                          <a:noFill/>
                          <a:ln>
                            <a:noFill/>
                          </a:ln>
                        </pic:spPr>
                      </pic:pic>
                    </a:graphicData>
                  </a:graphic>
                </wp:inline>
              </w:drawing>
            </w:r>
          </w:p>
          <w:p w14:paraId="52E69CDE" w14:textId="77777777" w:rsidR="00687E6C" w:rsidRDefault="00687E6C" w:rsidP="00430EF9">
            <w:pPr>
              <w:jc w:val="center"/>
              <w:rPr>
                <w:noProof/>
              </w:rPr>
            </w:pPr>
          </w:p>
        </w:tc>
        <w:tc>
          <w:tcPr>
            <w:tcW w:w="4531" w:type="dxa"/>
          </w:tcPr>
          <w:p w14:paraId="741CD0EE" w14:textId="77777777" w:rsidR="00687E6C" w:rsidRDefault="00687E6C" w:rsidP="00430EF9">
            <w:pPr>
              <w:jc w:val="center"/>
              <w:rPr>
                <w:noProof/>
              </w:rPr>
            </w:pPr>
          </w:p>
          <w:p w14:paraId="108823F7" w14:textId="77777777" w:rsidR="00687E6C" w:rsidRDefault="00687E6C" w:rsidP="00430EF9">
            <w:pPr>
              <w:jc w:val="center"/>
              <w:rPr>
                <w:noProof/>
              </w:rPr>
            </w:pPr>
            <w:r>
              <w:rPr>
                <w:noProof/>
              </w:rPr>
              <w:drawing>
                <wp:inline distT="0" distB="0" distL="0" distR="0" wp14:anchorId="5DE692CD" wp14:editId="719AB6AF">
                  <wp:extent cx="1143000" cy="762000"/>
                  <wp:effectExtent l="0" t="0" r="0" b="0"/>
                  <wp:docPr id="1" name="Grafik 1" descr="Ein Bild, das draußen, Outdoorobjekt, LKW,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Outdoorobjekt, LKW, Boden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687E6C" w:rsidRPr="00687E6C" w14:paraId="3107B0C2" w14:textId="77777777" w:rsidTr="00687E6C">
        <w:tc>
          <w:tcPr>
            <w:tcW w:w="4531" w:type="dxa"/>
          </w:tcPr>
          <w:p w14:paraId="7598C97A" w14:textId="79AF03DB" w:rsidR="00687E6C" w:rsidRPr="00687E6C" w:rsidRDefault="00687E6C" w:rsidP="00430EF9">
            <w:pPr>
              <w:jc w:val="center"/>
              <w:rPr>
                <w:rFonts w:ascii="Arial" w:hAnsi="Arial" w:cs="Arial"/>
                <w:noProof/>
                <w:sz w:val="22"/>
                <w:szCs w:val="22"/>
                <w:lang w:val="en-US"/>
              </w:rPr>
            </w:pPr>
            <w:r>
              <w:rPr>
                <w:rFonts w:ascii="Arial" w:hAnsi="Arial"/>
                <w:color w:val="000000" w:themeColor="text1"/>
                <w:sz w:val="22"/>
                <w:szCs w:val="22"/>
              </w:rPr>
              <w:t>High output with a working width of 6 metres</w:t>
            </w:r>
          </w:p>
        </w:tc>
        <w:tc>
          <w:tcPr>
            <w:tcW w:w="4531" w:type="dxa"/>
          </w:tcPr>
          <w:p w14:paraId="0176437D" w14:textId="029324E1" w:rsidR="00687E6C" w:rsidRPr="00687E6C" w:rsidRDefault="00687E6C" w:rsidP="00430EF9">
            <w:pPr>
              <w:jc w:val="center"/>
              <w:rPr>
                <w:rFonts w:ascii="Arial" w:hAnsi="Arial" w:cs="Arial"/>
                <w:sz w:val="22"/>
                <w:szCs w:val="22"/>
                <w:lang w:val="en-US"/>
              </w:rPr>
            </w:pPr>
            <w:r>
              <w:rPr>
                <w:rFonts w:ascii="Arial" w:hAnsi="Arial"/>
                <w:color w:val="000000" w:themeColor="text1"/>
                <w:sz w:val="22"/>
                <w:szCs w:val="22"/>
              </w:rPr>
              <w:t>Maximum manoeuvrability and optimum soil conservation</w:t>
            </w:r>
          </w:p>
        </w:tc>
      </w:tr>
      <w:tr w:rsidR="00687E6C" w:rsidRPr="00687E6C" w14:paraId="7BAF5400" w14:textId="77777777" w:rsidTr="00687E6C">
        <w:tc>
          <w:tcPr>
            <w:tcW w:w="4531" w:type="dxa"/>
          </w:tcPr>
          <w:p w14:paraId="0F14CB9C" w14:textId="77777777" w:rsidR="00687E6C" w:rsidRPr="00687E6C" w:rsidRDefault="00687E6C" w:rsidP="00430EF9">
            <w:pPr>
              <w:jc w:val="center"/>
              <w:rPr>
                <w:rFonts w:ascii="Arial" w:hAnsi="Arial" w:cs="Arial"/>
                <w:noProof/>
                <w:lang w:val="de-DE"/>
              </w:rPr>
            </w:pPr>
            <w:hyperlink r:id="rId12" w:history="1">
              <w:r w:rsidRPr="00687E6C">
                <w:rPr>
                  <w:rStyle w:val="Hyperlink"/>
                  <w:rFonts w:ascii="Arial" w:hAnsi="Arial" w:cs="Arial"/>
                  <w:noProof/>
                  <w:lang w:val="de-DE"/>
                </w:rPr>
                <w:t>https://www.poettinger.at/de_at/Newsroom/Pressebild/5252</w:t>
              </w:r>
            </w:hyperlink>
          </w:p>
        </w:tc>
        <w:tc>
          <w:tcPr>
            <w:tcW w:w="4531" w:type="dxa"/>
          </w:tcPr>
          <w:p w14:paraId="2BD3E971" w14:textId="77777777" w:rsidR="00687E6C" w:rsidRPr="00687E6C" w:rsidRDefault="00687E6C" w:rsidP="00430EF9">
            <w:pPr>
              <w:jc w:val="center"/>
              <w:rPr>
                <w:rFonts w:ascii="Arial" w:hAnsi="Arial" w:cs="Arial"/>
                <w:noProof/>
                <w:lang w:val="de-DE"/>
              </w:rPr>
            </w:pPr>
            <w:hyperlink r:id="rId13" w:history="1">
              <w:r w:rsidRPr="00687E6C">
                <w:rPr>
                  <w:rStyle w:val="Hyperlink"/>
                  <w:rFonts w:ascii="Arial" w:hAnsi="Arial" w:cs="Arial"/>
                  <w:noProof/>
                  <w:color w:val="auto"/>
                  <w:lang w:val="de-DE"/>
                </w:rPr>
                <w:t>https://www.poettinger.at/de_at/Newsroom/Pressebild/5251</w:t>
              </w:r>
            </w:hyperlink>
          </w:p>
        </w:tc>
      </w:tr>
    </w:tbl>
    <w:p w14:paraId="15F8FF0F" w14:textId="77777777" w:rsidR="00687E6C" w:rsidRDefault="00687E6C" w:rsidP="00687E6C">
      <w:pPr>
        <w:jc w:val="both"/>
        <w:rPr>
          <w:rFonts w:ascii="Arial" w:hAnsi="Arial"/>
        </w:rPr>
      </w:pPr>
    </w:p>
    <w:p w14:paraId="26F31BE4" w14:textId="69D470D1" w:rsidR="00746DAF" w:rsidRPr="00C82208" w:rsidRDefault="00746DAF" w:rsidP="00687E6C">
      <w:pPr>
        <w:jc w:val="both"/>
        <w:rPr>
          <w:rFonts w:ascii="Arial" w:hAnsi="Arial" w:cs="Arial"/>
          <w:sz w:val="24"/>
          <w:szCs w:val="24"/>
        </w:rPr>
      </w:pPr>
      <w:r>
        <w:rPr>
          <w:rFonts w:ascii="Arial" w:hAnsi="Arial"/>
        </w:rPr>
        <w:t>More printer-optimised photos:</w:t>
      </w:r>
      <w:r>
        <w:t xml:space="preserve"> </w:t>
      </w:r>
      <w:hyperlink r:id="rId14" w:history="1">
        <w:r>
          <w:rPr>
            <w:rStyle w:val="Hyperlink"/>
            <w:rFonts w:ascii="Arial" w:hAnsi="Arial"/>
          </w:rPr>
          <w:t>http://www.poettinger.at/presse</w:t>
        </w:r>
      </w:hyperlink>
    </w:p>
    <w:sectPr w:rsidR="00746DAF" w:rsidRPr="00C82208">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140BA" w14:textId="77777777" w:rsidR="00BB749D" w:rsidRDefault="00BB749D" w:rsidP="00C82208">
      <w:pPr>
        <w:spacing w:after="0" w:line="240" w:lineRule="auto"/>
      </w:pPr>
      <w:r>
        <w:separator/>
      </w:r>
    </w:p>
  </w:endnote>
  <w:endnote w:type="continuationSeparator" w:id="0">
    <w:p w14:paraId="1AF61265" w14:textId="77777777" w:rsidR="00BB749D" w:rsidRDefault="00BB749D" w:rsidP="00C82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D496" w14:textId="77777777" w:rsidR="00687E6C" w:rsidRDefault="00687E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3F13" w14:textId="77777777" w:rsidR="00746DAF" w:rsidRDefault="00746DAF" w:rsidP="00746DAF">
    <w:pPr>
      <w:spacing w:after="0" w:line="240" w:lineRule="auto"/>
      <w:rPr>
        <w:rFonts w:ascii="Arial" w:eastAsia="Times New Roman" w:hAnsi="Arial" w:cs="Arial"/>
        <w:b/>
        <w:sz w:val="18"/>
        <w:szCs w:val="18"/>
      </w:rPr>
    </w:pPr>
  </w:p>
  <w:p w14:paraId="04266519" w14:textId="07183606" w:rsidR="00746DAF" w:rsidRPr="008B68AF" w:rsidRDefault="00746DAF" w:rsidP="00746DAF">
    <w:pPr>
      <w:spacing w:after="0" w:line="240" w:lineRule="auto"/>
      <w:rPr>
        <w:rFonts w:ascii="Arial" w:eastAsia="Times New Roman" w:hAnsi="Arial" w:cs="Arial"/>
        <w:b/>
        <w:sz w:val="18"/>
        <w:szCs w:val="18"/>
      </w:rPr>
    </w:pPr>
    <w:r>
      <w:rPr>
        <w:rFonts w:ascii="Arial" w:hAnsi="Arial"/>
        <w:b/>
        <w:sz w:val="18"/>
        <w:szCs w:val="18"/>
      </w:rPr>
      <w:t>PÖTTINGER Landtechnik GmbH - Corporate communication</w:t>
    </w:r>
  </w:p>
  <w:p w14:paraId="4B3DFC46" w14:textId="77777777" w:rsidR="00687E6C" w:rsidRDefault="00746DAF" w:rsidP="00746DAF">
    <w:pPr>
      <w:spacing w:after="0" w:line="240" w:lineRule="auto"/>
      <w:rPr>
        <w:rFonts w:ascii="Arial" w:hAnsi="Arial"/>
        <w:sz w:val="18"/>
        <w:szCs w:val="18"/>
      </w:rPr>
    </w:pPr>
    <w:r>
      <w:rPr>
        <w:rFonts w:ascii="Arial" w:hAnsi="Arial"/>
        <w:sz w:val="18"/>
        <w:szCs w:val="18"/>
      </w:rPr>
      <w:t xml:space="preserve">Inge Steibl, Industriegelände 1, A-4710 Grieskirchen, </w:t>
    </w:r>
  </w:p>
  <w:p w14:paraId="0324B983" w14:textId="7F0E2511" w:rsidR="00746DAF" w:rsidRPr="00687E6C" w:rsidRDefault="00687E6C" w:rsidP="00746DAF">
    <w:pPr>
      <w:spacing w:after="0" w:line="240" w:lineRule="auto"/>
      <w:rPr>
        <w:lang w:val="en-US"/>
      </w:rPr>
    </w:pPr>
    <w:r w:rsidRPr="00687E6C">
      <w:rPr>
        <w:rFonts w:ascii="Arial" w:hAnsi="Arial"/>
        <w:sz w:val="18"/>
        <w:szCs w:val="18"/>
        <w:lang w:val="en-US"/>
      </w:rPr>
      <w:t>Phone</w:t>
    </w:r>
    <w:r w:rsidR="00746DAF" w:rsidRPr="00687E6C">
      <w:rPr>
        <w:rFonts w:ascii="Arial" w:hAnsi="Arial"/>
        <w:sz w:val="18"/>
        <w:szCs w:val="18"/>
        <w:lang w:val="en-US"/>
      </w:rPr>
      <w:t xml:space="preserve">.: +43 7248 600-2415, Email: </w:t>
    </w:r>
    <w:hyperlink r:id="rId1" w:history="1">
      <w:r w:rsidR="00746DAF" w:rsidRPr="00687E6C">
        <w:rPr>
          <w:rFonts w:ascii="Arial" w:hAnsi="Arial"/>
          <w:sz w:val="18"/>
          <w:szCs w:val="18"/>
          <w:lang w:val="en-US"/>
        </w:rPr>
        <w:t>inge.steibl@poettinger.at</w:t>
      </w:r>
    </w:hyperlink>
    <w:r w:rsidR="00746DAF" w:rsidRPr="00687E6C">
      <w:rPr>
        <w:rFonts w:ascii="Arial" w:hAnsi="Arial"/>
        <w:sz w:val="18"/>
        <w:szCs w:val="18"/>
        <w:lang w:val="en-US"/>
      </w:rPr>
      <w:t xml:space="preserve">, </w:t>
    </w:r>
    <w:hyperlink r:id="rId2" w:history="1">
      <w:r w:rsidR="00746DAF" w:rsidRPr="00687E6C">
        <w:rPr>
          <w:rFonts w:ascii="Arial" w:hAnsi="Arial"/>
          <w:sz w:val="18"/>
          <w:szCs w:val="18"/>
          <w:lang w:val="en-US"/>
        </w:rPr>
        <w:t>www.poettinger.at</w:t>
      </w:r>
    </w:hyperlink>
    <w:r w:rsidR="00746DAF" w:rsidRPr="00687E6C">
      <w:rPr>
        <w:rFonts w:ascii="Arial" w:hAnsi="Arial"/>
        <w:sz w:val="18"/>
        <w:szCs w:val="18"/>
        <w:lang w:val="en-US"/>
      </w:rPr>
      <w:tab/>
    </w:r>
    <w:r w:rsidR="00746DAF" w:rsidRPr="00687E6C">
      <w:rPr>
        <w:rFonts w:ascii="Arial" w:hAnsi="Arial"/>
        <w:sz w:val="18"/>
        <w:szCs w:val="18"/>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FCD6" w14:textId="77777777" w:rsidR="00687E6C" w:rsidRDefault="00687E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36EEF" w14:textId="77777777" w:rsidR="00BB749D" w:rsidRDefault="00BB749D" w:rsidP="00C82208">
      <w:pPr>
        <w:spacing w:after="0" w:line="240" w:lineRule="auto"/>
      </w:pPr>
      <w:r>
        <w:separator/>
      </w:r>
    </w:p>
  </w:footnote>
  <w:footnote w:type="continuationSeparator" w:id="0">
    <w:p w14:paraId="6E81DD59" w14:textId="77777777" w:rsidR="00BB749D" w:rsidRDefault="00BB749D" w:rsidP="00C82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A043" w14:textId="77777777" w:rsidR="00687E6C" w:rsidRDefault="00687E6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54A8" w14:textId="389A0CCF" w:rsidR="00746DAF" w:rsidRDefault="00746DAF">
    <w:pPr>
      <w:pStyle w:val="Kopfzeile"/>
      <w:rPr>
        <w:rFonts w:ascii="Arial" w:eastAsia="Times New Roman" w:hAnsi="Arial" w:cs="Arial"/>
        <w:b/>
        <w:sz w:val="24"/>
        <w:szCs w:val="24"/>
        <w:lang w:val="en-US"/>
      </w:rPr>
    </w:pPr>
  </w:p>
  <w:p w14:paraId="00377267" w14:textId="421DD789" w:rsidR="00746DAF" w:rsidRDefault="00BD0439">
    <w:pPr>
      <w:pStyle w:val="Kopfzeile"/>
      <w:rPr>
        <w:rFonts w:ascii="Arial" w:eastAsia="Times New Roman" w:hAnsi="Arial" w:cs="Arial"/>
        <w:b/>
        <w:sz w:val="24"/>
        <w:szCs w:val="24"/>
      </w:rPr>
    </w:pPr>
    <w:r>
      <w:rPr>
        <w:noProof/>
        <w:sz w:val="28"/>
        <w:szCs w:val="28"/>
      </w:rPr>
      <w:drawing>
        <wp:anchor distT="0" distB="0" distL="114300" distR="114300" simplePos="0" relativeHeight="251659264" behindDoc="0" locked="0" layoutInCell="1" allowOverlap="1" wp14:anchorId="253DED41" wp14:editId="3AB2A20D">
          <wp:simplePos x="0" y="0"/>
          <wp:positionH relativeFrom="column">
            <wp:posOffset>3299791</wp:posOffset>
          </wp:positionH>
          <wp:positionV relativeFrom="paragraph">
            <wp:posOffset>71258</wp:posOffset>
          </wp:positionV>
          <wp:extent cx="2428875" cy="238125"/>
          <wp:effectExtent l="0" t="0" r="9525" b="9525"/>
          <wp:wrapNone/>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238125"/>
                  </a:xfrm>
                  <a:prstGeom prst="rect">
                    <a:avLst/>
                  </a:prstGeom>
                  <a:noFill/>
                  <a:ln w="9525">
                    <a:noFill/>
                    <a:miter lim="800000"/>
                    <a:headEnd/>
                    <a:tailEnd/>
                  </a:ln>
                </pic:spPr>
              </pic:pic>
            </a:graphicData>
          </a:graphic>
        </wp:anchor>
      </w:drawing>
    </w:r>
  </w:p>
  <w:p w14:paraId="66D234E0" w14:textId="1ECD3959" w:rsidR="00C82208" w:rsidRDefault="00C82208">
    <w:pPr>
      <w:pStyle w:val="Kopfzeile"/>
      <w:rPr>
        <w:rFonts w:ascii="Arial" w:eastAsia="Times New Roman" w:hAnsi="Arial" w:cs="Arial"/>
        <w:sz w:val="28"/>
        <w:szCs w:val="28"/>
      </w:rPr>
    </w:pPr>
    <w:r>
      <w:rPr>
        <w:rFonts w:ascii="Arial" w:hAnsi="Arial"/>
        <w:b/>
        <w:sz w:val="24"/>
        <w:szCs w:val="24"/>
      </w:rPr>
      <w:t xml:space="preserve">Press release    </w:t>
    </w:r>
    <w:r>
      <w:rPr>
        <w:rFonts w:ascii="Arial" w:hAnsi="Arial"/>
        <w:sz w:val="28"/>
        <w:szCs w:val="28"/>
      </w:rPr>
      <w:t xml:space="preserve">   </w:t>
    </w:r>
  </w:p>
  <w:p w14:paraId="17FA8EDE" w14:textId="77777777" w:rsidR="00C82208" w:rsidRDefault="00C82208">
    <w:pPr>
      <w:pStyle w:val="Kopfzeile"/>
      <w:rPr>
        <w:rFonts w:ascii="Arial" w:eastAsia="Times New Roman" w:hAnsi="Arial" w:cs="Arial"/>
        <w:sz w:val="28"/>
        <w:szCs w:val="28"/>
        <w:lang w:val="en-US"/>
      </w:rPr>
    </w:pPr>
  </w:p>
  <w:p w14:paraId="1151AEB3" w14:textId="77777777" w:rsidR="00C82208" w:rsidRDefault="00C82208">
    <w:pPr>
      <w:pStyle w:val="Kopfzeile"/>
      <w:rPr>
        <w:rFonts w:ascii="Arial" w:eastAsia="Times New Roman" w:hAnsi="Arial" w:cs="Arial"/>
        <w:sz w:val="28"/>
        <w:szCs w:val="2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B107" w14:textId="77777777" w:rsidR="00687E6C" w:rsidRDefault="00687E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E51F8"/>
    <w:multiLevelType w:val="hybridMultilevel"/>
    <w:tmpl w:val="A03A66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555EBA"/>
    <w:multiLevelType w:val="hybridMultilevel"/>
    <w:tmpl w:val="A4444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03676907">
    <w:abstractNumId w:val="2"/>
  </w:num>
  <w:num w:numId="2" w16cid:durableId="2032149052">
    <w:abstractNumId w:val="0"/>
  </w:num>
  <w:num w:numId="3" w16cid:durableId="12080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635D3"/>
    <w:rsid w:val="00067FDB"/>
    <w:rsid w:val="000974B5"/>
    <w:rsid w:val="001670A7"/>
    <w:rsid w:val="00176F54"/>
    <w:rsid w:val="001A74CC"/>
    <w:rsid w:val="001B586E"/>
    <w:rsid w:val="001C7CA4"/>
    <w:rsid w:val="00234361"/>
    <w:rsid w:val="00244777"/>
    <w:rsid w:val="00274DCB"/>
    <w:rsid w:val="00292D81"/>
    <w:rsid w:val="00365E1C"/>
    <w:rsid w:val="003D2773"/>
    <w:rsid w:val="00430776"/>
    <w:rsid w:val="004918E5"/>
    <w:rsid w:val="00496ED0"/>
    <w:rsid w:val="004B6111"/>
    <w:rsid w:val="00520449"/>
    <w:rsid w:val="00533AB7"/>
    <w:rsid w:val="005A7BAC"/>
    <w:rsid w:val="005D2ACE"/>
    <w:rsid w:val="00687E6C"/>
    <w:rsid w:val="00737E39"/>
    <w:rsid w:val="00746DAF"/>
    <w:rsid w:val="007A424C"/>
    <w:rsid w:val="00806D98"/>
    <w:rsid w:val="008C7810"/>
    <w:rsid w:val="00930673"/>
    <w:rsid w:val="0097515A"/>
    <w:rsid w:val="00984FE0"/>
    <w:rsid w:val="009B4049"/>
    <w:rsid w:val="009F35A0"/>
    <w:rsid w:val="00A02A70"/>
    <w:rsid w:val="00A73B3B"/>
    <w:rsid w:val="00A90BE0"/>
    <w:rsid w:val="00AA51CF"/>
    <w:rsid w:val="00AE15A9"/>
    <w:rsid w:val="00AF354A"/>
    <w:rsid w:val="00BB4024"/>
    <w:rsid w:val="00BB749D"/>
    <w:rsid w:val="00BD0439"/>
    <w:rsid w:val="00C37045"/>
    <w:rsid w:val="00C82208"/>
    <w:rsid w:val="00CE20CE"/>
    <w:rsid w:val="00CF718E"/>
    <w:rsid w:val="00DE58F1"/>
    <w:rsid w:val="00E1507C"/>
    <w:rsid w:val="00E81889"/>
    <w:rsid w:val="00EB2E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ACE"/>
    <w:pPr>
      <w:ind w:left="720"/>
      <w:contextualSpacing/>
    </w:pPr>
  </w:style>
  <w:style w:type="paragraph" w:styleId="Kopfzeile">
    <w:name w:val="header"/>
    <w:basedOn w:val="Standard"/>
    <w:link w:val="KopfzeileZchn"/>
    <w:uiPriority w:val="99"/>
    <w:unhideWhenUsed/>
    <w:rsid w:val="00C822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2208"/>
  </w:style>
  <w:style w:type="paragraph" w:styleId="Fuzeile">
    <w:name w:val="footer"/>
    <w:basedOn w:val="Standard"/>
    <w:link w:val="FuzeileZchn"/>
    <w:uiPriority w:val="99"/>
    <w:unhideWhenUsed/>
    <w:rsid w:val="00C822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2208"/>
  </w:style>
  <w:style w:type="table" w:styleId="Tabellenraster">
    <w:name w:val="Table Grid"/>
    <w:basedOn w:val="NormaleTabelle"/>
    <w:rsid w:val="00746DA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46DAF"/>
    <w:rPr>
      <w:color w:val="0563C1" w:themeColor="hyperlink"/>
      <w:u w:val="single"/>
    </w:rPr>
  </w:style>
  <w:style w:type="character" w:styleId="NichtaufgelsteErwhnung">
    <w:name w:val="Unresolved Mention"/>
    <w:basedOn w:val="Absatz-Standardschriftart"/>
    <w:uiPriority w:val="99"/>
    <w:semiHidden/>
    <w:unhideWhenUsed/>
    <w:rsid w:val="00746DAF"/>
    <w:rPr>
      <w:color w:val="605E5C"/>
      <w:shd w:val="clear" w:color="auto" w:fill="E1DFDD"/>
    </w:rPr>
  </w:style>
  <w:style w:type="paragraph" w:customStyle="1" w:styleId="BP">
    <w:name w:val="BP"/>
    <w:basedOn w:val="Standard"/>
    <w:uiPriority w:val="99"/>
    <w:rsid w:val="00EB2E41"/>
    <w:pPr>
      <w:tabs>
        <w:tab w:val="left" w:pos="283"/>
        <w:tab w:val="right" w:pos="3969"/>
      </w:tabs>
      <w:suppressAutoHyphens/>
      <w:autoSpaceDE w:val="0"/>
      <w:autoSpaceDN w:val="0"/>
      <w:adjustRightInd w:val="0"/>
      <w:spacing w:after="0" w:line="230" w:lineRule="atLeast"/>
      <w:ind w:left="283" w:hanging="283"/>
      <w:textAlignment w:val="center"/>
    </w:pPr>
    <w:rPr>
      <w:rFonts w:ascii="HelveticaNeueLT W1G 45 Lt" w:hAnsi="HelveticaNeueLT W1G 45 Lt" w:cs="HelveticaNeueLT W1G 45 Lt"/>
      <w:color w:val="000000"/>
      <w:spacing w:val="2"/>
      <w:sz w:val="18"/>
      <w:szCs w:val="18"/>
    </w:rPr>
  </w:style>
  <w:style w:type="character" w:styleId="Kommentarzeichen">
    <w:name w:val="annotation reference"/>
    <w:basedOn w:val="Absatz-Standardschriftart"/>
    <w:uiPriority w:val="99"/>
    <w:semiHidden/>
    <w:unhideWhenUsed/>
    <w:rsid w:val="00CE20CE"/>
    <w:rPr>
      <w:sz w:val="16"/>
      <w:szCs w:val="16"/>
    </w:rPr>
  </w:style>
  <w:style w:type="paragraph" w:styleId="Kommentartext">
    <w:name w:val="annotation text"/>
    <w:basedOn w:val="Standard"/>
    <w:link w:val="KommentartextZchn"/>
    <w:uiPriority w:val="99"/>
    <w:unhideWhenUsed/>
    <w:rsid w:val="00CE20CE"/>
    <w:pPr>
      <w:spacing w:line="240" w:lineRule="auto"/>
    </w:pPr>
    <w:rPr>
      <w:sz w:val="20"/>
      <w:szCs w:val="20"/>
    </w:rPr>
  </w:style>
  <w:style w:type="character" w:customStyle="1" w:styleId="KommentartextZchn">
    <w:name w:val="Kommentartext Zchn"/>
    <w:basedOn w:val="Absatz-Standardschriftart"/>
    <w:link w:val="Kommentartext"/>
    <w:uiPriority w:val="99"/>
    <w:rsid w:val="00CE20CE"/>
    <w:rPr>
      <w:sz w:val="20"/>
      <w:szCs w:val="20"/>
    </w:rPr>
  </w:style>
  <w:style w:type="paragraph" w:styleId="Kommentarthema">
    <w:name w:val="annotation subject"/>
    <w:basedOn w:val="Kommentartext"/>
    <w:next w:val="Kommentartext"/>
    <w:link w:val="KommentarthemaZchn"/>
    <w:uiPriority w:val="99"/>
    <w:semiHidden/>
    <w:unhideWhenUsed/>
    <w:rsid w:val="00CE20CE"/>
    <w:rPr>
      <w:b/>
      <w:bCs/>
    </w:rPr>
  </w:style>
  <w:style w:type="character" w:customStyle="1" w:styleId="KommentarthemaZchn">
    <w:name w:val="Kommentarthema Zchn"/>
    <w:basedOn w:val="KommentartextZchn"/>
    <w:link w:val="Kommentarthema"/>
    <w:uiPriority w:val="99"/>
    <w:semiHidden/>
    <w:rsid w:val="00CE20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525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poettinger.at/de_at/Newsroom/Pressebild/525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ettinger.at/press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Props1.xml><?xml version="1.0" encoding="utf-8"?>
<ds:datastoreItem xmlns:ds="http://schemas.openxmlformats.org/officeDocument/2006/customXml" ds:itemID="{F8BAEC88-14E0-4357-930E-2524C7FACC90}">
  <ds:schemaRefs>
    <ds:schemaRef ds:uri="http://schemas.microsoft.com/sharepoint/v3/contenttype/forms"/>
  </ds:schemaRefs>
</ds:datastoreItem>
</file>

<file path=customXml/itemProps2.xml><?xml version="1.0" encoding="utf-8"?>
<ds:datastoreItem xmlns:ds="http://schemas.openxmlformats.org/officeDocument/2006/customXml" ds:itemID="{D043B00A-55AA-4EF3-A640-CC9769A50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635292-F2A6-45D0-86FC-26580FC72AD8}">
  <ds:schemaRefs>
    <ds:schemaRef ds:uri="ffa3695f-fc9d-43a0-9b89-e443cfa54e9f"/>
    <ds:schemaRef ds:uri="http://purl.org/dc/elements/1.1/"/>
    <ds:schemaRef ds:uri="http://schemas.microsoft.com/office/2006/metadata/properties"/>
    <ds:schemaRef ds:uri="0c9fabd4-836a-42ce-ab3b-240b75e507cf"/>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3182</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AEROSEM VT 6000</dc:subject>
  <dc:creator>Ammon Felix</dc:creator>
  <cp:keywords/>
  <dc:description/>
  <cp:lastModifiedBy>Steibl Inge</cp:lastModifiedBy>
  <cp:revision>2</cp:revision>
  <cp:lastPrinted>2022-09-15T06:49:00Z</cp:lastPrinted>
  <dcterms:created xsi:type="dcterms:W3CDTF">2022-09-30T08:32:00Z</dcterms:created>
  <dcterms:modified xsi:type="dcterms:W3CDTF">2022-09-30T08:32:00Z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