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5A" w:rsidRDefault="008A7C5A" w:rsidP="00F32A36">
      <w:pPr>
        <w:spacing w:after="0" w:line="360" w:lineRule="auto"/>
        <w:rPr>
          <w:rFonts w:ascii="Arial" w:eastAsia="Times New Roman" w:hAnsi="Arial" w:cs="Arial"/>
          <w:sz w:val="40"/>
          <w:szCs w:val="40"/>
          <w:lang w:val="fr-FR" w:eastAsia="de-DE"/>
        </w:rPr>
      </w:pPr>
    </w:p>
    <w:p w:rsidR="00B77BCF" w:rsidRPr="00260D62" w:rsidRDefault="00613888" w:rsidP="00F32A36">
      <w:pPr>
        <w:spacing w:after="0" w:line="360" w:lineRule="auto"/>
        <w:rPr>
          <w:rFonts w:ascii="Arial" w:eastAsia="Times New Roman" w:hAnsi="Arial" w:cs="Arial"/>
          <w:sz w:val="40"/>
          <w:szCs w:val="40"/>
          <w:lang w:val="fr-FR" w:eastAsia="de-DE"/>
        </w:rPr>
      </w:pPr>
      <w:r>
        <w:rPr>
          <w:rFonts w:ascii="Arial" w:eastAsia="Times New Roman" w:hAnsi="Arial" w:cs="Arial"/>
          <w:sz w:val="40"/>
          <w:szCs w:val="40"/>
          <w:lang w:val="fr-FR" w:eastAsia="de-DE"/>
        </w:rPr>
        <w:t>P</w:t>
      </w:r>
      <w:r w:rsidR="0061708E" w:rsidRPr="00260D62">
        <w:rPr>
          <w:rFonts w:ascii="Arial" w:eastAsia="Times New Roman" w:hAnsi="Arial" w:cs="Arial"/>
          <w:sz w:val="40"/>
          <w:szCs w:val="40"/>
          <w:lang w:val="fr-FR" w:eastAsia="de-DE"/>
        </w:rPr>
        <w:t>resse</w:t>
      </w:r>
      <w:r>
        <w:rPr>
          <w:rFonts w:ascii="Arial" w:eastAsia="Times New Roman" w:hAnsi="Arial" w:cs="Arial"/>
          <w:sz w:val="40"/>
          <w:szCs w:val="40"/>
          <w:lang w:val="fr-FR" w:eastAsia="de-DE"/>
        </w:rPr>
        <w:t>s</w:t>
      </w:r>
      <w:r w:rsidR="0061708E" w:rsidRPr="00260D62">
        <w:rPr>
          <w:rFonts w:ascii="Arial" w:eastAsia="Times New Roman" w:hAnsi="Arial" w:cs="Arial"/>
          <w:sz w:val="40"/>
          <w:szCs w:val="40"/>
          <w:lang w:val="fr-FR" w:eastAsia="de-DE"/>
        </w:rPr>
        <w:t xml:space="preserve"> enrubanneuse</w:t>
      </w:r>
      <w:r>
        <w:rPr>
          <w:rFonts w:ascii="Arial" w:eastAsia="Times New Roman" w:hAnsi="Arial" w:cs="Arial"/>
          <w:sz w:val="40"/>
          <w:szCs w:val="40"/>
          <w:lang w:val="fr-FR" w:eastAsia="de-DE"/>
        </w:rPr>
        <w:t>s</w:t>
      </w:r>
      <w:r w:rsidR="0061708E" w:rsidRPr="00260D62">
        <w:rPr>
          <w:rFonts w:ascii="Arial" w:eastAsia="Times New Roman" w:hAnsi="Arial" w:cs="Arial"/>
          <w:sz w:val="40"/>
          <w:szCs w:val="40"/>
          <w:lang w:val="fr-FR" w:eastAsia="de-DE"/>
        </w:rPr>
        <w:t xml:space="preserve"> </w:t>
      </w:r>
      <w:proofErr w:type="spellStart"/>
      <w:r w:rsidR="00A94430" w:rsidRPr="00260D62">
        <w:rPr>
          <w:rFonts w:ascii="Arial" w:eastAsia="Times New Roman" w:hAnsi="Arial" w:cs="Arial"/>
          <w:sz w:val="40"/>
          <w:szCs w:val="40"/>
          <w:lang w:val="fr-FR" w:eastAsia="de-DE"/>
        </w:rPr>
        <w:t>IMPRESS</w:t>
      </w:r>
      <w:proofErr w:type="spellEnd"/>
      <w:r>
        <w:rPr>
          <w:rFonts w:ascii="Arial" w:eastAsia="Times New Roman" w:hAnsi="Arial" w:cs="Arial"/>
          <w:sz w:val="40"/>
          <w:szCs w:val="40"/>
          <w:lang w:val="fr-FR" w:eastAsia="de-DE"/>
        </w:rPr>
        <w:t> :</w:t>
      </w:r>
    </w:p>
    <w:p w:rsidR="00A94430" w:rsidRPr="00260D62" w:rsidRDefault="0061708E" w:rsidP="00F32A36">
      <w:pPr>
        <w:spacing w:after="0" w:line="360" w:lineRule="auto"/>
        <w:rPr>
          <w:rFonts w:ascii="Arial" w:eastAsia="Times New Roman" w:hAnsi="Arial" w:cs="Arial"/>
          <w:sz w:val="40"/>
          <w:szCs w:val="40"/>
          <w:lang w:val="fr-FR" w:eastAsia="de-DE"/>
        </w:rPr>
      </w:pPr>
      <w:r w:rsidRPr="00260D62">
        <w:rPr>
          <w:rFonts w:ascii="Arial" w:eastAsia="Times New Roman" w:hAnsi="Arial" w:cs="Arial"/>
          <w:sz w:val="40"/>
          <w:szCs w:val="40"/>
          <w:lang w:val="fr-FR" w:eastAsia="de-DE"/>
        </w:rPr>
        <w:t>P</w:t>
      </w:r>
      <w:r w:rsidR="00613888">
        <w:rPr>
          <w:rFonts w:ascii="Arial" w:eastAsia="Times New Roman" w:hAnsi="Arial" w:cs="Arial"/>
          <w:sz w:val="40"/>
          <w:szCs w:val="40"/>
          <w:lang w:val="fr-FR" w:eastAsia="de-DE"/>
        </w:rPr>
        <w:t>our des p</w:t>
      </w:r>
      <w:r w:rsidRPr="00260D62">
        <w:rPr>
          <w:rFonts w:ascii="Arial" w:eastAsia="Times New Roman" w:hAnsi="Arial" w:cs="Arial"/>
          <w:sz w:val="40"/>
          <w:szCs w:val="40"/>
          <w:lang w:val="fr-FR" w:eastAsia="de-DE"/>
        </w:rPr>
        <w:t>erformance</w:t>
      </w:r>
      <w:r w:rsidR="00613888">
        <w:rPr>
          <w:rFonts w:ascii="Arial" w:eastAsia="Times New Roman" w:hAnsi="Arial" w:cs="Arial"/>
          <w:sz w:val="40"/>
          <w:szCs w:val="40"/>
          <w:lang w:val="fr-FR" w:eastAsia="de-DE"/>
        </w:rPr>
        <w:t>s</w:t>
      </w:r>
      <w:r w:rsidRPr="00260D62">
        <w:rPr>
          <w:rFonts w:ascii="Arial" w:eastAsia="Times New Roman" w:hAnsi="Arial" w:cs="Arial"/>
          <w:sz w:val="40"/>
          <w:szCs w:val="40"/>
          <w:lang w:val="fr-FR" w:eastAsia="de-DE"/>
        </w:rPr>
        <w:t xml:space="preserve"> inégalée</w:t>
      </w:r>
      <w:r w:rsidR="00613888">
        <w:rPr>
          <w:rFonts w:ascii="Arial" w:eastAsia="Times New Roman" w:hAnsi="Arial" w:cs="Arial"/>
          <w:sz w:val="40"/>
          <w:szCs w:val="40"/>
          <w:lang w:val="fr-FR" w:eastAsia="de-DE"/>
        </w:rPr>
        <w:t>s</w:t>
      </w:r>
    </w:p>
    <w:p w:rsidR="00613888" w:rsidRDefault="00613888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  <w:r>
        <w:rPr>
          <w:rFonts w:ascii="Arial" w:eastAsia="Times New Roman" w:hAnsi="Arial" w:cs="Arial"/>
          <w:sz w:val="24"/>
          <w:szCs w:val="24"/>
          <w:lang w:val="fr-FR" w:eastAsia="de-DE"/>
        </w:rPr>
        <w:t>Avec s</w:t>
      </w:r>
      <w:r w:rsidR="0061708E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es nouvelles presses 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>enrubanneuse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>s</w:t>
      </w:r>
      <w:r w:rsidR="0061708E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, 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PÖTTINGER </w:t>
      </w:r>
      <w:r w:rsidR="0061708E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étend son offre de presses à balles rondes </w:t>
      </w:r>
      <w:proofErr w:type="spellStart"/>
      <w:r w:rsidR="0061708E" w:rsidRPr="00260D62">
        <w:rPr>
          <w:rFonts w:ascii="Arial" w:eastAsia="Times New Roman" w:hAnsi="Arial" w:cs="Arial"/>
          <w:sz w:val="24"/>
          <w:szCs w:val="24"/>
          <w:lang w:val="fr-FR" w:eastAsia="de-DE"/>
        </w:rPr>
        <w:t>IMPRESS</w:t>
      </w:r>
      <w:proofErr w:type="spellEnd"/>
      <w:r w:rsidR="0061708E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. Les nouveaux modèles combinent les performances de pressage des </w:t>
      </w:r>
      <w:proofErr w:type="spellStart"/>
      <w:r w:rsidR="0061708E" w:rsidRPr="00260D62">
        <w:rPr>
          <w:rFonts w:ascii="Arial" w:eastAsia="Times New Roman" w:hAnsi="Arial" w:cs="Arial"/>
          <w:sz w:val="24"/>
          <w:szCs w:val="24"/>
          <w:lang w:val="fr-FR" w:eastAsia="de-DE"/>
        </w:rPr>
        <w:t>IMPRESS</w:t>
      </w:r>
      <w:proofErr w:type="spellEnd"/>
      <w:r w:rsidR="0061708E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avec un dispositif 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>d’</w:t>
      </w:r>
      <w:r w:rsidR="0061708E" w:rsidRPr="00260D62">
        <w:rPr>
          <w:rFonts w:ascii="Arial" w:eastAsia="Times New Roman" w:hAnsi="Arial" w:cs="Arial"/>
          <w:sz w:val="24"/>
          <w:szCs w:val="24"/>
          <w:lang w:val="fr-FR" w:eastAsia="de-DE"/>
        </w:rPr>
        <w:t>enrubannage à réglage totalement automatique, permettant ainsi u</w:t>
      </w:r>
      <w:r w:rsidR="003D1AA8">
        <w:rPr>
          <w:rFonts w:ascii="Arial" w:eastAsia="Times New Roman" w:hAnsi="Arial" w:cs="Arial"/>
          <w:sz w:val="24"/>
          <w:szCs w:val="24"/>
          <w:lang w:val="fr-FR" w:eastAsia="de-DE"/>
        </w:rPr>
        <w:t>n pressage et un enrubannage à g</w:t>
      </w:r>
      <w:r w:rsidR="0061708E" w:rsidRPr="00260D62">
        <w:rPr>
          <w:rFonts w:ascii="Arial" w:eastAsia="Times New Roman" w:hAnsi="Arial" w:cs="Arial"/>
          <w:sz w:val="24"/>
          <w:szCs w:val="24"/>
          <w:lang w:val="fr-FR" w:eastAsia="de-DE"/>
        </w:rPr>
        <w:t>rande vitesse d’avancement</w:t>
      </w:r>
      <w:r w:rsidR="00B546D0" w:rsidRPr="00260D62">
        <w:rPr>
          <w:rFonts w:ascii="Arial" w:eastAsia="Times New Roman" w:hAnsi="Arial" w:cs="Arial"/>
          <w:sz w:val="24"/>
          <w:szCs w:val="24"/>
          <w:lang w:val="fr-FR" w:eastAsia="de-DE"/>
        </w:rPr>
        <w:t>.</w:t>
      </w:r>
    </w:p>
    <w:p w:rsidR="00613888" w:rsidRDefault="00613888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</w:p>
    <w:p w:rsidR="00934D6E" w:rsidRPr="00260D62" w:rsidRDefault="00AE2B84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>Le nouveau concept d’enrubannage ultra</w:t>
      </w:r>
      <w:r w:rsidR="00613888">
        <w:rPr>
          <w:rFonts w:ascii="Arial" w:eastAsia="Times New Roman" w:hAnsi="Arial" w:cs="Arial"/>
          <w:sz w:val="24"/>
          <w:szCs w:val="24"/>
          <w:lang w:val="fr-FR" w:eastAsia="de-DE"/>
        </w:rPr>
        <w:t>-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>performant a été spécialement développé pour s’adapter parfaitement au très haut niveau de performance de la presse</w:t>
      </w:r>
      <w:r w:rsidR="00613888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proofErr w:type="spellStart"/>
      <w:r w:rsidR="00613888">
        <w:rPr>
          <w:rFonts w:ascii="Arial" w:eastAsia="Times New Roman" w:hAnsi="Arial" w:cs="Arial"/>
          <w:sz w:val="24"/>
          <w:szCs w:val="24"/>
          <w:lang w:val="fr-FR" w:eastAsia="de-DE"/>
        </w:rPr>
        <w:t>IMPRESS</w:t>
      </w:r>
      <w:proofErr w:type="spellEnd"/>
      <w:r w:rsidR="006300F2" w:rsidRPr="00260D62">
        <w:rPr>
          <w:rFonts w:ascii="Arial" w:eastAsia="Times New Roman" w:hAnsi="Arial" w:cs="Arial"/>
          <w:sz w:val="24"/>
          <w:szCs w:val="24"/>
          <w:lang w:val="fr-FR" w:eastAsia="de-DE"/>
        </w:rPr>
        <w:t>.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Complété par un temps d’arrêt très court, il garantit un très grand niveau de performance et de rentabilité</w:t>
      </w:r>
      <w:r w:rsidR="0010460D" w:rsidRPr="00260D62">
        <w:rPr>
          <w:rFonts w:ascii="Arial" w:eastAsia="Times New Roman" w:hAnsi="Arial" w:cs="Arial"/>
          <w:sz w:val="24"/>
          <w:szCs w:val="24"/>
          <w:lang w:val="fr-FR" w:eastAsia="de-DE"/>
        </w:rPr>
        <w:t>.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De plus, l’enrubanneuse off</w:t>
      </w:r>
      <w:r w:rsidR="00613888">
        <w:rPr>
          <w:rFonts w:ascii="Arial" w:eastAsia="Times New Roman" w:hAnsi="Arial" w:cs="Arial"/>
          <w:sz w:val="24"/>
          <w:szCs w:val="24"/>
          <w:lang w:val="fr-FR" w:eastAsia="de-DE"/>
        </w:rPr>
        <w:t>re une très grande polyvalence :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l’enrubanneuse adapte le recouvrement du film</w:t>
      </w:r>
      <w:r w:rsidR="00613888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à l’optimum </w:t>
      </w:r>
      <w:r w:rsidR="00613888" w:rsidRPr="00260D62">
        <w:rPr>
          <w:rFonts w:ascii="Arial" w:eastAsia="Times New Roman" w:hAnsi="Arial" w:cs="Arial"/>
          <w:sz w:val="24"/>
          <w:szCs w:val="24"/>
          <w:lang w:val="fr-FR" w:eastAsia="de-DE"/>
        </w:rPr>
        <w:t>selon le diamètre de</w:t>
      </w:r>
      <w:r w:rsidR="00613888">
        <w:rPr>
          <w:rFonts w:ascii="Arial" w:eastAsia="Times New Roman" w:hAnsi="Arial" w:cs="Arial"/>
          <w:sz w:val="24"/>
          <w:szCs w:val="24"/>
          <w:lang w:val="fr-FR" w:eastAsia="de-DE"/>
        </w:rPr>
        <w:t>s</w:t>
      </w:r>
      <w:r w:rsidR="00613888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ba</w:t>
      </w:r>
      <w:r w:rsidR="00613888">
        <w:rPr>
          <w:rFonts w:ascii="Arial" w:eastAsia="Times New Roman" w:hAnsi="Arial" w:cs="Arial"/>
          <w:sz w:val="24"/>
          <w:szCs w:val="24"/>
          <w:lang w:val="fr-FR" w:eastAsia="de-DE"/>
        </w:rPr>
        <w:t>lles (de 1,10 m jusqu’à 1,50 m)</w:t>
      </w:r>
      <w:r w:rsidR="008F2604" w:rsidRPr="00260D62">
        <w:rPr>
          <w:rFonts w:ascii="Arial" w:eastAsia="Times New Roman" w:hAnsi="Arial" w:cs="Arial"/>
          <w:sz w:val="24"/>
          <w:szCs w:val="24"/>
          <w:lang w:val="fr-FR" w:eastAsia="de-DE"/>
        </w:rPr>
        <w:t>.</w:t>
      </w:r>
      <w:r w:rsidR="00D6352E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La </w:t>
      </w:r>
      <w:r w:rsidR="00DE7468">
        <w:rPr>
          <w:rFonts w:ascii="Arial" w:eastAsia="Times New Roman" w:hAnsi="Arial" w:cs="Arial"/>
          <w:sz w:val="24"/>
          <w:szCs w:val="24"/>
          <w:lang w:val="fr-FR" w:eastAsia="de-DE"/>
        </w:rPr>
        <w:t xml:space="preserve">balle </w:t>
      </w:r>
      <w:r w:rsidR="00613888">
        <w:rPr>
          <w:rFonts w:ascii="Arial" w:eastAsia="Times New Roman" w:hAnsi="Arial" w:cs="Arial"/>
          <w:sz w:val="24"/>
          <w:szCs w:val="24"/>
          <w:lang w:val="fr-FR" w:eastAsia="de-DE"/>
        </w:rPr>
        <w:t>est</w:t>
      </w:r>
      <w:r w:rsidR="00DE7468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enrubannée immédiatement 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>après le pressage pour garantir une c</w:t>
      </w:r>
      <w:r w:rsidR="003D1AA8">
        <w:rPr>
          <w:rFonts w:ascii="Arial" w:eastAsia="Times New Roman" w:hAnsi="Arial" w:cs="Arial"/>
          <w:sz w:val="24"/>
          <w:szCs w:val="24"/>
          <w:lang w:val="fr-FR" w:eastAsia="de-DE"/>
        </w:rPr>
        <w:t>onservation optimale et ainsi u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>ne qualité de fourrage maximale. Les deux opératio</w:t>
      </w:r>
      <w:r w:rsidR="00613888">
        <w:rPr>
          <w:rFonts w:ascii="Arial" w:eastAsia="Times New Roman" w:hAnsi="Arial" w:cs="Arial"/>
          <w:sz w:val="24"/>
          <w:szCs w:val="24"/>
          <w:lang w:val="fr-FR" w:eastAsia="de-DE"/>
        </w:rPr>
        <w:t>ns (pressage et enrubannage) sont réalisées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en un seul passage.</w:t>
      </w:r>
    </w:p>
    <w:p w:rsidR="00613888" w:rsidRDefault="00613888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</w:p>
    <w:p w:rsidR="00C7549F" w:rsidRPr="00260D62" w:rsidRDefault="00AE2B84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La presse enrubanneuse existe </w:t>
      </w:r>
      <w:r w:rsidR="00613888">
        <w:rPr>
          <w:rFonts w:ascii="Arial" w:eastAsia="Times New Roman" w:hAnsi="Arial" w:cs="Arial"/>
          <w:sz w:val="24"/>
          <w:szCs w:val="24"/>
          <w:lang w:val="fr-FR" w:eastAsia="de-DE"/>
        </w:rPr>
        <w:t>en version à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chambre fixe</w:t>
      </w:r>
      <w:r w:rsidR="00613888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(modèle</w:t>
      </w:r>
      <w:r w:rsidR="004A0026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proofErr w:type="spellStart"/>
      <w:r w:rsidR="00B77BCF" w:rsidRPr="00613888">
        <w:rPr>
          <w:rFonts w:ascii="Arial" w:eastAsia="Times New Roman" w:hAnsi="Arial" w:cs="Arial"/>
          <w:b/>
          <w:sz w:val="24"/>
          <w:szCs w:val="24"/>
          <w:lang w:val="fr-FR" w:eastAsia="de-DE"/>
        </w:rPr>
        <w:t>IMPRESS</w:t>
      </w:r>
      <w:proofErr w:type="spellEnd"/>
      <w:r w:rsidR="00B77BCF" w:rsidRPr="00613888">
        <w:rPr>
          <w:rFonts w:ascii="Arial" w:eastAsia="Times New Roman" w:hAnsi="Arial" w:cs="Arial"/>
          <w:b/>
          <w:sz w:val="24"/>
          <w:szCs w:val="24"/>
          <w:lang w:val="fr-FR" w:eastAsia="de-DE"/>
        </w:rPr>
        <w:t xml:space="preserve"> </w:t>
      </w:r>
      <w:r w:rsidR="00934D6E" w:rsidRPr="00613888">
        <w:rPr>
          <w:rFonts w:ascii="Arial" w:eastAsia="Times New Roman" w:hAnsi="Arial" w:cs="Arial"/>
          <w:b/>
          <w:sz w:val="24"/>
          <w:szCs w:val="24"/>
          <w:lang w:val="fr-FR" w:eastAsia="de-DE"/>
        </w:rPr>
        <w:t>125 FC PRO</w:t>
      </w:r>
      <w:r w:rsidR="00613888">
        <w:rPr>
          <w:rFonts w:ascii="Arial" w:eastAsia="Times New Roman" w:hAnsi="Arial" w:cs="Arial"/>
          <w:sz w:val="24"/>
          <w:szCs w:val="24"/>
          <w:lang w:val="fr-FR" w:eastAsia="de-DE"/>
        </w:rPr>
        <w:t>)</w:t>
      </w:r>
      <w:r w:rsidR="00934D6E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r w:rsidR="004A0026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et </w:t>
      </w:r>
      <w:r w:rsidR="00613888">
        <w:rPr>
          <w:rFonts w:ascii="Arial" w:eastAsia="Times New Roman" w:hAnsi="Arial" w:cs="Arial"/>
          <w:sz w:val="24"/>
          <w:szCs w:val="24"/>
          <w:lang w:val="fr-FR" w:eastAsia="de-DE"/>
        </w:rPr>
        <w:t>en</w:t>
      </w:r>
      <w:r w:rsidR="004A0026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chambre variable</w:t>
      </w:r>
      <w:r w:rsidR="00613888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(modèle</w:t>
      </w:r>
      <w:r w:rsidR="004A0026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proofErr w:type="spellStart"/>
      <w:r w:rsidR="00B77BCF" w:rsidRPr="00613888">
        <w:rPr>
          <w:rFonts w:ascii="Arial" w:eastAsia="Times New Roman" w:hAnsi="Arial" w:cs="Arial"/>
          <w:b/>
          <w:sz w:val="24"/>
          <w:szCs w:val="24"/>
          <w:lang w:val="fr-FR" w:eastAsia="de-DE"/>
        </w:rPr>
        <w:t>IMPRESS</w:t>
      </w:r>
      <w:proofErr w:type="spellEnd"/>
      <w:r w:rsidR="00B77BCF" w:rsidRPr="00613888">
        <w:rPr>
          <w:rFonts w:ascii="Arial" w:eastAsia="Times New Roman" w:hAnsi="Arial" w:cs="Arial"/>
          <w:b/>
          <w:sz w:val="24"/>
          <w:szCs w:val="24"/>
          <w:lang w:val="fr-FR" w:eastAsia="de-DE"/>
        </w:rPr>
        <w:t xml:space="preserve"> </w:t>
      </w:r>
      <w:r w:rsidR="00934D6E" w:rsidRPr="00613888">
        <w:rPr>
          <w:rFonts w:ascii="Arial" w:eastAsia="Times New Roman" w:hAnsi="Arial" w:cs="Arial"/>
          <w:b/>
          <w:sz w:val="24"/>
          <w:szCs w:val="24"/>
          <w:lang w:val="fr-FR" w:eastAsia="de-DE"/>
        </w:rPr>
        <w:t xml:space="preserve">155 </w:t>
      </w:r>
      <w:proofErr w:type="spellStart"/>
      <w:r w:rsidR="00934D6E" w:rsidRPr="00613888">
        <w:rPr>
          <w:rFonts w:ascii="Arial" w:eastAsia="Times New Roman" w:hAnsi="Arial" w:cs="Arial"/>
          <w:b/>
          <w:sz w:val="24"/>
          <w:szCs w:val="24"/>
          <w:lang w:val="fr-FR" w:eastAsia="de-DE"/>
        </w:rPr>
        <w:t>VC</w:t>
      </w:r>
      <w:proofErr w:type="spellEnd"/>
      <w:r w:rsidR="00934D6E" w:rsidRPr="00613888">
        <w:rPr>
          <w:rFonts w:ascii="Arial" w:eastAsia="Times New Roman" w:hAnsi="Arial" w:cs="Arial"/>
          <w:b/>
          <w:sz w:val="24"/>
          <w:szCs w:val="24"/>
          <w:lang w:val="fr-FR" w:eastAsia="de-DE"/>
        </w:rPr>
        <w:t xml:space="preserve"> PRO</w:t>
      </w:r>
      <w:r w:rsidR="00613888">
        <w:rPr>
          <w:rFonts w:ascii="Arial" w:eastAsia="Times New Roman" w:hAnsi="Arial" w:cs="Arial"/>
          <w:sz w:val="24"/>
          <w:szCs w:val="24"/>
          <w:lang w:val="fr-FR" w:eastAsia="de-DE"/>
        </w:rPr>
        <w:t>).</w:t>
      </w:r>
      <w:r w:rsidR="00934D6E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r w:rsidR="004A0026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La commande </w:t>
      </w:r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 xml:space="preserve">du matériel </w:t>
      </w:r>
      <w:r w:rsidR="004A0026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se fait directement </w:t>
      </w:r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 xml:space="preserve">depuis </w:t>
      </w:r>
      <w:r w:rsidR="004A0026" w:rsidRPr="00260D62">
        <w:rPr>
          <w:rFonts w:ascii="Arial" w:eastAsia="Times New Roman" w:hAnsi="Arial" w:cs="Arial"/>
          <w:sz w:val="24"/>
          <w:szCs w:val="24"/>
          <w:lang w:val="fr-FR" w:eastAsia="de-DE"/>
        </w:rPr>
        <w:t>le terminal (POWER CONTROL ou</w:t>
      </w:r>
      <w:r w:rsidR="00934D6E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proofErr w:type="spellStart"/>
      <w:r w:rsidR="00934D6E" w:rsidRPr="00260D62">
        <w:rPr>
          <w:rFonts w:ascii="Arial" w:eastAsia="Times New Roman" w:hAnsi="Arial" w:cs="Arial"/>
          <w:sz w:val="24"/>
          <w:szCs w:val="24"/>
          <w:lang w:val="fr-FR" w:eastAsia="de-DE"/>
        </w:rPr>
        <w:t>ISOBUS</w:t>
      </w:r>
      <w:proofErr w:type="spellEnd"/>
      <w:r w:rsidR="00934D6E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). </w:t>
      </w:r>
      <w:r w:rsidR="004A0026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L’ensemble des fonctions </w:t>
      </w:r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>est automatisé</w:t>
      </w:r>
      <w:r w:rsidR="004A0026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et se commande donc directement depuis la cabine du tracteur. Il est toutefois possible de choisir </w:t>
      </w:r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 xml:space="preserve">entre mode automatique et </w:t>
      </w:r>
      <w:r w:rsidR="004A0026" w:rsidRPr="00260D62">
        <w:rPr>
          <w:rFonts w:ascii="Arial" w:eastAsia="Times New Roman" w:hAnsi="Arial" w:cs="Arial"/>
          <w:sz w:val="24"/>
          <w:szCs w:val="24"/>
          <w:lang w:val="fr-FR" w:eastAsia="de-DE"/>
        </w:rPr>
        <w:t>mod</w:t>
      </w:r>
      <w:r w:rsidR="00B6277B">
        <w:rPr>
          <w:rFonts w:ascii="Arial" w:eastAsia="Times New Roman" w:hAnsi="Arial" w:cs="Arial"/>
          <w:sz w:val="24"/>
          <w:szCs w:val="24"/>
          <w:lang w:val="fr-FR" w:eastAsia="de-DE"/>
        </w:rPr>
        <w:t>e à commande manuelle. De plus</w:t>
      </w:r>
      <w:r w:rsidR="004A0026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, il existe un mode de </w:t>
      </w:r>
      <w:r w:rsidR="003D1AA8">
        <w:rPr>
          <w:rFonts w:ascii="Arial" w:eastAsia="Times New Roman" w:hAnsi="Arial" w:cs="Arial"/>
          <w:sz w:val="24"/>
          <w:szCs w:val="24"/>
          <w:lang w:val="fr-FR" w:eastAsia="de-DE"/>
        </w:rPr>
        <w:t xml:space="preserve">dépose directe de </w:t>
      </w:r>
      <w:r w:rsidR="0054348B">
        <w:rPr>
          <w:rFonts w:ascii="Arial" w:eastAsia="Times New Roman" w:hAnsi="Arial" w:cs="Arial"/>
          <w:sz w:val="24"/>
          <w:szCs w:val="24"/>
          <w:lang w:val="fr-FR" w:eastAsia="de-DE"/>
        </w:rPr>
        <w:t>deux</w:t>
      </w:r>
      <w:r w:rsidR="003D1AA8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balle</w:t>
      </w:r>
      <w:r w:rsidR="0054348B">
        <w:rPr>
          <w:rFonts w:ascii="Arial" w:eastAsia="Times New Roman" w:hAnsi="Arial" w:cs="Arial"/>
          <w:sz w:val="24"/>
          <w:szCs w:val="24"/>
          <w:lang w:val="fr-FR" w:eastAsia="de-DE"/>
        </w:rPr>
        <w:t>s simultanément</w:t>
      </w:r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 xml:space="preserve">, </w:t>
      </w:r>
      <w:r w:rsidR="004A0026" w:rsidRPr="00260D62">
        <w:rPr>
          <w:rFonts w:ascii="Arial" w:eastAsia="Times New Roman" w:hAnsi="Arial" w:cs="Arial"/>
          <w:sz w:val="24"/>
          <w:szCs w:val="24"/>
          <w:lang w:val="fr-FR" w:eastAsia="de-DE"/>
        </w:rPr>
        <w:t>pour le foin et la paille</w:t>
      </w:r>
      <w:r w:rsidR="003D1AA8">
        <w:rPr>
          <w:rFonts w:ascii="Arial" w:eastAsia="Times New Roman" w:hAnsi="Arial" w:cs="Arial"/>
          <w:sz w:val="24"/>
          <w:szCs w:val="24"/>
          <w:lang w:val="fr-FR" w:eastAsia="de-DE"/>
        </w:rPr>
        <w:t>.</w:t>
      </w:r>
      <w:r w:rsidR="00557A23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r w:rsidR="004A0026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Pour l’entretien et le </w:t>
      </w:r>
      <w:r w:rsidR="003D1AA8">
        <w:rPr>
          <w:rFonts w:ascii="Arial" w:eastAsia="Times New Roman" w:hAnsi="Arial" w:cs="Arial"/>
          <w:sz w:val="24"/>
          <w:szCs w:val="24"/>
          <w:lang w:val="fr-FR" w:eastAsia="de-DE"/>
        </w:rPr>
        <w:t>remplacement des rouleaux de film,</w:t>
      </w:r>
      <w:r w:rsidR="004A0026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il existe un</w:t>
      </w:r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>e commande arrière confortable.</w:t>
      </w:r>
    </w:p>
    <w:p w:rsidR="008A7C5A" w:rsidRDefault="008A7C5A">
      <w:pPr>
        <w:rPr>
          <w:rFonts w:ascii="Arial" w:eastAsia="Times New Roman" w:hAnsi="Arial" w:cs="Arial"/>
          <w:sz w:val="24"/>
          <w:szCs w:val="24"/>
          <w:lang w:val="fr-FR" w:eastAsia="de-DE"/>
        </w:rPr>
      </w:pPr>
      <w:r>
        <w:rPr>
          <w:rFonts w:ascii="Arial" w:eastAsia="Times New Roman" w:hAnsi="Arial" w:cs="Arial"/>
          <w:sz w:val="24"/>
          <w:szCs w:val="24"/>
          <w:lang w:val="fr-FR" w:eastAsia="de-DE"/>
        </w:rPr>
        <w:br w:type="page"/>
      </w:r>
    </w:p>
    <w:p w:rsidR="004A0026" w:rsidRPr="00260D62" w:rsidRDefault="004A0026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</w:p>
    <w:p w:rsidR="00934D6E" w:rsidRPr="00260D62" w:rsidRDefault="003B34F6" w:rsidP="00F32A3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de-DE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de-DE"/>
        </w:rPr>
        <w:t>Gros plan</w:t>
      </w:r>
      <w:r w:rsidR="00613888">
        <w:rPr>
          <w:rFonts w:ascii="Arial" w:eastAsia="Times New Roman" w:hAnsi="Arial" w:cs="Arial"/>
          <w:b/>
          <w:sz w:val="24"/>
          <w:szCs w:val="24"/>
          <w:lang w:val="fr-FR" w:eastAsia="de-DE"/>
        </w:rPr>
        <w:t xml:space="preserve"> sur l’</w:t>
      </w:r>
      <w:r w:rsidR="004A0026" w:rsidRPr="00260D62">
        <w:rPr>
          <w:rFonts w:ascii="Arial" w:eastAsia="Times New Roman" w:hAnsi="Arial" w:cs="Arial"/>
          <w:b/>
          <w:sz w:val="24"/>
          <w:szCs w:val="24"/>
          <w:lang w:val="fr-FR" w:eastAsia="de-DE"/>
        </w:rPr>
        <w:t>enrubanneuse</w:t>
      </w:r>
    </w:p>
    <w:p w:rsidR="003B34F6" w:rsidRDefault="004A0026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Sur cette </w:t>
      </w:r>
      <w:r w:rsidR="003D1AA8">
        <w:rPr>
          <w:rFonts w:ascii="Arial" w:eastAsia="Times New Roman" w:hAnsi="Arial" w:cs="Arial"/>
          <w:sz w:val="24"/>
          <w:szCs w:val="24"/>
          <w:lang w:val="fr-FR" w:eastAsia="de-DE"/>
        </w:rPr>
        <w:t>enrubanneuse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compacte, les bras </w:t>
      </w:r>
      <w:proofErr w:type="spellStart"/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>enrubanneurs</w:t>
      </w:r>
      <w:proofErr w:type="spellEnd"/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sont </w:t>
      </w:r>
      <w:r w:rsidR="003D1AA8">
        <w:rPr>
          <w:rFonts w:ascii="Arial" w:eastAsia="Times New Roman" w:hAnsi="Arial" w:cs="Arial"/>
          <w:sz w:val="24"/>
          <w:szCs w:val="24"/>
          <w:lang w:val="fr-FR" w:eastAsia="de-DE"/>
        </w:rPr>
        <w:t>animé par le bas</w:t>
      </w:r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– u</w:t>
      </w:r>
      <w:r w:rsidR="00FA389A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n concept technique unique </w:t>
      </w:r>
      <w:r w:rsidR="003D1AA8">
        <w:rPr>
          <w:rFonts w:ascii="Arial" w:eastAsia="Times New Roman" w:hAnsi="Arial" w:cs="Arial"/>
          <w:sz w:val="24"/>
          <w:szCs w:val="24"/>
          <w:lang w:val="fr-FR" w:eastAsia="de-DE"/>
        </w:rPr>
        <w:t xml:space="preserve">qui permet un centre de gravité très bas </w:t>
      </w:r>
      <w:r w:rsidR="00DE7468">
        <w:rPr>
          <w:rFonts w:ascii="Arial" w:eastAsia="Times New Roman" w:hAnsi="Arial" w:cs="Arial"/>
          <w:sz w:val="24"/>
          <w:szCs w:val="24"/>
          <w:lang w:val="fr-FR" w:eastAsia="de-DE"/>
        </w:rPr>
        <w:t xml:space="preserve">et </w:t>
      </w:r>
      <w:r w:rsidR="003D1AA8">
        <w:rPr>
          <w:rFonts w:ascii="Arial" w:eastAsia="Times New Roman" w:hAnsi="Arial" w:cs="Arial"/>
          <w:sz w:val="24"/>
          <w:szCs w:val="24"/>
          <w:lang w:val="fr-FR" w:eastAsia="de-DE"/>
        </w:rPr>
        <w:t xml:space="preserve">également </w:t>
      </w:r>
      <w:r w:rsidR="00FA389A" w:rsidRPr="00260D62">
        <w:rPr>
          <w:rFonts w:ascii="Arial" w:eastAsia="Times New Roman" w:hAnsi="Arial" w:cs="Arial"/>
          <w:sz w:val="24"/>
          <w:szCs w:val="24"/>
          <w:lang w:val="fr-FR" w:eastAsia="de-DE"/>
        </w:rPr>
        <w:t>parfaitement adapté aux grandes performances de la presse.</w:t>
      </w:r>
    </w:p>
    <w:p w:rsidR="003B34F6" w:rsidRDefault="003B34F6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</w:p>
    <w:p w:rsidR="00C60BB0" w:rsidRPr="00260D62" w:rsidRDefault="00FA389A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Le double bras </w:t>
      </w:r>
      <w:proofErr w:type="spellStart"/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>enrubanneur</w:t>
      </w:r>
      <w:proofErr w:type="spellEnd"/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tourne à 36 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>tr/m</w:t>
      </w:r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>i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n. </w:t>
      </w:r>
      <w:r w:rsidRPr="00DE7468">
        <w:rPr>
          <w:rFonts w:ascii="Arial" w:eastAsia="Times New Roman" w:hAnsi="Arial" w:cs="Arial"/>
          <w:sz w:val="24"/>
          <w:szCs w:val="24"/>
          <w:lang w:val="fr-FR" w:eastAsia="de-DE"/>
        </w:rPr>
        <w:t xml:space="preserve">Le dispositif de </w:t>
      </w:r>
      <w:r w:rsidR="00B6277B" w:rsidRPr="00DE7468">
        <w:rPr>
          <w:rFonts w:ascii="Arial" w:eastAsia="Times New Roman" w:hAnsi="Arial" w:cs="Arial"/>
          <w:sz w:val="24"/>
          <w:szCs w:val="24"/>
          <w:lang w:val="fr-FR" w:eastAsia="de-DE"/>
        </w:rPr>
        <w:t>pré-</w:t>
      </w:r>
      <w:r w:rsidR="00DE7468" w:rsidRPr="00DE7468">
        <w:rPr>
          <w:rFonts w:ascii="Arial" w:eastAsia="Times New Roman" w:hAnsi="Arial" w:cs="Arial"/>
          <w:sz w:val="24"/>
          <w:szCs w:val="24"/>
          <w:lang w:val="fr-FR" w:eastAsia="de-DE"/>
        </w:rPr>
        <w:t>étirement</w:t>
      </w:r>
      <w:r w:rsidRPr="00DE7468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du film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se règle facilement par simple déplacement de la chaîne d’entrainement </w:t>
      </w:r>
      <w:r w:rsidR="00B6277B">
        <w:rPr>
          <w:rFonts w:ascii="Arial" w:eastAsia="Times New Roman" w:hAnsi="Arial" w:cs="Arial"/>
          <w:sz w:val="24"/>
          <w:szCs w:val="24"/>
          <w:lang w:val="fr-FR" w:eastAsia="de-DE"/>
        </w:rPr>
        <w:t>pour un pré-</w:t>
      </w:r>
      <w:r w:rsidR="00DE7468">
        <w:rPr>
          <w:rFonts w:ascii="Arial" w:eastAsia="Times New Roman" w:hAnsi="Arial" w:cs="Arial"/>
          <w:sz w:val="24"/>
          <w:szCs w:val="24"/>
          <w:lang w:val="fr-FR" w:eastAsia="de-DE"/>
        </w:rPr>
        <w:t>étirement</w:t>
      </w:r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de 50 </w:t>
      </w:r>
      <w:r w:rsidR="00B6277B">
        <w:rPr>
          <w:rFonts w:ascii="Arial" w:eastAsia="Times New Roman" w:hAnsi="Arial" w:cs="Arial"/>
          <w:sz w:val="24"/>
          <w:szCs w:val="24"/>
          <w:lang w:val="fr-FR" w:eastAsia="de-DE"/>
        </w:rPr>
        <w:t>% ou</w:t>
      </w:r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70 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>%</w:t>
      </w:r>
      <w:r w:rsidR="00B6277B">
        <w:rPr>
          <w:rFonts w:ascii="Arial" w:eastAsia="Times New Roman" w:hAnsi="Arial" w:cs="Arial"/>
          <w:sz w:val="24"/>
          <w:szCs w:val="24"/>
          <w:lang w:val="fr-FR" w:eastAsia="de-DE"/>
        </w:rPr>
        <w:t>.</w:t>
      </w:r>
      <w:r w:rsidR="003D1AA8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Le dispositif est complété par un contrôle de déchirement du film </w:t>
      </w:r>
      <w:r w:rsidR="00EF614D">
        <w:rPr>
          <w:rFonts w:ascii="Arial" w:eastAsia="Times New Roman" w:hAnsi="Arial" w:cs="Arial"/>
          <w:sz w:val="24"/>
          <w:szCs w:val="24"/>
          <w:lang w:val="fr-FR" w:eastAsia="de-DE"/>
        </w:rPr>
        <w:t>qui signale un éventuel déchirement et adapte automatiquement la vitesse de rotation de la balle.</w:t>
      </w:r>
      <w:r w:rsidR="00B6277B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>Le transfert de la balle sur la table d’enrubannage se fait par un chariot de tran</w:t>
      </w:r>
      <w:r w:rsidR="00B6277B">
        <w:rPr>
          <w:rFonts w:ascii="Arial" w:eastAsia="Times New Roman" w:hAnsi="Arial" w:cs="Arial"/>
          <w:sz w:val="24"/>
          <w:szCs w:val="24"/>
          <w:lang w:val="fr-FR" w:eastAsia="de-DE"/>
        </w:rPr>
        <w:t>s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>fert linéaire. Ce concept garantit le transfert de la balle</w:t>
      </w:r>
      <w:r w:rsidR="003D1AA8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même dans des pentes 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>jusqu’à</w:t>
      </w:r>
      <w:r w:rsidR="003D1AA8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>40 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>%.</w:t>
      </w:r>
    </w:p>
    <w:p w:rsidR="00B77BCF" w:rsidRPr="00260D62" w:rsidRDefault="00FA389A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>Le remplacement du film est rapide et simple grâce au magasin de stockage</w:t>
      </w:r>
      <w:r w:rsidR="00491722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(6</w:t>
      </w:r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r w:rsidR="00491722" w:rsidRPr="00260D62">
        <w:rPr>
          <w:rFonts w:ascii="Arial" w:eastAsia="Times New Roman" w:hAnsi="Arial" w:cs="Arial"/>
          <w:sz w:val="24"/>
          <w:szCs w:val="24"/>
          <w:lang w:val="fr-FR" w:eastAsia="de-DE"/>
        </w:rPr>
        <w:t>x</w:t>
      </w:r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r w:rsidR="00491722" w:rsidRPr="00260D62">
        <w:rPr>
          <w:rFonts w:ascii="Arial" w:eastAsia="Times New Roman" w:hAnsi="Arial" w:cs="Arial"/>
          <w:sz w:val="24"/>
          <w:szCs w:val="24"/>
          <w:lang w:val="fr-FR" w:eastAsia="de-DE"/>
        </w:rPr>
        <w:t>2 rouleaux)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à basculement hydraulique</w:t>
      </w:r>
      <w:r w:rsidR="00EF614D">
        <w:rPr>
          <w:rFonts w:ascii="Arial" w:eastAsia="Times New Roman" w:hAnsi="Arial" w:cs="Arial"/>
          <w:sz w:val="24"/>
          <w:szCs w:val="24"/>
          <w:lang w:val="fr-FR" w:eastAsia="de-DE"/>
        </w:rPr>
        <w:t>, protégé derrière le capot.</w:t>
      </w:r>
    </w:p>
    <w:p w:rsidR="00491722" w:rsidRPr="00260D62" w:rsidRDefault="00491722" w:rsidP="00F32A3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</w:p>
    <w:p w:rsidR="00C7549F" w:rsidRPr="00260D62" w:rsidRDefault="00B77BCF" w:rsidP="00F32A36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de-DE"/>
        </w:rPr>
      </w:pPr>
      <w:proofErr w:type="spellStart"/>
      <w:r w:rsidRPr="00260D62">
        <w:rPr>
          <w:rFonts w:ascii="Arial" w:eastAsia="Times New Roman" w:hAnsi="Arial" w:cs="Arial"/>
          <w:b/>
          <w:sz w:val="24"/>
          <w:szCs w:val="24"/>
          <w:lang w:val="fr-FR" w:eastAsia="de-DE"/>
        </w:rPr>
        <w:t>FLEXCUT</w:t>
      </w:r>
      <w:proofErr w:type="spellEnd"/>
      <w:r w:rsidRPr="00260D62">
        <w:rPr>
          <w:rFonts w:ascii="Arial" w:eastAsia="Times New Roman" w:hAnsi="Arial" w:cs="Arial"/>
          <w:b/>
          <w:sz w:val="24"/>
          <w:szCs w:val="24"/>
          <w:lang w:val="fr-FR" w:eastAsia="de-DE"/>
        </w:rPr>
        <w:t xml:space="preserve"> 32</w:t>
      </w:r>
      <w:r w:rsidR="00D636BC" w:rsidRPr="00260D62">
        <w:rPr>
          <w:rFonts w:ascii="Arial" w:eastAsia="Times New Roman" w:hAnsi="Arial" w:cs="Arial"/>
          <w:b/>
          <w:sz w:val="24"/>
          <w:szCs w:val="24"/>
          <w:lang w:val="fr-FR" w:eastAsia="de-DE"/>
        </w:rPr>
        <w:t xml:space="preserve"> </w:t>
      </w:r>
      <w:r w:rsidR="00491722" w:rsidRPr="00260D62">
        <w:rPr>
          <w:rFonts w:ascii="Arial" w:eastAsia="Times New Roman" w:hAnsi="Arial" w:cs="Arial"/>
          <w:b/>
          <w:sz w:val="24"/>
          <w:szCs w:val="24"/>
          <w:lang w:val="fr-FR" w:eastAsia="de-DE"/>
        </w:rPr>
        <w:t>–</w:t>
      </w:r>
      <w:r w:rsidRPr="00260D62">
        <w:rPr>
          <w:rFonts w:ascii="Arial" w:eastAsia="Times New Roman" w:hAnsi="Arial" w:cs="Arial"/>
          <w:b/>
          <w:sz w:val="24"/>
          <w:szCs w:val="24"/>
          <w:lang w:val="fr-FR" w:eastAsia="de-DE"/>
        </w:rPr>
        <w:t xml:space="preserve"> </w:t>
      </w:r>
      <w:r w:rsidR="003B34F6">
        <w:rPr>
          <w:rFonts w:ascii="Arial" w:eastAsia="Times New Roman" w:hAnsi="Arial" w:cs="Arial"/>
          <w:b/>
          <w:sz w:val="24"/>
          <w:szCs w:val="24"/>
          <w:lang w:val="fr-FR" w:eastAsia="de-DE"/>
        </w:rPr>
        <w:t>b</w:t>
      </w:r>
      <w:r w:rsidR="00491722" w:rsidRPr="00260D62">
        <w:rPr>
          <w:rFonts w:ascii="Arial" w:eastAsia="Times New Roman" w:hAnsi="Arial" w:cs="Arial"/>
          <w:b/>
          <w:sz w:val="24"/>
          <w:szCs w:val="24"/>
          <w:lang w:val="fr-FR" w:eastAsia="de-DE"/>
        </w:rPr>
        <w:t>arre de coupe extractible latéralement</w:t>
      </w:r>
      <w:r w:rsidR="00C7549F" w:rsidRPr="00260D62">
        <w:rPr>
          <w:rFonts w:ascii="Arial" w:eastAsia="Times New Roman" w:hAnsi="Arial" w:cs="Arial"/>
          <w:b/>
          <w:sz w:val="24"/>
          <w:szCs w:val="24"/>
          <w:lang w:val="fr-FR" w:eastAsia="de-DE"/>
        </w:rPr>
        <w:t xml:space="preserve"> </w:t>
      </w:r>
    </w:p>
    <w:p w:rsidR="000A7E25" w:rsidRDefault="00260D62" w:rsidP="00260D6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  <w:r>
        <w:rPr>
          <w:rFonts w:ascii="Arial" w:eastAsia="Times New Roman" w:hAnsi="Arial" w:cs="Arial"/>
          <w:sz w:val="24"/>
          <w:szCs w:val="24"/>
          <w:lang w:val="fr-FR" w:eastAsia="de-DE"/>
        </w:rPr>
        <w:t>La presse enrubanneuse bénéficie également du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dispositif de coupe courte </w:t>
      </w:r>
      <w:proofErr w:type="spellStart"/>
      <w:r w:rsidRPr="00260D62">
        <w:rPr>
          <w:rFonts w:ascii="Arial" w:eastAsia="Times New Roman" w:hAnsi="Arial" w:cs="Arial"/>
          <w:b/>
          <w:sz w:val="24"/>
          <w:szCs w:val="24"/>
          <w:lang w:val="fr-FR" w:eastAsia="de-DE"/>
        </w:rPr>
        <w:t>FLEXCUT</w:t>
      </w:r>
      <w:proofErr w:type="spellEnd"/>
      <w:r w:rsidRPr="00260D62">
        <w:rPr>
          <w:rFonts w:ascii="Arial" w:eastAsia="Times New Roman" w:hAnsi="Arial" w:cs="Arial"/>
          <w:b/>
          <w:sz w:val="24"/>
          <w:szCs w:val="24"/>
          <w:lang w:val="fr-FR" w:eastAsia="de-DE"/>
        </w:rPr>
        <w:t xml:space="preserve"> 32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de</w:t>
      </w:r>
      <w:r w:rsidR="00EF614D">
        <w:rPr>
          <w:rFonts w:ascii="Arial" w:eastAsia="Times New Roman" w:hAnsi="Arial" w:cs="Arial"/>
          <w:sz w:val="24"/>
          <w:szCs w:val="24"/>
          <w:lang w:val="fr-FR" w:eastAsia="de-DE"/>
        </w:rPr>
        <w:t xml:space="preserve">s </w:t>
      </w:r>
      <w:proofErr w:type="spellStart"/>
      <w:r w:rsidR="00EF614D">
        <w:rPr>
          <w:rFonts w:ascii="Arial" w:eastAsia="Times New Roman" w:hAnsi="Arial" w:cs="Arial"/>
          <w:sz w:val="24"/>
          <w:szCs w:val="24"/>
          <w:lang w:val="fr-FR" w:eastAsia="de-DE"/>
        </w:rPr>
        <w:t>IMPRESS</w:t>
      </w:r>
      <w:proofErr w:type="spellEnd"/>
      <w:r w:rsidR="00EF614D">
        <w:rPr>
          <w:rFonts w:ascii="Arial" w:eastAsia="Times New Roman" w:hAnsi="Arial" w:cs="Arial"/>
          <w:sz w:val="24"/>
          <w:szCs w:val="24"/>
          <w:lang w:val="fr-FR" w:eastAsia="de-DE"/>
        </w:rPr>
        <w:t xml:space="preserve">, permettant d’utiliser 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>jusqu’à 32 couteaux</w:t>
      </w:r>
      <w:r w:rsidR="00EF614D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doubles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proofErr w:type="spellStart"/>
      <w:r w:rsidRPr="00260D62">
        <w:rPr>
          <w:rFonts w:ascii="Arial" w:eastAsia="Times New Roman" w:hAnsi="Arial" w:cs="Arial"/>
          <w:b/>
          <w:sz w:val="24"/>
          <w:szCs w:val="24"/>
          <w:lang w:val="fr-FR" w:eastAsia="de-DE"/>
        </w:rPr>
        <w:t>TWINBLADE</w:t>
      </w:r>
      <w:proofErr w:type="spellEnd"/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équipés de la sécurité individuelle réputée de PÖTTINGER, </w:t>
      </w:r>
      <w:r w:rsidR="00EF614D">
        <w:rPr>
          <w:rFonts w:ascii="Arial" w:eastAsia="Times New Roman" w:hAnsi="Arial" w:cs="Arial"/>
          <w:sz w:val="24"/>
          <w:szCs w:val="24"/>
          <w:lang w:val="fr-FR" w:eastAsia="de-DE"/>
        </w:rPr>
        <w:t xml:space="preserve">qui 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>garantit une qualité de fourrage exceptionnelle. La coupe courte et régulière</w:t>
      </w:r>
      <w:r w:rsidR="00EF614D">
        <w:rPr>
          <w:rFonts w:ascii="Arial" w:eastAsia="Times New Roman" w:hAnsi="Arial" w:cs="Arial"/>
          <w:sz w:val="24"/>
          <w:szCs w:val="24"/>
          <w:lang w:val="fr-FR" w:eastAsia="de-DE"/>
        </w:rPr>
        <w:t>,</w:t>
      </w:r>
      <w:r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>d’une longueur théorique de 36 mm</w:t>
      </w:r>
      <w:r w:rsidR="00EF614D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>sur toute la largeur</w:t>
      </w:r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>,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 xml:space="preserve"> permet des densités et des poids de balles plus imp</w:t>
      </w:r>
      <w:r w:rsidR="00EF614D">
        <w:rPr>
          <w:rFonts w:ascii="Arial" w:eastAsia="Times New Roman" w:hAnsi="Arial" w:cs="Arial"/>
          <w:sz w:val="24"/>
          <w:szCs w:val="24"/>
          <w:lang w:val="fr-FR" w:eastAsia="de-DE"/>
        </w:rPr>
        <w:t>ortants, réduisant ainsi les coû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 xml:space="preserve">ts </w:t>
      </w:r>
      <w:r w:rsidR="00EF614D">
        <w:rPr>
          <w:rFonts w:ascii="Arial" w:eastAsia="Times New Roman" w:hAnsi="Arial" w:cs="Arial"/>
          <w:sz w:val="24"/>
          <w:szCs w:val="24"/>
          <w:lang w:val="fr-FR" w:eastAsia="de-DE"/>
        </w:rPr>
        <w:t xml:space="preserve">de film, 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>de transport et de stockage par une diminution de la surface et de la manip</w:t>
      </w:r>
      <w:r w:rsidR="00EF614D">
        <w:rPr>
          <w:rFonts w:ascii="Arial" w:eastAsia="Times New Roman" w:hAnsi="Arial" w:cs="Arial"/>
          <w:sz w:val="24"/>
          <w:szCs w:val="24"/>
          <w:lang w:val="fr-FR" w:eastAsia="de-DE"/>
        </w:rPr>
        <w:t>ulation nécessair</w:t>
      </w:r>
      <w:r w:rsidR="000A7E25">
        <w:rPr>
          <w:rFonts w:ascii="Arial" w:eastAsia="Times New Roman" w:hAnsi="Arial" w:cs="Arial"/>
          <w:sz w:val="24"/>
          <w:szCs w:val="24"/>
          <w:lang w:val="fr-FR" w:eastAsia="de-DE"/>
        </w:rPr>
        <w:t>e</w:t>
      </w:r>
      <w:r w:rsidR="003B34F6">
        <w:rPr>
          <w:rFonts w:ascii="Arial" w:eastAsia="Times New Roman" w:hAnsi="Arial" w:cs="Arial"/>
          <w:sz w:val="24"/>
          <w:szCs w:val="24"/>
          <w:lang w:val="fr-FR" w:eastAsia="de-DE"/>
        </w:rPr>
        <w:t>s.</w:t>
      </w:r>
    </w:p>
    <w:p w:rsidR="008A7C5A" w:rsidRDefault="008A7C5A" w:rsidP="00260D6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</w:p>
    <w:p w:rsidR="000A7E25" w:rsidRDefault="000A7E25" w:rsidP="00260D6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  <w:r>
        <w:rPr>
          <w:rFonts w:ascii="Arial" w:eastAsia="Times New Roman" w:hAnsi="Arial" w:cs="Arial"/>
          <w:sz w:val="24"/>
          <w:szCs w:val="24"/>
          <w:lang w:val="fr-FR" w:eastAsia="de-DE"/>
        </w:rPr>
        <w:t>C</w:t>
      </w:r>
      <w:r w:rsidR="00260D62" w:rsidRPr="00260D62">
        <w:rPr>
          <w:rFonts w:ascii="Arial" w:eastAsia="Times New Roman" w:hAnsi="Arial" w:cs="Arial"/>
          <w:sz w:val="24"/>
          <w:szCs w:val="24"/>
          <w:lang w:val="fr-FR" w:eastAsia="de-DE"/>
        </w:rPr>
        <w:t xml:space="preserve">ette performance </w:t>
      </w:r>
      <w:r w:rsidR="00EF614D">
        <w:rPr>
          <w:rFonts w:ascii="Arial" w:eastAsia="Times New Roman" w:hAnsi="Arial" w:cs="Arial"/>
          <w:sz w:val="24"/>
          <w:szCs w:val="24"/>
          <w:lang w:val="fr-FR" w:eastAsia="de-DE"/>
        </w:rPr>
        <w:t xml:space="preserve">a </w:t>
      </w:r>
      <w:r w:rsidR="0054348B">
        <w:rPr>
          <w:rFonts w:ascii="Arial" w:eastAsia="Times New Roman" w:hAnsi="Arial" w:cs="Arial"/>
          <w:sz w:val="24"/>
          <w:szCs w:val="24"/>
          <w:lang w:val="fr-FR" w:eastAsia="de-DE"/>
        </w:rPr>
        <w:t>de</w:t>
      </w:r>
      <w:r w:rsidR="001E56DE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plus po</w:t>
      </w:r>
      <w:r w:rsidR="00EF614D">
        <w:rPr>
          <w:rFonts w:ascii="Arial" w:eastAsia="Times New Roman" w:hAnsi="Arial" w:cs="Arial"/>
          <w:sz w:val="24"/>
          <w:szCs w:val="24"/>
          <w:lang w:val="fr-FR" w:eastAsia="de-DE"/>
        </w:rPr>
        <w:t xml:space="preserve">ur </w:t>
      </w:r>
      <w:r w:rsidR="001E56DE">
        <w:rPr>
          <w:rFonts w:ascii="Arial" w:eastAsia="Times New Roman" w:hAnsi="Arial" w:cs="Arial"/>
          <w:sz w:val="24"/>
          <w:szCs w:val="24"/>
          <w:lang w:val="fr-FR" w:eastAsia="de-DE"/>
        </w:rPr>
        <w:t>effet</w:t>
      </w:r>
      <w:r w:rsidR="00EF614D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une baisse rapide du PH </w:t>
      </w:r>
      <w:r w:rsidR="001E56DE">
        <w:rPr>
          <w:rFonts w:ascii="Arial" w:eastAsia="Times New Roman" w:hAnsi="Arial" w:cs="Arial"/>
          <w:sz w:val="24"/>
          <w:szCs w:val="24"/>
          <w:lang w:val="fr-FR" w:eastAsia="de-DE"/>
        </w:rPr>
        <w:t xml:space="preserve">avec </w:t>
      </w:r>
      <w:r w:rsidR="0054348B">
        <w:rPr>
          <w:rFonts w:ascii="Arial" w:eastAsia="Times New Roman" w:hAnsi="Arial" w:cs="Arial"/>
          <w:sz w:val="24"/>
          <w:szCs w:val="24"/>
          <w:lang w:val="fr-FR" w:eastAsia="de-DE"/>
        </w:rPr>
        <w:t>comme</w:t>
      </w:r>
      <w:r w:rsidR="001E56DE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conséquence</w:t>
      </w:r>
      <w:r w:rsidR="00EF614D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une meilleure qualité de fourrage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 xml:space="preserve">. </w:t>
      </w:r>
      <w:r w:rsidR="001E56DE">
        <w:rPr>
          <w:rFonts w:ascii="Arial" w:eastAsia="Times New Roman" w:hAnsi="Arial" w:cs="Arial"/>
          <w:sz w:val="24"/>
          <w:szCs w:val="24"/>
          <w:lang w:val="fr-FR" w:eastAsia="de-DE"/>
        </w:rPr>
        <w:t>Un avantage supplémentaire est que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 xml:space="preserve"> ce fourrage coupé court au moment du pressage permettra quotidiennement un gain de temps </w:t>
      </w:r>
      <w:r w:rsidR="0054348B">
        <w:rPr>
          <w:rFonts w:ascii="Arial" w:eastAsia="Times New Roman" w:hAnsi="Arial" w:cs="Arial"/>
          <w:sz w:val="24"/>
          <w:szCs w:val="24"/>
          <w:lang w:val="fr-FR" w:eastAsia="de-DE"/>
        </w:rPr>
        <w:t xml:space="preserve">et une économie de carburant 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>considérable</w:t>
      </w:r>
      <w:r w:rsidR="0054348B">
        <w:rPr>
          <w:rFonts w:ascii="Arial" w:eastAsia="Times New Roman" w:hAnsi="Arial" w:cs="Arial"/>
          <w:sz w:val="24"/>
          <w:szCs w:val="24"/>
          <w:lang w:val="fr-FR" w:eastAsia="de-DE"/>
        </w:rPr>
        <w:t>s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 xml:space="preserve"> au moment du mélange de la ration.</w:t>
      </w:r>
    </w:p>
    <w:p w:rsidR="008A7C5A" w:rsidRDefault="008A7C5A">
      <w:pPr>
        <w:rPr>
          <w:rFonts w:ascii="Arial" w:eastAsia="Times New Roman" w:hAnsi="Arial" w:cs="Arial"/>
          <w:sz w:val="24"/>
          <w:szCs w:val="24"/>
          <w:lang w:val="fr-FR" w:eastAsia="de-DE"/>
        </w:rPr>
      </w:pPr>
      <w:r>
        <w:rPr>
          <w:rFonts w:ascii="Arial" w:eastAsia="Times New Roman" w:hAnsi="Arial" w:cs="Arial"/>
          <w:sz w:val="24"/>
          <w:szCs w:val="24"/>
          <w:lang w:val="fr-FR" w:eastAsia="de-DE"/>
        </w:rPr>
        <w:br w:type="page"/>
      </w:r>
    </w:p>
    <w:p w:rsidR="009B6ACC" w:rsidRPr="00260D62" w:rsidRDefault="009B6ACC" w:rsidP="00F32A3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</w:p>
    <w:p w:rsidR="00B6277B" w:rsidRPr="00222374" w:rsidRDefault="00B6277B" w:rsidP="00B6277B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fr-FR" w:eastAsia="de-DE"/>
        </w:rPr>
      </w:pPr>
      <w:r w:rsidRPr="00222374">
        <w:rPr>
          <w:rFonts w:ascii="Arial" w:eastAsia="Times New Roman" w:hAnsi="Arial" w:cs="Arial"/>
          <w:b/>
          <w:sz w:val="24"/>
          <w:szCs w:val="24"/>
          <w:lang w:val="fr-FR" w:eastAsia="de-DE"/>
        </w:rPr>
        <w:t xml:space="preserve">Rotor </w:t>
      </w:r>
      <w:proofErr w:type="spellStart"/>
      <w:r w:rsidRPr="00222374">
        <w:rPr>
          <w:rFonts w:ascii="Arial" w:eastAsia="Times New Roman" w:hAnsi="Arial" w:cs="Arial"/>
          <w:b/>
          <w:sz w:val="24"/>
          <w:szCs w:val="24"/>
          <w:lang w:val="fr-FR" w:eastAsia="de-DE"/>
        </w:rPr>
        <w:t>LIFTUP</w:t>
      </w:r>
      <w:proofErr w:type="spellEnd"/>
      <w:r w:rsidRPr="00222374">
        <w:rPr>
          <w:rFonts w:ascii="Arial" w:eastAsia="Times New Roman" w:hAnsi="Arial" w:cs="Arial"/>
          <w:b/>
          <w:sz w:val="24"/>
          <w:szCs w:val="24"/>
          <w:lang w:val="fr-FR" w:eastAsia="de-DE"/>
        </w:rPr>
        <w:t xml:space="preserve"> – une révolution t</w:t>
      </w:r>
      <w:r>
        <w:rPr>
          <w:rFonts w:ascii="Arial" w:eastAsia="Times New Roman" w:hAnsi="Arial" w:cs="Arial"/>
          <w:b/>
          <w:sz w:val="24"/>
          <w:szCs w:val="24"/>
          <w:lang w:val="fr-FR" w:eastAsia="de-DE"/>
        </w:rPr>
        <w:t>echnologique ouvrant de nouvelles perspectives</w:t>
      </w:r>
    </w:p>
    <w:p w:rsidR="00541844" w:rsidRDefault="00541844" w:rsidP="00B6277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  <w:r>
        <w:rPr>
          <w:rFonts w:ascii="Arial" w:eastAsia="Times New Roman" w:hAnsi="Arial" w:cs="Arial"/>
          <w:sz w:val="24"/>
          <w:szCs w:val="24"/>
          <w:lang w:val="fr-FR" w:eastAsia="de-DE"/>
        </w:rPr>
        <w:t xml:space="preserve">Le rotor </w:t>
      </w:r>
      <w:proofErr w:type="spellStart"/>
      <w:r>
        <w:rPr>
          <w:rFonts w:ascii="Arial" w:eastAsia="Times New Roman" w:hAnsi="Arial" w:cs="Arial"/>
          <w:sz w:val="24"/>
          <w:szCs w:val="24"/>
          <w:lang w:val="fr-FR" w:eastAsia="de-DE"/>
        </w:rPr>
        <w:t>LIFTUP</w:t>
      </w:r>
      <w:proofErr w:type="spellEnd"/>
      <w:r>
        <w:rPr>
          <w:rFonts w:ascii="Arial" w:eastAsia="Times New Roman" w:hAnsi="Arial" w:cs="Arial"/>
          <w:sz w:val="24"/>
          <w:szCs w:val="24"/>
          <w:lang w:val="fr-FR" w:eastAsia="de-DE"/>
        </w:rPr>
        <w:t>,</w:t>
      </w:r>
      <w:r w:rsidR="00B6277B" w:rsidRPr="00141CA0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tournant dans le même sens que le pick-up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>,</w:t>
      </w:r>
      <w:r w:rsidR="00B6277B" w:rsidRPr="00141CA0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et </w:t>
      </w:r>
      <w:r w:rsidR="00B6277B">
        <w:rPr>
          <w:rFonts w:ascii="Arial" w:eastAsia="Times New Roman" w:hAnsi="Arial" w:cs="Arial"/>
          <w:sz w:val="24"/>
          <w:szCs w:val="24"/>
          <w:lang w:val="fr-FR" w:eastAsia="de-DE"/>
        </w:rPr>
        <w:t>la disposition des é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>toiles en chevron (brevetée) créent</w:t>
      </w:r>
      <w:r w:rsidR="00B6277B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un flux de fourrage uniforme sur toute la largeur et une entrée dans la chambre de pressage en position tange</w:t>
      </w:r>
      <w:r w:rsidR="008A7C5A">
        <w:rPr>
          <w:rFonts w:ascii="Arial" w:eastAsia="Times New Roman" w:hAnsi="Arial" w:cs="Arial"/>
          <w:sz w:val="24"/>
          <w:szCs w:val="24"/>
          <w:lang w:val="fr-FR" w:eastAsia="de-DE"/>
        </w:rPr>
        <w:t>ntielle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>.</w:t>
      </w:r>
      <w:r w:rsidR="008A7C5A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Ce principe évite la nécessité de slalomer par-dessus l’andain, et garantit un démarrage de la rotation de la balle très tôt, le tout pour une formation de balle parfaite et un débit de chantier élevé.</w:t>
      </w:r>
    </w:p>
    <w:p w:rsidR="004428A6" w:rsidRDefault="004428A6" w:rsidP="00B6277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</w:p>
    <w:p w:rsidR="004428A6" w:rsidRDefault="00B20F0C" w:rsidP="00B6277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  <w:r>
        <w:rPr>
          <w:rFonts w:ascii="Arial" w:eastAsia="Times New Roman" w:hAnsi="Arial" w:cs="Arial"/>
          <w:sz w:val="24"/>
          <w:szCs w:val="24"/>
          <w:lang w:val="fr-FR" w:eastAsia="de-DE"/>
        </w:rPr>
        <w:t>Le fond du rotor fermé lim</w:t>
      </w:r>
      <w:r w:rsidR="00B6277B">
        <w:rPr>
          <w:rFonts w:ascii="Arial" w:eastAsia="Times New Roman" w:hAnsi="Arial" w:cs="Arial"/>
          <w:sz w:val="24"/>
          <w:szCs w:val="24"/>
          <w:lang w:val="fr-FR" w:eastAsia="de-DE"/>
        </w:rPr>
        <w:t>it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>e</w:t>
      </w:r>
      <w:r w:rsidR="00B6277B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les pertes de brins courts. </w:t>
      </w:r>
      <w:r w:rsidR="004428A6">
        <w:rPr>
          <w:rFonts w:ascii="Arial" w:eastAsia="Times New Roman" w:hAnsi="Arial" w:cs="Arial"/>
          <w:sz w:val="24"/>
          <w:szCs w:val="24"/>
          <w:lang w:val="fr-FR" w:eastAsia="de-DE"/>
        </w:rPr>
        <w:t xml:space="preserve">Habituellement, dans les presses à chambre variable, le risque est de voir les brins courts passer à travers les courroies. Chez PÖTTINGER, grâce aux trois courroies larges et au rouleau nettoyeur qui réinjecte ces précieux brins dans le flux de fourrage, ces pertes sont minimisées. </w:t>
      </w:r>
    </w:p>
    <w:p w:rsidR="00B6277B" w:rsidRPr="00475D99" w:rsidRDefault="00232214" w:rsidP="00B6277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  <w:r>
        <w:rPr>
          <w:rFonts w:ascii="Arial" w:eastAsia="Times New Roman" w:hAnsi="Arial" w:cs="Arial"/>
          <w:sz w:val="24"/>
          <w:szCs w:val="24"/>
          <w:lang w:val="fr-FR" w:eastAsia="de-DE"/>
        </w:rPr>
        <w:t>Ce</w:t>
      </w:r>
      <w:r w:rsidR="00B6277B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concept unique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 xml:space="preserve"> permet de conserver toutes les qualit</w:t>
      </w:r>
      <w:r w:rsidR="008A7C5A">
        <w:rPr>
          <w:rFonts w:ascii="Arial" w:eastAsia="Times New Roman" w:hAnsi="Arial" w:cs="Arial"/>
          <w:sz w:val="24"/>
          <w:szCs w:val="24"/>
          <w:lang w:val="fr-FR" w:eastAsia="de-DE"/>
        </w:rPr>
        <w:t>és du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 xml:space="preserve"> fourrage en limitant les pertes de feuilles par exemple lors de la récolte de luzerne, t</w:t>
      </w:r>
      <w:r w:rsidR="00B6277B">
        <w:rPr>
          <w:rFonts w:ascii="Arial" w:eastAsia="Times New Roman" w:hAnsi="Arial" w:cs="Arial"/>
          <w:sz w:val="24"/>
          <w:szCs w:val="24"/>
          <w:lang w:val="fr-FR" w:eastAsia="de-DE"/>
        </w:rPr>
        <w:t xml:space="preserve">out 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 xml:space="preserve">en solutionnant </w:t>
      </w:r>
      <w:r w:rsidR="00B6277B">
        <w:rPr>
          <w:rFonts w:ascii="Arial" w:eastAsia="Times New Roman" w:hAnsi="Arial" w:cs="Arial"/>
          <w:sz w:val="24"/>
          <w:szCs w:val="24"/>
          <w:lang w:val="fr-FR" w:eastAsia="de-DE"/>
        </w:rPr>
        <w:t>efficacement la problématique habituelle des pertes importantes de brins courts en présence d’un nombre important de couteaux.</w:t>
      </w:r>
    </w:p>
    <w:p w:rsidR="00B6277B" w:rsidRDefault="00B6277B" w:rsidP="00B6277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  <w:r>
        <w:rPr>
          <w:rFonts w:ascii="Arial" w:eastAsia="Times New Roman" w:hAnsi="Arial" w:cs="Arial"/>
          <w:sz w:val="24"/>
          <w:szCs w:val="24"/>
          <w:lang w:val="fr-FR" w:eastAsia="de-DE"/>
        </w:rPr>
        <w:t>En cas d'engorgement, une</w:t>
      </w:r>
      <w:r w:rsidRPr="003A119A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trappe mobile brevetée permet d</w:t>
      </w:r>
      <w:r w:rsidR="00B20F0C">
        <w:rPr>
          <w:rFonts w:ascii="Arial" w:eastAsia="Times New Roman" w:hAnsi="Arial" w:cs="Arial"/>
          <w:sz w:val="24"/>
          <w:szCs w:val="24"/>
          <w:lang w:val="fr-FR" w:eastAsia="de-DE"/>
        </w:rPr>
        <w:t xml:space="preserve">e soulever momentanément la </w:t>
      </w:r>
      <w:r w:rsidR="00B310E4">
        <w:rPr>
          <w:rFonts w:ascii="Arial" w:eastAsia="Times New Roman" w:hAnsi="Arial" w:cs="Arial"/>
          <w:sz w:val="24"/>
          <w:szCs w:val="24"/>
          <w:lang w:val="fr-FR" w:eastAsia="de-DE"/>
        </w:rPr>
        <w:t>partie</w:t>
      </w:r>
      <w:r w:rsidR="00B20F0C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supérieure du canal </w:t>
      </w:r>
      <w:r w:rsidR="00B310E4">
        <w:rPr>
          <w:rFonts w:ascii="Arial" w:eastAsia="Times New Roman" w:hAnsi="Arial" w:cs="Arial"/>
          <w:sz w:val="24"/>
          <w:szCs w:val="24"/>
          <w:lang w:val="fr-FR" w:eastAsia="de-DE"/>
        </w:rPr>
        <w:t>afin d’en augmenter la section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 xml:space="preserve">. </w:t>
      </w:r>
      <w:r w:rsidRPr="003A64D1">
        <w:rPr>
          <w:rFonts w:ascii="Arial" w:eastAsia="Times New Roman" w:hAnsi="Arial" w:cs="Arial"/>
          <w:sz w:val="24"/>
          <w:szCs w:val="24"/>
          <w:lang w:val="fr-FR" w:eastAsia="de-DE"/>
        </w:rPr>
        <w:t>Ainsi, il est possible d’évacuer rapidement</w:t>
      </w:r>
      <w:r w:rsidR="00541844">
        <w:rPr>
          <w:rFonts w:ascii="Arial" w:eastAsia="Times New Roman" w:hAnsi="Arial" w:cs="Arial"/>
          <w:sz w:val="24"/>
          <w:szCs w:val="24"/>
          <w:lang w:val="fr-FR" w:eastAsia="de-DE"/>
        </w:rPr>
        <w:t>,</w:t>
      </w:r>
      <w:r w:rsidRPr="003A64D1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r w:rsidR="00B310E4">
        <w:rPr>
          <w:rFonts w:ascii="Arial" w:eastAsia="Times New Roman" w:hAnsi="Arial" w:cs="Arial"/>
          <w:sz w:val="24"/>
          <w:szCs w:val="24"/>
          <w:lang w:val="fr-FR" w:eastAsia="de-DE"/>
        </w:rPr>
        <w:t>sans pertes</w:t>
      </w:r>
      <w:r w:rsidR="00E510CA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de fourrage</w:t>
      </w:r>
      <w:r w:rsidR="00B310E4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r w:rsidRPr="003A64D1">
        <w:rPr>
          <w:rFonts w:ascii="Arial" w:eastAsia="Times New Roman" w:hAnsi="Arial" w:cs="Arial"/>
          <w:sz w:val="24"/>
          <w:szCs w:val="24"/>
          <w:lang w:val="fr-FR" w:eastAsia="de-DE"/>
        </w:rPr>
        <w:t>et sans effo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>rt</w:t>
      </w:r>
      <w:r w:rsidR="00541844">
        <w:rPr>
          <w:rFonts w:ascii="Arial" w:eastAsia="Times New Roman" w:hAnsi="Arial" w:cs="Arial"/>
          <w:sz w:val="24"/>
          <w:szCs w:val="24"/>
          <w:lang w:val="fr-FR" w:eastAsia="de-DE"/>
        </w:rPr>
        <w:t>,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 xml:space="preserve"> un gros paquet de fourrage.</w:t>
      </w:r>
    </w:p>
    <w:p w:rsidR="00240C07" w:rsidRPr="003D1AA8" w:rsidRDefault="00240C07" w:rsidP="00F32A36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</w:p>
    <w:p w:rsidR="00B6277B" w:rsidRDefault="00B6277B" w:rsidP="00B6277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  <w:r w:rsidRPr="00C53754">
        <w:rPr>
          <w:rFonts w:ascii="Arial" w:eastAsia="Times New Roman" w:hAnsi="Arial" w:cs="Arial"/>
          <w:sz w:val="24"/>
          <w:szCs w:val="24"/>
          <w:lang w:val="fr-FR" w:eastAsia="de-DE"/>
        </w:rPr>
        <w:t xml:space="preserve">La combinaison rotor </w:t>
      </w:r>
      <w:proofErr w:type="spellStart"/>
      <w:r w:rsidRPr="00C53754">
        <w:rPr>
          <w:rFonts w:ascii="Arial" w:eastAsia="Times New Roman" w:hAnsi="Arial" w:cs="Arial"/>
          <w:sz w:val="24"/>
          <w:szCs w:val="24"/>
          <w:lang w:val="fr-FR" w:eastAsia="de-DE"/>
        </w:rPr>
        <w:t>LIFTUP</w:t>
      </w:r>
      <w:proofErr w:type="spellEnd"/>
      <w:r w:rsidRPr="00C53754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et barre de coupe extractible </w:t>
      </w:r>
      <w:proofErr w:type="spellStart"/>
      <w:r w:rsidRPr="00C53754">
        <w:rPr>
          <w:rFonts w:ascii="Arial" w:eastAsia="Times New Roman" w:hAnsi="Arial" w:cs="Arial"/>
          <w:sz w:val="24"/>
          <w:szCs w:val="24"/>
          <w:lang w:val="fr-FR" w:eastAsia="de-DE"/>
        </w:rPr>
        <w:t>EASY</w:t>
      </w:r>
      <w:proofErr w:type="spellEnd"/>
      <w:r w:rsidRPr="00C53754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MOVE permet u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>ne facilité d’entretien unique :</w:t>
      </w:r>
      <w:r w:rsidRPr="00C53754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</w:t>
      </w:r>
      <w:r w:rsidR="00541844">
        <w:rPr>
          <w:rFonts w:ascii="Arial" w:eastAsia="Times New Roman" w:hAnsi="Arial" w:cs="Arial"/>
          <w:sz w:val="24"/>
          <w:szCs w:val="24"/>
          <w:lang w:val="fr-FR" w:eastAsia="de-DE"/>
        </w:rPr>
        <w:t>l</w:t>
      </w:r>
      <w:r w:rsidR="00E510CA">
        <w:rPr>
          <w:rFonts w:ascii="Arial" w:eastAsia="Times New Roman" w:hAnsi="Arial" w:cs="Arial"/>
          <w:sz w:val="24"/>
          <w:szCs w:val="24"/>
          <w:lang w:val="fr-FR" w:eastAsia="de-DE"/>
        </w:rPr>
        <w:t>’affûtage des couteaux se fait à hauteur d’homme</w:t>
      </w:r>
      <w:r w:rsidRPr="00C53754">
        <w:rPr>
          <w:rFonts w:ascii="Arial" w:eastAsia="Times New Roman" w:hAnsi="Arial" w:cs="Arial"/>
          <w:sz w:val="24"/>
          <w:szCs w:val="24"/>
          <w:lang w:val="fr-FR" w:eastAsia="de-DE"/>
        </w:rPr>
        <w:t>, hors du canal et ainsi hors de la zone de danger de la presse. Plus besoin d</w:t>
      </w:r>
      <w:r w:rsidR="00E510CA">
        <w:rPr>
          <w:rFonts w:ascii="Arial" w:eastAsia="Times New Roman" w:hAnsi="Arial" w:cs="Arial"/>
          <w:sz w:val="24"/>
          <w:szCs w:val="24"/>
          <w:lang w:val="fr-FR" w:eastAsia="de-DE"/>
        </w:rPr>
        <w:t>’entr</w:t>
      </w:r>
      <w:r w:rsidRPr="00C53754">
        <w:rPr>
          <w:rFonts w:ascii="Arial" w:eastAsia="Times New Roman" w:hAnsi="Arial" w:cs="Arial"/>
          <w:sz w:val="24"/>
          <w:szCs w:val="24"/>
          <w:lang w:val="fr-FR" w:eastAsia="de-DE"/>
        </w:rPr>
        <w:t xml:space="preserve">er dans la chambre de 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 xml:space="preserve">pressage, le </w:t>
      </w:r>
      <w:r w:rsidRPr="00C53754">
        <w:rPr>
          <w:rFonts w:ascii="Arial" w:eastAsia="Times New Roman" w:hAnsi="Arial" w:cs="Arial"/>
          <w:sz w:val="24"/>
          <w:szCs w:val="24"/>
          <w:lang w:val="fr-FR" w:eastAsia="de-DE"/>
        </w:rPr>
        <w:t xml:space="preserve">niveau 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>de sécurité</w:t>
      </w:r>
      <w:r w:rsidR="004428A6">
        <w:rPr>
          <w:rFonts w:ascii="Arial" w:eastAsia="Times New Roman" w:hAnsi="Arial" w:cs="Arial"/>
          <w:sz w:val="24"/>
          <w:szCs w:val="24"/>
          <w:lang w:val="fr-FR" w:eastAsia="de-DE"/>
        </w:rPr>
        <w:t xml:space="preserve"> et de confort</w:t>
      </w:r>
      <w:r>
        <w:rPr>
          <w:rFonts w:ascii="Arial" w:eastAsia="Times New Roman" w:hAnsi="Arial" w:cs="Arial"/>
          <w:sz w:val="24"/>
          <w:szCs w:val="24"/>
          <w:lang w:val="fr-FR" w:eastAsia="de-DE"/>
        </w:rPr>
        <w:t xml:space="preserve"> est très élevé.</w:t>
      </w:r>
    </w:p>
    <w:p w:rsidR="008A7C5A" w:rsidRDefault="008A7C5A">
      <w:pPr>
        <w:rPr>
          <w:rFonts w:ascii="Arial" w:eastAsia="Times New Roman" w:hAnsi="Arial" w:cs="Arial"/>
          <w:sz w:val="24"/>
          <w:szCs w:val="24"/>
          <w:lang w:val="fr-FR" w:eastAsia="de-DE"/>
        </w:rPr>
      </w:pPr>
      <w:r>
        <w:rPr>
          <w:rFonts w:ascii="Arial" w:eastAsia="Times New Roman" w:hAnsi="Arial" w:cs="Arial"/>
          <w:sz w:val="24"/>
          <w:szCs w:val="24"/>
          <w:lang w:val="fr-FR" w:eastAsia="de-DE"/>
        </w:rPr>
        <w:br w:type="page"/>
      </w:r>
    </w:p>
    <w:p w:rsidR="00E510CA" w:rsidRDefault="00E510CA" w:rsidP="00B6277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fr-FR" w:eastAsia="de-DE"/>
        </w:rPr>
      </w:pPr>
    </w:p>
    <w:p w:rsidR="00F32A36" w:rsidRPr="00541844" w:rsidRDefault="00541844" w:rsidP="00F32A36">
      <w:pPr>
        <w:spacing w:after="0" w:line="240" w:lineRule="auto"/>
        <w:rPr>
          <w:rFonts w:ascii="Arial" w:hAnsi="Arial" w:cs="Arial"/>
          <w:b/>
          <w:sz w:val="20"/>
          <w:szCs w:val="20"/>
          <w:lang w:val="fr-FR"/>
        </w:rPr>
      </w:pPr>
      <w:r w:rsidRPr="00541844">
        <w:rPr>
          <w:rFonts w:ascii="Arial" w:hAnsi="Arial" w:cs="Arial"/>
          <w:b/>
          <w:sz w:val="20"/>
          <w:szCs w:val="20"/>
          <w:lang w:val="fr-FR"/>
        </w:rPr>
        <w:t>Aperçu des photos</w:t>
      </w:r>
      <w:r>
        <w:rPr>
          <w:rFonts w:ascii="Arial" w:hAnsi="Arial" w:cs="Arial"/>
          <w:b/>
          <w:sz w:val="20"/>
          <w:szCs w:val="20"/>
          <w:lang w:val="fr-FR"/>
        </w:rPr>
        <w:t> :</w:t>
      </w:r>
    </w:p>
    <w:p w:rsidR="00F32A36" w:rsidRDefault="00F32A36" w:rsidP="00F32A36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</w:p>
    <w:tbl>
      <w:tblPr>
        <w:tblW w:w="0" w:type="auto"/>
        <w:tblLayout w:type="fixed"/>
        <w:tblLook w:val="00BF"/>
      </w:tblPr>
      <w:tblGrid>
        <w:gridCol w:w="4226"/>
        <w:gridCol w:w="4227"/>
      </w:tblGrid>
      <w:tr w:rsidR="00232214" w:rsidRPr="00232214"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214" w:rsidRPr="00232214" w:rsidRDefault="00232214" w:rsidP="0023221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ms Rmn" w:hAnsi="Tms Rmn"/>
                <w:sz w:val="24"/>
                <w:szCs w:val="24"/>
              </w:rPr>
            </w:pPr>
            <w:hyperlink r:id="rId8" w:history="1">
              <w:r>
                <w:rPr>
                  <w:rFonts w:ascii="Tms Rmn" w:hAnsi="Tms Rmn"/>
                  <w:noProof/>
                  <w:sz w:val="24"/>
                  <w:szCs w:val="24"/>
                  <w:lang w:eastAsia="de-DE"/>
                </w:rPr>
                <w:drawing>
                  <wp:inline distT="0" distB="0" distL="0" distR="0">
                    <wp:extent cx="1143000" cy="762000"/>
                    <wp:effectExtent l="19050" t="0" r="0" b="0"/>
                    <wp:docPr id="3" name="Imag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0" cy="7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32214">
                <w:rPr>
                  <w:rFonts w:ascii="Tms Rmn" w:hAnsi="Tms Rmn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214" w:rsidRPr="00232214" w:rsidRDefault="00232214" w:rsidP="0023221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ms Rmn" w:hAnsi="Tms Rmn"/>
                <w:sz w:val="24"/>
                <w:szCs w:val="24"/>
              </w:rPr>
            </w:pPr>
            <w:hyperlink r:id="rId10" w:history="1">
              <w:r>
                <w:rPr>
                  <w:rFonts w:ascii="Tms Rmn" w:hAnsi="Tms Rmn"/>
                  <w:noProof/>
                  <w:sz w:val="24"/>
                  <w:szCs w:val="24"/>
                  <w:lang w:eastAsia="de-DE"/>
                </w:rPr>
                <w:drawing>
                  <wp:inline distT="0" distB="0" distL="0" distR="0">
                    <wp:extent cx="1143000" cy="762000"/>
                    <wp:effectExtent l="19050" t="0" r="0" b="0"/>
                    <wp:docPr id="1" name="Imag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43000" cy="762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232214">
                <w:rPr>
                  <w:rFonts w:ascii="Tms Rmn" w:hAnsi="Tms Rmn"/>
                  <w:sz w:val="24"/>
                  <w:szCs w:val="24"/>
                </w:rPr>
                <w:t xml:space="preserve"> </w:t>
              </w:r>
            </w:hyperlink>
          </w:p>
        </w:tc>
      </w:tr>
      <w:tr w:rsidR="00232214" w:rsidRPr="00232214"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214" w:rsidRPr="00232214" w:rsidRDefault="00232214" w:rsidP="0023221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 w:rsidRPr="002322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IMPRESS</w:t>
            </w:r>
            <w:proofErr w:type="spellEnd"/>
            <w:r w:rsidRPr="002322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155 </w:t>
            </w:r>
            <w:proofErr w:type="spellStart"/>
            <w:r w:rsidRPr="002322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VC</w:t>
            </w:r>
            <w:proofErr w:type="spellEnd"/>
            <w:r w:rsidRPr="002322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PRO</w:t>
            </w:r>
            <w:r w:rsidRPr="00541844">
              <w:rPr>
                <w:rFonts w:ascii="Arial" w:hAnsi="Arial" w:cs="Arial"/>
                <w:b/>
                <w:sz w:val="18"/>
                <w:szCs w:val="18"/>
                <w:lang w:val="fr-FR"/>
              </w:rPr>
              <w:t>, pour des performances inégalées</w:t>
            </w:r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214" w:rsidRPr="00232214" w:rsidRDefault="00232214" w:rsidP="0023221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Presse à balles rondes </w:t>
            </w:r>
            <w:proofErr w:type="spellStart"/>
            <w:r w:rsidRPr="002322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IMPRESS</w:t>
            </w:r>
            <w:proofErr w:type="spellEnd"/>
            <w:r w:rsidRPr="0023221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avec système d’enrubannage automatique</w:t>
            </w:r>
          </w:p>
        </w:tc>
      </w:tr>
      <w:tr w:rsidR="00232214" w:rsidRPr="00232214"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214" w:rsidRPr="00232214" w:rsidRDefault="00232214" w:rsidP="00232214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hyperlink r:id="rId12" w:history="1">
              <w:r w:rsidRPr="0023221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fr-FR"/>
                </w:rPr>
                <w:t>https://www.poettinger.at/de_at/Newsroom/Pressebild/3936</w:t>
              </w:r>
            </w:hyperlink>
          </w:p>
        </w:tc>
        <w:tc>
          <w:tcPr>
            <w:tcW w:w="4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214" w:rsidRPr="00232214" w:rsidRDefault="00232214" w:rsidP="00232214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hyperlink r:id="rId13" w:history="1">
              <w:r w:rsidRPr="00232214">
                <w:rPr>
                  <w:rFonts w:ascii="Arial" w:hAnsi="Arial" w:cs="Arial"/>
                  <w:color w:val="0000FF"/>
                  <w:sz w:val="18"/>
                  <w:szCs w:val="18"/>
                  <w:u w:val="single"/>
                  <w:lang w:val="fr-FR"/>
                </w:rPr>
                <w:t>https://www.poettinger.at/de_at/Newsroom/Pressebild/3937</w:t>
              </w:r>
            </w:hyperlink>
          </w:p>
        </w:tc>
      </w:tr>
    </w:tbl>
    <w:p w:rsidR="00232214" w:rsidRPr="008A7C5A" w:rsidRDefault="00232214" w:rsidP="00F32A36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</w:p>
    <w:p w:rsidR="00F32A36" w:rsidRPr="00541844" w:rsidRDefault="00F32A36" w:rsidP="00F32A36">
      <w:pPr>
        <w:spacing w:after="0" w:line="240" w:lineRule="auto"/>
        <w:rPr>
          <w:rFonts w:ascii="Arial" w:hAnsi="Arial" w:cs="Arial"/>
          <w:bCs/>
          <w:sz w:val="18"/>
          <w:szCs w:val="18"/>
          <w:lang w:val="fr-FR"/>
        </w:rPr>
      </w:pPr>
    </w:p>
    <w:p w:rsidR="00F32A36" w:rsidRPr="00541844" w:rsidRDefault="00F32A36" w:rsidP="00F32A36">
      <w:pPr>
        <w:spacing w:after="0" w:line="240" w:lineRule="auto"/>
        <w:rPr>
          <w:rFonts w:ascii="Arial" w:hAnsi="Arial" w:cs="Arial"/>
          <w:b/>
          <w:sz w:val="18"/>
          <w:szCs w:val="18"/>
          <w:lang w:val="fr-FR"/>
        </w:rPr>
      </w:pPr>
    </w:p>
    <w:p w:rsidR="00D636BC" w:rsidRPr="00541844" w:rsidRDefault="00541844" w:rsidP="00D636BC">
      <w:pPr>
        <w:jc w:val="both"/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 xml:space="preserve">D’autres photos en haute résolution sont disponibles en accès libre sur le site internet PÖTTINGER : </w:t>
      </w:r>
      <w:r w:rsidR="00D636BC" w:rsidRPr="00541844">
        <w:rPr>
          <w:rFonts w:ascii="Arial" w:hAnsi="Arial" w:cs="Arial"/>
          <w:sz w:val="24"/>
          <w:lang w:val="fr-FR"/>
        </w:rPr>
        <w:t>http://www.poettinger.at/presse</w:t>
      </w:r>
    </w:p>
    <w:sectPr w:rsidR="00D636BC" w:rsidRPr="00541844" w:rsidSect="008A7C5A">
      <w:headerReference w:type="default" r:id="rId14"/>
      <w:footerReference w:type="default" r:id="rId15"/>
      <w:pgSz w:w="11906" w:h="16838"/>
      <w:pgMar w:top="1843" w:right="1417" w:bottom="1560" w:left="1417" w:header="708" w:footer="5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48B" w:rsidRDefault="0054348B" w:rsidP="00D1684D">
      <w:pPr>
        <w:spacing w:after="0" w:line="240" w:lineRule="auto"/>
      </w:pPr>
      <w:r>
        <w:separator/>
      </w:r>
    </w:p>
  </w:endnote>
  <w:endnote w:type="continuationSeparator" w:id="0">
    <w:p w:rsidR="0054348B" w:rsidRDefault="0054348B" w:rsidP="00D16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8B" w:rsidRDefault="0054348B" w:rsidP="003B34F6">
    <w:pPr>
      <w:spacing w:after="0" w:line="240" w:lineRule="auto"/>
      <w:jc w:val="both"/>
      <w:rPr>
        <w:rFonts w:ascii="Arial" w:hAnsi="Arial" w:cs="Arial"/>
        <w:b/>
        <w:sz w:val="18"/>
        <w:szCs w:val="18"/>
      </w:rPr>
    </w:pPr>
  </w:p>
  <w:p w:rsidR="0054348B" w:rsidRPr="00B77BCF" w:rsidRDefault="0054348B" w:rsidP="003B34F6">
    <w:pPr>
      <w:spacing w:after="0" w:line="240" w:lineRule="auto"/>
      <w:jc w:val="both"/>
      <w:rPr>
        <w:rFonts w:ascii="Arial" w:hAnsi="Arial" w:cs="Arial"/>
        <w:b/>
        <w:sz w:val="18"/>
        <w:szCs w:val="18"/>
      </w:rPr>
    </w:pPr>
    <w:r w:rsidRPr="00B77BCF">
      <w:rPr>
        <w:rFonts w:ascii="Arial" w:hAnsi="Arial" w:cs="Arial"/>
        <w:b/>
        <w:sz w:val="18"/>
        <w:szCs w:val="18"/>
      </w:rPr>
      <w:t xml:space="preserve">PÖTTINGER Landtechnik GmbH </w:t>
    </w:r>
    <w:r>
      <w:rPr>
        <w:rFonts w:ascii="Arial" w:hAnsi="Arial" w:cs="Arial"/>
        <w:b/>
        <w:sz w:val="18"/>
        <w:szCs w:val="18"/>
      </w:rPr>
      <w:t>–</w:t>
    </w:r>
    <w:r w:rsidRPr="00B77BCF">
      <w:rPr>
        <w:rFonts w:ascii="Arial" w:hAnsi="Arial" w:cs="Arial"/>
        <w:b/>
        <w:sz w:val="18"/>
        <w:szCs w:val="18"/>
      </w:rPr>
      <w:t xml:space="preserve"> Unternehmenskommunikation</w:t>
    </w:r>
  </w:p>
  <w:p w:rsidR="0054348B" w:rsidRPr="00B77BCF" w:rsidRDefault="0054348B" w:rsidP="00B77BCF">
    <w:pPr>
      <w:spacing w:after="0" w:line="240" w:lineRule="auto"/>
      <w:rPr>
        <w:rFonts w:ascii="Arial" w:hAnsi="Arial" w:cs="Arial"/>
        <w:sz w:val="18"/>
        <w:szCs w:val="18"/>
      </w:rPr>
    </w:pPr>
    <w:r w:rsidRPr="00B77BCF">
      <w:rPr>
        <w:rFonts w:ascii="Arial" w:hAnsi="Arial" w:cs="Arial"/>
        <w:sz w:val="18"/>
        <w:szCs w:val="18"/>
      </w:rPr>
      <w:t xml:space="preserve">Inge </w:t>
    </w:r>
    <w:proofErr w:type="spellStart"/>
    <w:r w:rsidRPr="00B77BCF">
      <w:rPr>
        <w:rFonts w:ascii="Arial" w:hAnsi="Arial" w:cs="Arial"/>
        <w:sz w:val="18"/>
        <w:szCs w:val="18"/>
      </w:rPr>
      <w:t>Steibl</w:t>
    </w:r>
    <w:proofErr w:type="spellEnd"/>
    <w:r w:rsidRPr="00B77BCF">
      <w:rPr>
        <w:rFonts w:ascii="Arial" w:hAnsi="Arial" w:cs="Arial"/>
        <w:sz w:val="18"/>
        <w:szCs w:val="18"/>
      </w:rPr>
      <w:t xml:space="preserve">, Industriegelände 1, A-4710 </w:t>
    </w:r>
    <w:proofErr w:type="spellStart"/>
    <w:r w:rsidRPr="00B77BCF">
      <w:rPr>
        <w:rFonts w:ascii="Arial" w:hAnsi="Arial" w:cs="Arial"/>
        <w:sz w:val="18"/>
        <w:szCs w:val="18"/>
      </w:rPr>
      <w:t>Grieskirchen</w:t>
    </w:r>
    <w:proofErr w:type="spellEnd"/>
  </w:p>
  <w:p w:rsidR="0054348B" w:rsidRPr="003B34F6" w:rsidRDefault="0054348B" w:rsidP="00B77BCF">
    <w:pPr>
      <w:pStyle w:val="Pieddepage"/>
      <w:rPr>
        <w:rFonts w:ascii="Arial" w:hAnsi="Arial" w:cs="Arial"/>
        <w:sz w:val="18"/>
        <w:szCs w:val="18"/>
      </w:rPr>
    </w:pPr>
    <w:r w:rsidRPr="00B77BCF">
      <w:rPr>
        <w:rFonts w:ascii="Arial" w:hAnsi="Arial" w:cs="Arial"/>
        <w:sz w:val="18"/>
        <w:szCs w:val="18"/>
      </w:rPr>
      <w:t xml:space="preserve">Tel: +43(0)7248/600-2415, E-Mail: </w:t>
    </w:r>
    <w:hyperlink r:id="rId1" w:history="1">
      <w:r w:rsidRPr="00B77BCF">
        <w:rPr>
          <w:rFonts w:ascii="Arial" w:hAnsi="Arial" w:cs="Arial"/>
          <w:sz w:val="18"/>
          <w:szCs w:val="18"/>
        </w:rPr>
        <w:t>inge.steibl@poettinger.at</w:t>
      </w:r>
    </w:hyperlink>
    <w:r w:rsidRPr="00B77BCF">
      <w:rPr>
        <w:rFonts w:ascii="Arial" w:hAnsi="Arial" w:cs="Arial"/>
        <w:sz w:val="18"/>
        <w:szCs w:val="18"/>
      </w:rPr>
      <w:t xml:space="preserve">, </w:t>
    </w:r>
    <w:hyperlink r:id="rId2" w:history="1">
      <w:r w:rsidRPr="00B77BCF">
        <w:rPr>
          <w:rFonts w:ascii="Arial" w:hAnsi="Arial" w:cs="Arial"/>
          <w:sz w:val="18"/>
          <w:szCs w:val="18"/>
        </w:rPr>
        <w:t>www.poettinger.at</w:t>
      </w:r>
    </w:hyperlink>
    <w:r w:rsidRPr="003B34F6">
      <w:rPr>
        <w:rFonts w:ascii="Arial" w:hAnsi="Arial" w:cs="Arial"/>
      </w:rPr>
      <w:tab/>
    </w:r>
    <w:r w:rsidRPr="003B34F6">
      <w:rPr>
        <w:rFonts w:ascii="Arial" w:hAnsi="Arial" w:cs="Arial"/>
      </w:rPr>
      <w:fldChar w:fldCharType="begin"/>
    </w:r>
    <w:r w:rsidRPr="003B34F6">
      <w:rPr>
        <w:rFonts w:ascii="Arial" w:hAnsi="Arial" w:cs="Arial"/>
      </w:rPr>
      <w:instrText xml:space="preserve"> PAGE   \* MERGEFORMAT </w:instrText>
    </w:r>
    <w:r w:rsidRPr="003B34F6">
      <w:rPr>
        <w:rFonts w:ascii="Arial" w:hAnsi="Arial" w:cs="Arial"/>
      </w:rPr>
      <w:fldChar w:fldCharType="separate"/>
    </w:r>
    <w:r w:rsidR="008A7C5A">
      <w:rPr>
        <w:rFonts w:ascii="Arial" w:hAnsi="Arial" w:cs="Arial"/>
        <w:noProof/>
      </w:rPr>
      <w:t>4</w:t>
    </w:r>
    <w:r w:rsidRPr="003B34F6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48B" w:rsidRDefault="0054348B" w:rsidP="00D1684D">
      <w:pPr>
        <w:spacing w:after="0" w:line="240" w:lineRule="auto"/>
      </w:pPr>
      <w:r>
        <w:separator/>
      </w:r>
    </w:p>
  </w:footnote>
  <w:footnote w:type="continuationSeparator" w:id="0">
    <w:p w:rsidR="0054348B" w:rsidRDefault="0054348B" w:rsidP="00D16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48B" w:rsidRDefault="0054348B" w:rsidP="00613888">
    <w:pPr>
      <w:pStyle w:val="En-tte"/>
    </w:pPr>
    <w:r w:rsidRPr="00B77BCF"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-940435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348B" w:rsidRDefault="0054348B" w:rsidP="00613888">
    <w:pPr>
      <w:pStyle w:val="En-tte"/>
    </w:pPr>
  </w:p>
  <w:p w:rsidR="0054348B" w:rsidRPr="00B77BCF" w:rsidRDefault="0054348B" w:rsidP="00613888">
    <w:pPr>
      <w:pStyle w:val="En-tte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Communiqué de presse</w:t>
    </w:r>
  </w:p>
  <w:p w:rsidR="0054348B" w:rsidRDefault="0054348B" w:rsidP="00613888">
    <w:pPr>
      <w:pStyle w:val="En-tte"/>
    </w:pPr>
  </w:p>
  <w:p w:rsidR="0054348B" w:rsidRDefault="0054348B" w:rsidP="0061388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7F4"/>
    <w:multiLevelType w:val="hybridMultilevel"/>
    <w:tmpl w:val="7BF8713C"/>
    <w:lvl w:ilvl="0" w:tplc="654683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04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16CE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DA1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9415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C56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4F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D26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0F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505E35"/>
    <w:multiLevelType w:val="hybridMultilevel"/>
    <w:tmpl w:val="EB4A3EEC"/>
    <w:lvl w:ilvl="0" w:tplc="1A188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850FE"/>
    <w:multiLevelType w:val="hybridMultilevel"/>
    <w:tmpl w:val="E20EC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26C40"/>
    <w:multiLevelType w:val="hybridMultilevel"/>
    <w:tmpl w:val="20C80ED0"/>
    <w:lvl w:ilvl="0" w:tplc="8D961E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CC21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84C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C69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C03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2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86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460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2A7AFA"/>
    <w:multiLevelType w:val="hybridMultilevel"/>
    <w:tmpl w:val="29E24B30"/>
    <w:lvl w:ilvl="0" w:tplc="D77C6D4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BBE05D4"/>
    <w:multiLevelType w:val="hybridMultilevel"/>
    <w:tmpl w:val="8494C976"/>
    <w:lvl w:ilvl="0" w:tplc="4B544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C0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A3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A87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C3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41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1CA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AB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25372DC"/>
    <w:multiLevelType w:val="hybridMultilevel"/>
    <w:tmpl w:val="6B80811E"/>
    <w:lvl w:ilvl="0" w:tplc="DFAEB6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8CE1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80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2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849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261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A21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A27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83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AB208B"/>
    <w:multiLevelType w:val="hybridMultilevel"/>
    <w:tmpl w:val="7BECAB64"/>
    <w:lvl w:ilvl="0" w:tplc="CCE4F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E4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4C8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25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20EA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4688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8F0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C30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90B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090537"/>
    <w:multiLevelType w:val="hybridMultilevel"/>
    <w:tmpl w:val="8AC057F8"/>
    <w:lvl w:ilvl="0" w:tplc="3B800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123E9E">
      <w:start w:val="116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7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1C92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45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20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F8B2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1D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23F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655"/>
    <w:rsid w:val="000021EA"/>
    <w:rsid w:val="00002C01"/>
    <w:rsid w:val="00012D65"/>
    <w:rsid w:val="000472BA"/>
    <w:rsid w:val="0004760D"/>
    <w:rsid w:val="0007646A"/>
    <w:rsid w:val="00083C2A"/>
    <w:rsid w:val="000A7E25"/>
    <w:rsid w:val="000E111B"/>
    <w:rsid w:val="000F4796"/>
    <w:rsid w:val="0010460D"/>
    <w:rsid w:val="00125389"/>
    <w:rsid w:val="00140F55"/>
    <w:rsid w:val="0015697C"/>
    <w:rsid w:val="00190520"/>
    <w:rsid w:val="001E56DE"/>
    <w:rsid w:val="001F4676"/>
    <w:rsid w:val="00232214"/>
    <w:rsid w:val="00235257"/>
    <w:rsid w:val="00240C07"/>
    <w:rsid w:val="002538EF"/>
    <w:rsid w:val="00260D62"/>
    <w:rsid w:val="00263D66"/>
    <w:rsid w:val="00276BFC"/>
    <w:rsid w:val="002C11C1"/>
    <w:rsid w:val="002C1B30"/>
    <w:rsid w:val="002E4875"/>
    <w:rsid w:val="00322E78"/>
    <w:rsid w:val="00351228"/>
    <w:rsid w:val="003721D4"/>
    <w:rsid w:val="003B34F6"/>
    <w:rsid w:val="003D1AA8"/>
    <w:rsid w:val="003D2AD8"/>
    <w:rsid w:val="00404218"/>
    <w:rsid w:val="004144C6"/>
    <w:rsid w:val="004428A6"/>
    <w:rsid w:val="00454769"/>
    <w:rsid w:val="004620A0"/>
    <w:rsid w:val="00491722"/>
    <w:rsid w:val="00494F0D"/>
    <w:rsid w:val="00497B51"/>
    <w:rsid w:val="004A0026"/>
    <w:rsid w:val="004A25EC"/>
    <w:rsid w:val="004B15FF"/>
    <w:rsid w:val="004B23BD"/>
    <w:rsid w:val="004C1259"/>
    <w:rsid w:val="004C6062"/>
    <w:rsid w:val="004F0143"/>
    <w:rsid w:val="0051710B"/>
    <w:rsid w:val="005237B1"/>
    <w:rsid w:val="00530765"/>
    <w:rsid w:val="0053198D"/>
    <w:rsid w:val="00536751"/>
    <w:rsid w:val="00541844"/>
    <w:rsid w:val="0054348B"/>
    <w:rsid w:val="00546953"/>
    <w:rsid w:val="00557A23"/>
    <w:rsid w:val="00573405"/>
    <w:rsid w:val="00574720"/>
    <w:rsid w:val="005C3A4D"/>
    <w:rsid w:val="006064EC"/>
    <w:rsid w:val="00613888"/>
    <w:rsid w:val="0061708E"/>
    <w:rsid w:val="006300F2"/>
    <w:rsid w:val="006659E3"/>
    <w:rsid w:val="0066627B"/>
    <w:rsid w:val="006741EB"/>
    <w:rsid w:val="00691CF6"/>
    <w:rsid w:val="006C549B"/>
    <w:rsid w:val="00704321"/>
    <w:rsid w:val="007662A4"/>
    <w:rsid w:val="00776F42"/>
    <w:rsid w:val="0081000B"/>
    <w:rsid w:val="00813CC5"/>
    <w:rsid w:val="008503C1"/>
    <w:rsid w:val="00897EDD"/>
    <w:rsid w:val="008A7C5A"/>
    <w:rsid w:val="008C0C95"/>
    <w:rsid w:val="008C634C"/>
    <w:rsid w:val="008F2604"/>
    <w:rsid w:val="00934D6E"/>
    <w:rsid w:val="00962CC3"/>
    <w:rsid w:val="009A085A"/>
    <w:rsid w:val="009A215E"/>
    <w:rsid w:val="009B6ACC"/>
    <w:rsid w:val="009D6DDD"/>
    <w:rsid w:val="00A36E84"/>
    <w:rsid w:val="00A94430"/>
    <w:rsid w:val="00AB49FA"/>
    <w:rsid w:val="00AB6B94"/>
    <w:rsid w:val="00AC5519"/>
    <w:rsid w:val="00AD465F"/>
    <w:rsid w:val="00AD7D40"/>
    <w:rsid w:val="00AE2B84"/>
    <w:rsid w:val="00AF2C56"/>
    <w:rsid w:val="00B11C61"/>
    <w:rsid w:val="00B20F0C"/>
    <w:rsid w:val="00B310E4"/>
    <w:rsid w:val="00B546D0"/>
    <w:rsid w:val="00B57655"/>
    <w:rsid w:val="00B6277B"/>
    <w:rsid w:val="00B6778C"/>
    <w:rsid w:val="00B77BCF"/>
    <w:rsid w:val="00B8589F"/>
    <w:rsid w:val="00B866FA"/>
    <w:rsid w:val="00B86C70"/>
    <w:rsid w:val="00B95A6F"/>
    <w:rsid w:val="00C079E7"/>
    <w:rsid w:val="00C13BBD"/>
    <w:rsid w:val="00C310B8"/>
    <w:rsid w:val="00C60BB0"/>
    <w:rsid w:val="00C7549F"/>
    <w:rsid w:val="00CC5796"/>
    <w:rsid w:val="00D10338"/>
    <w:rsid w:val="00D13728"/>
    <w:rsid w:val="00D1684D"/>
    <w:rsid w:val="00D3259C"/>
    <w:rsid w:val="00D34513"/>
    <w:rsid w:val="00D6037F"/>
    <w:rsid w:val="00D6352E"/>
    <w:rsid w:val="00D636BC"/>
    <w:rsid w:val="00D67770"/>
    <w:rsid w:val="00D80436"/>
    <w:rsid w:val="00D84D31"/>
    <w:rsid w:val="00DA1375"/>
    <w:rsid w:val="00DE65C9"/>
    <w:rsid w:val="00DE7468"/>
    <w:rsid w:val="00E510CA"/>
    <w:rsid w:val="00E65A26"/>
    <w:rsid w:val="00E74AB8"/>
    <w:rsid w:val="00E87079"/>
    <w:rsid w:val="00EA3732"/>
    <w:rsid w:val="00EB2FDB"/>
    <w:rsid w:val="00EB5A6F"/>
    <w:rsid w:val="00EC42A7"/>
    <w:rsid w:val="00EE5D7B"/>
    <w:rsid w:val="00EF614D"/>
    <w:rsid w:val="00F00617"/>
    <w:rsid w:val="00F13EE9"/>
    <w:rsid w:val="00F23F9B"/>
    <w:rsid w:val="00F32A36"/>
    <w:rsid w:val="00F41C51"/>
    <w:rsid w:val="00F8593C"/>
    <w:rsid w:val="00FA389A"/>
    <w:rsid w:val="00FE283E"/>
    <w:rsid w:val="00FF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00B"/>
  </w:style>
  <w:style w:type="paragraph" w:styleId="Titre5">
    <w:name w:val="heading 5"/>
    <w:basedOn w:val="Normal"/>
    <w:next w:val="Normal"/>
    <w:link w:val="Titre5Car"/>
    <w:qFormat/>
    <w:rsid w:val="00F32A3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5765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76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76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1684D"/>
  </w:style>
  <w:style w:type="paragraph" w:styleId="Pieddepage">
    <w:name w:val="footer"/>
    <w:basedOn w:val="Normal"/>
    <w:link w:val="PieddepageCar"/>
    <w:uiPriority w:val="99"/>
    <w:unhideWhenUsed/>
    <w:rsid w:val="00D16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684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085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085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A085A"/>
    <w:rPr>
      <w:vertAlign w:val="superscript"/>
    </w:rPr>
  </w:style>
  <w:style w:type="character" w:customStyle="1" w:styleId="Titre5Car">
    <w:name w:val="Titre 5 Car"/>
    <w:basedOn w:val="Policepardfaut"/>
    <w:link w:val="Titre5"/>
    <w:rsid w:val="00F32A36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styleId="Lienhypertexte">
    <w:name w:val="Hyperlink"/>
    <w:basedOn w:val="Policepardfaut"/>
    <w:rsid w:val="00F32A36"/>
    <w:rPr>
      <w:color w:val="0000FF"/>
      <w:u w:val="single"/>
    </w:rPr>
  </w:style>
  <w:style w:type="table" w:styleId="Grilledutableau">
    <w:name w:val="Table Grid"/>
    <w:basedOn w:val="TableauNormal"/>
    <w:rsid w:val="00F3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7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0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42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4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4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0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4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8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3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1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24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2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1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4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6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9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22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5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59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8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92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2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7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8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0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6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tinger.at/img/landtechnik/collection/rundballenpressen/IMPRESS_155_VC_PRO_Fendt_hq.jpg" TargetMode="External"/><Relationship Id="rId13" Type="http://schemas.openxmlformats.org/officeDocument/2006/relationships/hyperlink" Target="https://www.poettinger.at/de_at/Newsroom/Pressebild/39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ettinger.at/de_at/Newsroom/Pressebild/393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ettinger.at/img/landtechnik/collection/rundballenpressen/IMPRESS_155_VC_PRO_John_Deere_hq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E3FEA-D9A4-4DC0-A10D-8244B755B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832</Words>
  <Characters>5246</Characters>
  <Application>Microsoft Office Word</Application>
  <DocSecurity>0</DocSecurity>
  <Lines>43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Alois Poettinger Maschinenfabrik GmbH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martpet</dc:creator>
  <cp:lastModifiedBy>Dorothée Dutter</cp:lastModifiedBy>
  <cp:revision>6</cp:revision>
  <cp:lastPrinted>2017-10-12T09:55:00Z</cp:lastPrinted>
  <dcterms:created xsi:type="dcterms:W3CDTF">2017-10-11T14:21:00Z</dcterms:created>
  <dcterms:modified xsi:type="dcterms:W3CDTF">2017-10-12T10:24:00Z</dcterms:modified>
</cp:coreProperties>
</file>