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BCF" w:rsidRPr="00DB614E" w:rsidRDefault="00A94430" w:rsidP="00F32A36">
      <w:pPr>
        <w:spacing w:after="0" w:line="360" w:lineRule="auto"/>
        <w:rPr>
          <w:rFonts w:ascii="Arial" w:eastAsia="Times New Roman" w:hAnsi="Arial" w:cs="Arial"/>
          <w:sz w:val="40"/>
          <w:szCs w:val="40"/>
          <w:lang w:val="pl-PL" w:eastAsia="de-DE"/>
        </w:rPr>
      </w:pPr>
      <w:r w:rsidRPr="00DB614E">
        <w:rPr>
          <w:rFonts w:ascii="Arial" w:eastAsia="Times New Roman" w:hAnsi="Arial" w:cs="Arial"/>
          <w:sz w:val="40"/>
          <w:szCs w:val="40"/>
          <w:lang w:val="pl-PL" w:eastAsia="de-DE"/>
        </w:rPr>
        <w:t xml:space="preserve">IMPRESS </w:t>
      </w:r>
      <w:r w:rsidR="002E17EA" w:rsidRPr="00DB614E">
        <w:rPr>
          <w:rFonts w:ascii="Arial" w:eastAsia="Times New Roman" w:hAnsi="Arial" w:cs="Arial"/>
          <w:sz w:val="40"/>
          <w:szCs w:val="40"/>
          <w:lang w:val="pl-PL" w:eastAsia="de-DE"/>
        </w:rPr>
        <w:t xml:space="preserve"> </w:t>
      </w:r>
      <w:r w:rsidR="00992A6C">
        <w:rPr>
          <w:rFonts w:ascii="Arial" w:eastAsia="Times New Roman" w:hAnsi="Arial" w:cs="Arial"/>
          <w:sz w:val="40"/>
          <w:szCs w:val="40"/>
          <w:lang w:val="pl-PL" w:eastAsia="de-DE"/>
        </w:rPr>
        <w:t>P</w:t>
      </w:r>
      <w:r w:rsidR="00FC122C">
        <w:rPr>
          <w:rFonts w:ascii="Arial" w:eastAsia="Times New Roman" w:hAnsi="Arial" w:cs="Arial"/>
          <w:sz w:val="40"/>
          <w:szCs w:val="40"/>
          <w:lang w:val="pl-PL" w:eastAsia="de-DE"/>
        </w:rPr>
        <w:t>raso-owijarka</w:t>
      </w:r>
      <w:r w:rsidR="00D6037F" w:rsidRPr="00DB614E">
        <w:rPr>
          <w:rFonts w:ascii="Arial" w:eastAsia="Times New Roman" w:hAnsi="Arial" w:cs="Arial"/>
          <w:sz w:val="40"/>
          <w:szCs w:val="40"/>
          <w:lang w:val="pl-PL" w:eastAsia="de-DE"/>
        </w:rPr>
        <w:t>:</w:t>
      </w:r>
      <w:r w:rsidRPr="00DB614E">
        <w:rPr>
          <w:rFonts w:ascii="Arial" w:eastAsia="Times New Roman" w:hAnsi="Arial" w:cs="Arial"/>
          <w:sz w:val="40"/>
          <w:szCs w:val="40"/>
          <w:lang w:val="pl-PL" w:eastAsia="de-DE"/>
        </w:rPr>
        <w:t xml:space="preserve"> </w:t>
      </w:r>
    </w:p>
    <w:p w:rsidR="00A94430" w:rsidRPr="00DB614E" w:rsidRDefault="00B218F7" w:rsidP="00F32A36">
      <w:pPr>
        <w:spacing w:after="0" w:line="360" w:lineRule="auto"/>
        <w:rPr>
          <w:rFonts w:ascii="Arial" w:eastAsia="Times New Roman" w:hAnsi="Arial" w:cs="Arial"/>
          <w:sz w:val="40"/>
          <w:szCs w:val="40"/>
          <w:lang w:val="pl-PL" w:eastAsia="de-DE"/>
        </w:rPr>
      </w:pPr>
      <w:r w:rsidRPr="00DB614E">
        <w:rPr>
          <w:rFonts w:ascii="Arial" w:eastAsia="Times New Roman" w:hAnsi="Arial" w:cs="Arial"/>
          <w:sz w:val="40"/>
          <w:szCs w:val="40"/>
          <w:lang w:val="pl-PL" w:eastAsia="de-DE"/>
        </w:rPr>
        <w:t>Niezwykła wydajność</w:t>
      </w:r>
    </w:p>
    <w:p w:rsidR="00B546D0" w:rsidRPr="00160DD5" w:rsidRDefault="002E17EA" w:rsidP="00F32A3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pl-PL" w:eastAsia="de-DE"/>
        </w:rPr>
      </w:pPr>
      <w:r w:rsidRPr="002E17EA">
        <w:rPr>
          <w:rFonts w:ascii="Arial" w:eastAsia="Times New Roman" w:hAnsi="Arial" w:cs="Arial"/>
          <w:sz w:val="24"/>
          <w:szCs w:val="24"/>
          <w:lang w:val="pl-PL" w:eastAsia="de-DE"/>
        </w:rPr>
        <w:t>Nowa praso-owijarka</w:t>
      </w:r>
      <w:r w:rsidR="00E74AB8" w:rsidRPr="002E17EA">
        <w:rPr>
          <w:rFonts w:ascii="Arial" w:eastAsia="Times New Roman" w:hAnsi="Arial" w:cs="Arial"/>
          <w:sz w:val="24"/>
          <w:szCs w:val="24"/>
          <w:lang w:val="pl-PL" w:eastAsia="de-DE"/>
        </w:rPr>
        <w:t xml:space="preserve"> </w:t>
      </w:r>
      <w:proofErr w:type="spellStart"/>
      <w:r w:rsidR="00E74AB8" w:rsidRPr="002E17EA">
        <w:rPr>
          <w:rFonts w:ascii="Arial" w:eastAsia="Times New Roman" w:hAnsi="Arial" w:cs="Arial"/>
          <w:sz w:val="24"/>
          <w:szCs w:val="24"/>
          <w:lang w:val="pl-PL" w:eastAsia="de-DE"/>
        </w:rPr>
        <w:t>Pöttinger</w:t>
      </w:r>
      <w:proofErr w:type="spellEnd"/>
      <w:r w:rsidRPr="002E17EA">
        <w:rPr>
          <w:rFonts w:ascii="Arial" w:eastAsia="Times New Roman" w:hAnsi="Arial" w:cs="Arial"/>
          <w:sz w:val="24"/>
          <w:szCs w:val="24"/>
          <w:lang w:val="pl-PL" w:eastAsia="de-DE"/>
        </w:rPr>
        <w:t xml:space="preserve"> rozszerza typoszereg pras rolujących</w:t>
      </w:r>
      <w:r w:rsidR="00B77BCF" w:rsidRPr="002E17EA">
        <w:rPr>
          <w:rFonts w:ascii="Arial" w:eastAsia="Times New Roman" w:hAnsi="Arial" w:cs="Arial"/>
          <w:sz w:val="24"/>
          <w:szCs w:val="24"/>
          <w:lang w:val="pl-PL" w:eastAsia="de-DE"/>
        </w:rPr>
        <w:t xml:space="preserve"> </w:t>
      </w:r>
      <w:r w:rsidR="00D10338" w:rsidRPr="002E17EA">
        <w:rPr>
          <w:rFonts w:ascii="Arial" w:eastAsia="Times New Roman" w:hAnsi="Arial" w:cs="Arial"/>
          <w:sz w:val="24"/>
          <w:szCs w:val="24"/>
          <w:lang w:val="pl-PL" w:eastAsia="de-DE"/>
        </w:rPr>
        <w:t>IMPRESS</w:t>
      </w:r>
      <w:r w:rsidR="00B95A6F" w:rsidRPr="002E17EA">
        <w:rPr>
          <w:rFonts w:ascii="Arial" w:eastAsia="Times New Roman" w:hAnsi="Arial" w:cs="Arial"/>
          <w:sz w:val="24"/>
          <w:szCs w:val="24"/>
          <w:lang w:val="pl-PL" w:eastAsia="de-DE"/>
        </w:rPr>
        <w:t>.</w:t>
      </w:r>
      <w:r w:rsidR="00D10338" w:rsidRPr="002E17EA">
        <w:rPr>
          <w:rFonts w:ascii="Arial" w:eastAsia="Times New Roman" w:hAnsi="Arial" w:cs="Arial"/>
          <w:sz w:val="24"/>
          <w:szCs w:val="24"/>
          <w:lang w:val="pl-PL" w:eastAsia="de-DE"/>
        </w:rPr>
        <w:t xml:space="preserve"> </w:t>
      </w:r>
      <w:r w:rsidRPr="002E17EA">
        <w:rPr>
          <w:rFonts w:ascii="Arial" w:eastAsia="Times New Roman" w:hAnsi="Arial" w:cs="Arial"/>
          <w:sz w:val="24"/>
          <w:szCs w:val="24"/>
          <w:lang w:val="pl-PL" w:eastAsia="de-DE"/>
        </w:rPr>
        <w:t>Nowy typ maszyny łączy w sobie wysoką wydajność</w:t>
      </w:r>
      <w:r w:rsidR="00B546D0" w:rsidRPr="002E17EA">
        <w:rPr>
          <w:rFonts w:ascii="Arial" w:eastAsia="Times New Roman" w:hAnsi="Arial" w:cs="Arial"/>
          <w:sz w:val="24"/>
          <w:szCs w:val="24"/>
          <w:lang w:val="pl-PL" w:eastAsia="de-DE"/>
        </w:rPr>
        <w:t xml:space="preserve"> IMPRESS </w:t>
      </w:r>
      <w:r w:rsidRPr="002E17EA">
        <w:rPr>
          <w:rFonts w:ascii="Arial" w:eastAsia="Times New Roman" w:hAnsi="Arial" w:cs="Arial"/>
          <w:sz w:val="24"/>
          <w:szCs w:val="24"/>
          <w:lang w:val="pl-PL" w:eastAsia="de-DE"/>
        </w:rPr>
        <w:t xml:space="preserve">z w pełni </w:t>
      </w:r>
      <w:r>
        <w:rPr>
          <w:rFonts w:ascii="Arial" w:eastAsia="Times New Roman" w:hAnsi="Arial" w:cs="Arial"/>
          <w:sz w:val="24"/>
          <w:szCs w:val="24"/>
          <w:lang w:val="pl-PL" w:eastAsia="de-DE"/>
        </w:rPr>
        <w:t>automatyczną regulacją procesu owijania</w:t>
      </w:r>
      <w:r w:rsidR="0006246C">
        <w:rPr>
          <w:rFonts w:ascii="Arial" w:eastAsia="Times New Roman" w:hAnsi="Arial" w:cs="Arial"/>
          <w:sz w:val="24"/>
          <w:szCs w:val="24"/>
          <w:lang w:val="pl-PL" w:eastAsia="de-DE"/>
        </w:rPr>
        <w:t>,</w:t>
      </w:r>
      <w:r>
        <w:rPr>
          <w:rFonts w:ascii="Arial" w:eastAsia="Times New Roman" w:hAnsi="Arial" w:cs="Arial"/>
          <w:sz w:val="24"/>
          <w:szCs w:val="24"/>
          <w:lang w:val="pl-PL" w:eastAsia="de-DE"/>
        </w:rPr>
        <w:t xml:space="preserve"> umożliwiając w ten spo</w:t>
      </w:r>
      <w:r w:rsidR="0006246C">
        <w:rPr>
          <w:rFonts w:ascii="Arial" w:eastAsia="Times New Roman" w:hAnsi="Arial" w:cs="Arial"/>
          <w:sz w:val="24"/>
          <w:szCs w:val="24"/>
          <w:lang w:val="pl-PL" w:eastAsia="de-DE"/>
        </w:rPr>
        <w:t>sób prasowanie i owijanie z dużą</w:t>
      </w:r>
      <w:r>
        <w:rPr>
          <w:rFonts w:ascii="Arial" w:eastAsia="Times New Roman" w:hAnsi="Arial" w:cs="Arial"/>
          <w:sz w:val="24"/>
          <w:szCs w:val="24"/>
          <w:lang w:val="pl-PL" w:eastAsia="de-DE"/>
        </w:rPr>
        <w:t xml:space="preserve"> prędkością</w:t>
      </w:r>
      <w:r w:rsidR="00B546D0" w:rsidRPr="002E17EA">
        <w:rPr>
          <w:rFonts w:ascii="Arial" w:eastAsia="Times New Roman" w:hAnsi="Arial" w:cs="Arial"/>
          <w:sz w:val="24"/>
          <w:szCs w:val="24"/>
          <w:lang w:val="pl-PL" w:eastAsia="de-DE"/>
        </w:rPr>
        <w:t xml:space="preserve">. </w:t>
      </w:r>
      <w:r w:rsidRPr="002E17EA">
        <w:rPr>
          <w:rFonts w:ascii="Arial" w:eastAsia="Times New Roman" w:hAnsi="Arial" w:cs="Arial"/>
          <w:sz w:val="24"/>
          <w:szCs w:val="24"/>
          <w:lang w:val="pl-PL" w:eastAsia="de-DE"/>
        </w:rPr>
        <w:t>Zupełnie nowa, efektywna koncepcja owijania została dostosow</w:t>
      </w:r>
      <w:r>
        <w:rPr>
          <w:rFonts w:ascii="Arial" w:eastAsia="Times New Roman" w:hAnsi="Arial" w:cs="Arial"/>
          <w:sz w:val="24"/>
          <w:szCs w:val="24"/>
          <w:lang w:val="pl-PL" w:eastAsia="de-DE"/>
        </w:rPr>
        <w:t>ana do wysokiej przepustowości prasy</w:t>
      </w:r>
      <w:r w:rsidR="006300F2" w:rsidRPr="002E17EA">
        <w:rPr>
          <w:rFonts w:ascii="Arial" w:eastAsia="Times New Roman" w:hAnsi="Arial" w:cs="Arial"/>
          <w:sz w:val="24"/>
          <w:szCs w:val="24"/>
          <w:lang w:val="pl-PL" w:eastAsia="de-DE"/>
        </w:rPr>
        <w:t xml:space="preserve">. </w:t>
      </w:r>
      <w:r w:rsidRPr="00073E8D">
        <w:rPr>
          <w:rFonts w:ascii="Arial" w:eastAsia="Times New Roman" w:hAnsi="Arial" w:cs="Arial"/>
          <w:sz w:val="24"/>
          <w:szCs w:val="24"/>
          <w:lang w:val="pl-PL" w:eastAsia="de-DE"/>
        </w:rPr>
        <w:t xml:space="preserve">W połączeniu z krótkim </w:t>
      </w:r>
      <w:r w:rsidR="00073E8D" w:rsidRPr="00073E8D">
        <w:rPr>
          <w:rFonts w:ascii="Arial" w:eastAsia="Times New Roman" w:hAnsi="Arial" w:cs="Arial"/>
          <w:sz w:val="24"/>
          <w:szCs w:val="24"/>
          <w:lang w:val="pl-PL" w:eastAsia="de-DE"/>
        </w:rPr>
        <w:t>czasem zatrzymania balotu</w:t>
      </w:r>
      <w:r w:rsidR="0006246C">
        <w:rPr>
          <w:rFonts w:ascii="Arial" w:eastAsia="Times New Roman" w:hAnsi="Arial" w:cs="Arial"/>
          <w:sz w:val="24"/>
          <w:szCs w:val="24"/>
          <w:lang w:val="pl-PL" w:eastAsia="de-DE"/>
        </w:rPr>
        <w:t>,</w:t>
      </w:r>
      <w:r w:rsidR="00073E8D" w:rsidRPr="00073E8D">
        <w:rPr>
          <w:rFonts w:ascii="Arial" w:eastAsia="Times New Roman" w:hAnsi="Arial" w:cs="Arial"/>
          <w:sz w:val="24"/>
          <w:szCs w:val="24"/>
          <w:lang w:val="pl-PL" w:eastAsia="de-DE"/>
        </w:rPr>
        <w:t xml:space="preserve"> nowa kombinacja</w:t>
      </w:r>
      <w:r w:rsidR="00073E8D">
        <w:rPr>
          <w:rFonts w:ascii="Arial" w:eastAsia="Times New Roman" w:hAnsi="Arial" w:cs="Arial"/>
          <w:sz w:val="24"/>
          <w:szCs w:val="24"/>
          <w:lang w:val="pl-PL" w:eastAsia="de-DE"/>
        </w:rPr>
        <w:t xml:space="preserve"> zapewnia maksymalną wydajność pracy</w:t>
      </w:r>
      <w:r w:rsidR="0010460D" w:rsidRPr="00073E8D">
        <w:rPr>
          <w:rFonts w:ascii="Arial" w:eastAsia="Times New Roman" w:hAnsi="Arial" w:cs="Arial"/>
          <w:sz w:val="24"/>
          <w:szCs w:val="24"/>
          <w:lang w:val="pl-PL" w:eastAsia="de-DE"/>
        </w:rPr>
        <w:t>.</w:t>
      </w:r>
      <w:r w:rsidR="008F2604" w:rsidRPr="00073E8D">
        <w:rPr>
          <w:rFonts w:ascii="Arial" w:eastAsia="Times New Roman" w:hAnsi="Arial" w:cs="Arial"/>
          <w:sz w:val="24"/>
          <w:szCs w:val="24"/>
          <w:lang w:val="pl-PL" w:eastAsia="de-DE"/>
        </w:rPr>
        <w:t xml:space="preserve"> </w:t>
      </w:r>
      <w:r w:rsidR="00073E8D" w:rsidRPr="00073E8D">
        <w:rPr>
          <w:rFonts w:ascii="Arial" w:eastAsia="Times New Roman" w:hAnsi="Arial" w:cs="Arial"/>
          <w:sz w:val="24"/>
          <w:szCs w:val="24"/>
          <w:lang w:val="pl-PL" w:eastAsia="de-DE"/>
        </w:rPr>
        <w:t>Dodatkowo owijarka charakteryzuje się duż</w:t>
      </w:r>
      <w:r w:rsidR="0006246C">
        <w:rPr>
          <w:rFonts w:ascii="Arial" w:eastAsia="Times New Roman" w:hAnsi="Arial" w:cs="Arial"/>
          <w:sz w:val="24"/>
          <w:szCs w:val="24"/>
          <w:lang w:val="pl-PL" w:eastAsia="de-DE"/>
        </w:rPr>
        <w:t>ą</w:t>
      </w:r>
      <w:r w:rsidR="00073E8D" w:rsidRPr="00073E8D">
        <w:rPr>
          <w:rFonts w:ascii="Arial" w:eastAsia="Times New Roman" w:hAnsi="Arial" w:cs="Arial"/>
          <w:sz w:val="24"/>
          <w:szCs w:val="24"/>
          <w:lang w:val="pl-PL" w:eastAsia="de-DE"/>
        </w:rPr>
        <w:t xml:space="preserve"> elastyczności</w:t>
      </w:r>
      <w:r w:rsidR="00073E8D">
        <w:rPr>
          <w:rFonts w:ascii="Arial" w:eastAsia="Times New Roman" w:hAnsi="Arial" w:cs="Arial"/>
          <w:sz w:val="24"/>
          <w:szCs w:val="24"/>
          <w:lang w:val="pl-PL" w:eastAsia="de-DE"/>
        </w:rPr>
        <w:t>ą</w:t>
      </w:r>
      <w:r w:rsidR="00073E8D" w:rsidRPr="00073E8D">
        <w:rPr>
          <w:rFonts w:ascii="Arial" w:eastAsia="Times New Roman" w:hAnsi="Arial" w:cs="Arial"/>
          <w:sz w:val="24"/>
          <w:szCs w:val="24"/>
          <w:lang w:val="pl-PL" w:eastAsia="de-DE"/>
        </w:rPr>
        <w:t xml:space="preserve"> zastosowania</w:t>
      </w:r>
      <w:r w:rsidR="008F2604" w:rsidRPr="00073E8D">
        <w:rPr>
          <w:rFonts w:ascii="Arial" w:eastAsia="Times New Roman" w:hAnsi="Arial" w:cs="Arial"/>
          <w:sz w:val="24"/>
          <w:szCs w:val="24"/>
          <w:lang w:val="pl-PL" w:eastAsia="de-DE"/>
        </w:rPr>
        <w:t xml:space="preserve">: </w:t>
      </w:r>
      <w:r w:rsidR="00073E8D">
        <w:rPr>
          <w:rFonts w:ascii="Arial" w:eastAsia="Times New Roman" w:hAnsi="Arial" w:cs="Arial"/>
          <w:sz w:val="24"/>
          <w:szCs w:val="24"/>
          <w:lang w:val="pl-PL" w:eastAsia="de-DE"/>
        </w:rPr>
        <w:t>w zależności od średnicy balotu</w:t>
      </w:r>
      <w:r w:rsidR="008F2604" w:rsidRPr="00073E8D">
        <w:rPr>
          <w:rFonts w:ascii="Arial" w:eastAsia="Times New Roman" w:hAnsi="Arial" w:cs="Arial"/>
          <w:sz w:val="24"/>
          <w:szCs w:val="24"/>
          <w:lang w:val="pl-PL" w:eastAsia="de-DE"/>
        </w:rPr>
        <w:t xml:space="preserve"> </w:t>
      </w:r>
      <w:r w:rsidR="00B77BCF" w:rsidRPr="00073E8D">
        <w:rPr>
          <w:rFonts w:ascii="Arial" w:eastAsia="Times New Roman" w:hAnsi="Arial" w:cs="Arial"/>
          <w:sz w:val="24"/>
          <w:szCs w:val="24"/>
          <w:lang w:val="pl-PL" w:eastAsia="de-DE"/>
        </w:rPr>
        <w:t>(</w:t>
      </w:r>
      <w:r w:rsidR="00073E8D">
        <w:rPr>
          <w:rFonts w:ascii="Arial" w:eastAsia="Times New Roman" w:hAnsi="Arial" w:cs="Arial"/>
          <w:sz w:val="24"/>
          <w:szCs w:val="24"/>
          <w:lang w:val="pl-PL" w:eastAsia="de-DE"/>
        </w:rPr>
        <w:t>od 1,10 m do</w:t>
      </w:r>
      <w:r w:rsidR="008F2604" w:rsidRPr="00073E8D">
        <w:rPr>
          <w:rFonts w:ascii="Arial" w:eastAsia="Times New Roman" w:hAnsi="Arial" w:cs="Arial"/>
          <w:sz w:val="24"/>
          <w:szCs w:val="24"/>
          <w:lang w:val="pl-PL" w:eastAsia="de-DE"/>
        </w:rPr>
        <w:t xml:space="preserve"> 1,50 m</w:t>
      </w:r>
      <w:r w:rsidR="00B77BCF" w:rsidRPr="00073E8D">
        <w:rPr>
          <w:rFonts w:ascii="Arial" w:eastAsia="Times New Roman" w:hAnsi="Arial" w:cs="Arial"/>
          <w:sz w:val="24"/>
          <w:szCs w:val="24"/>
          <w:lang w:val="pl-PL" w:eastAsia="de-DE"/>
        </w:rPr>
        <w:t>)</w:t>
      </w:r>
      <w:r w:rsidR="008F2604" w:rsidRPr="00073E8D">
        <w:rPr>
          <w:rFonts w:ascii="Arial" w:eastAsia="Times New Roman" w:hAnsi="Arial" w:cs="Arial"/>
          <w:sz w:val="24"/>
          <w:szCs w:val="24"/>
          <w:lang w:val="pl-PL" w:eastAsia="de-DE"/>
        </w:rPr>
        <w:t xml:space="preserve"> </w:t>
      </w:r>
      <w:r w:rsidR="00073E8D">
        <w:rPr>
          <w:rFonts w:ascii="Arial" w:eastAsia="Times New Roman" w:hAnsi="Arial" w:cs="Arial"/>
          <w:sz w:val="24"/>
          <w:szCs w:val="24"/>
          <w:lang w:val="pl-PL" w:eastAsia="de-DE"/>
        </w:rPr>
        <w:t>owijarkę można  dopasować do optymalnej ilości warstw folii</w:t>
      </w:r>
      <w:r w:rsidR="008F2604" w:rsidRPr="00073E8D">
        <w:rPr>
          <w:rFonts w:ascii="Arial" w:eastAsia="Times New Roman" w:hAnsi="Arial" w:cs="Arial"/>
          <w:sz w:val="24"/>
          <w:szCs w:val="24"/>
          <w:lang w:val="pl-PL" w:eastAsia="de-DE"/>
        </w:rPr>
        <w:t>.</w:t>
      </w:r>
      <w:r w:rsidR="00D6352E" w:rsidRPr="00073E8D">
        <w:rPr>
          <w:rFonts w:ascii="Arial" w:eastAsia="Times New Roman" w:hAnsi="Arial" w:cs="Arial"/>
          <w:sz w:val="24"/>
          <w:szCs w:val="24"/>
          <w:lang w:val="pl-PL" w:eastAsia="de-DE"/>
        </w:rPr>
        <w:t xml:space="preserve"> </w:t>
      </w:r>
      <w:r w:rsidR="00073E8D" w:rsidRPr="00073E8D">
        <w:rPr>
          <w:rFonts w:ascii="Arial" w:eastAsia="Times New Roman" w:hAnsi="Arial" w:cs="Arial"/>
          <w:sz w:val="24"/>
          <w:szCs w:val="24"/>
          <w:lang w:val="pl-PL" w:eastAsia="de-DE"/>
        </w:rPr>
        <w:t>Balot jest od razu po sprasowaniu owijany</w:t>
      </w:r>
      <w:r w:rsidR="00D6352E" w:rsidRPr="00073E8D">
        <w:rPr>
          <w:rFonts w:ascii="Arial" w:eastAsia="Times New Roman" w:hAnsi="Arial" w:cs="Arial"/>
          <w:sz w:val="24"/>
          <w:szCs w:val="24"/>
          <w:lang w:val="pl-PL" w:eastAsia="de-DE"/>
        </w:rPr>
        <w:t xml:space="preserve">, </w:t>
      </w:r>
      <w:r w:rsidR="00073E8D" w:rsidRPr="00073E8D">
        <w:rPr>
          <w:rFonts w:ascii="Arial" w:eastAsia="Times New Roman" w:hAnsi="Arial" w:cs="Arial"/>
          <w:sz w:val="24"/>
          <w:szCs w:val="24"/>
          <w:lang w:val="pl-PL" w:eastAsia="de-DE"/>
        </w:rPr>
        <w:t>c</w:t>
      </w:r>
      <w:r w:rsidR="00073E8D">
        <w:rPr>
          <w:rFonts w:ascii="Arial" w:eastAsia="Times New Roman" w:hAnsi="Arial" w:cs="Arial"/>
          <w:sz w:val="24"/>
          <w:szCs w:val="24"/>
          <w:lang w:val="pl-PL" w:eastAsia="de-DE"/>
        </w:rPr>
        <w:t>o korzystnie wpływa na jak</w:t>
      </w:r>
      <w:r w:rsidR="00160DD5">
        <w:rPr>
          <w:rFonts w:ascii="Arial" w:eastAsia="Times New Roman" w:hAnsi="Arial" w:cs="Arial"/>
          <w:sz w:val="24"/>
          <w:szCs w:val="24"/>
          <w:lang w:val="pl-PL" w:eastAsia="de-DE"/>
        </w:rPr>
        <w:t>ość</w:t>
      </w:r>
      <w:r w:rsidR="00073E8D">
        <w:rPr>
          <w:rFonts w:ascii="Arial" w:eastAsia="Times New Roman" w:hAnsi="Arial" w:cs="Arial"/>
          <w:sz w:val="24"/>
          <w:szCs w:val="24"/>
          <w:lang w:val="pl-PL" w:eastAsia="de-DE"/>
        </w:rPr>
        <w:t xml:space="preserve"> paszy</w:t>
      </w:r>
      <w:r w:rsidR="00D6352E" w:rsidRPr="00073E8D">
        <w:rPr>
          <w:rFonts w:ascii="Arial" w:eastAsia="Times New Roman" w:hAnsi="Arial" w:cs="Arial"/>
          <w:sz w:val="24"/>
          <w:szCs w:val="24"/>
          <w:lang w:val="pl-PL" w:eastAsia="de-DE"/>
        </w:rPr>
        <w:t>.</w:t>
      </w:r>
      <w:r w:rsidR="00160DD5">
        <w:rPr>
          <w:rFonts w:ascii="Arial" w:eastAsia="Times New Roman" w:hAnsi="Arial" w:cs="Arial"/>
          <w:sz w:val="24"/>
          <w:szCs w:val="24"/>
          <w:lang w:val="pl-PL" w:eastAsia="de-DE"/>
        </w:rPr>
        <w:t xml:space="preserve"> </w:t>
      </w:r>
      <w:r w:rsidR="00160DD5" w:rsidRPr="00160DD5">
        <w:rPr>
          <w:rFonts w:ascii="Arial" w:eastAsia="Times New Roman" w:hAnsi="Arial" w:cs="Arial"/>
          <w:sz w:val="24"/>
          <w:szCs w:val="24"/>
          <w:lang w:val="pl-PL" w:eastAsia="de-DE"/>
        </w:rPr>
        <w:t>Dwa procesy robocze</w:t>
      </w:r>
      <w:r w:rsidR="00B77BCF" w:rsidRPr="00160DD5">
        <w:rPr>
          <w:rFonts w:ascii="Arial" w:eastAsia="Times New Roman" w:hAnsi="Arial" w:cs="Arial"/>
          <w:sz w:val="24"/>
          <w:szCs w:val="24"/>
          <w:lang w:val="pl-PL" w:eastAsia="de-DE"/>
        </w:rPr>
        <w:t xml:space="preserve"> (pr</w:t>
      </w:r>
      <w:r w:rsidR="00160DD5" w:rsidRPr="00160DD5">
        <w:rPr>
          <w:rFonts w:ascii="Arial" w:eastAsia="Times New Roman" w:hAnsi="Arial" w:cs="Arial"/>
          <w:sz w:val="24"/>
          <w:szCs w:val="24"/>
          <w:lang w:val="pl-PL" w:eastAsia="de-DE"/>
        </w:rPr>
        <w:t>asowanie i owijanie</w:t>
      </w:r>
      <w:r w:rsidR="00B77BCF" w:rsidRPr="00160DD5">
        <w:rPr>
          <w:rFonts w:ascii="Arial" w:eastAsia="Times New Roman" w:hAnsi="Arial" w:cs="Arial"/>
          <w:sz w:val="24"/>
          <w:szCs w:val="24"/>
          <w:lang w:val="pl-PL" w:eastAsia="de-DE"/>
        </w:rPr>
        <w:t xml:space="preserve">) </w:t>
      </w:r>
      <w:r w:rsidR="0006246C">
        <w:rPr>
          <w:rFonts w:ascii="Arial" w:eastAsia="Times New Roman" w:hAnsi="Arial" w:cs="Arial"/>
          <w:sz w:val="24"/>
          <w:szCs w:val="24"/>
          <w:lang w:val="pl-PL" w:eastAsia="de-DE"/>
        </w:rPr>
        <w:t>odbywają się w jednym ciągu roboczym</w:t>
      </w:r>
      <w:r w:rsidR="00B77BCF" w:rsidRPr="00160DD5">
        <w:rPr>
          <w:rFonts w:ascii="Arial" w:eastAsia="Times New Roman" w:hAnsi="Arial" w:cs="Arial"/>
          <w:sz w:val="24"/>
          <w:szCs w:val="24"/>
          <w:lang w:val="pl-PL" w:eastAsia="de-DE"/>
        </w:rPr>
        <w:t>.</w:t>
      </w:r>
    </w:p>
    <w:p w:rsidR="00934D6E" w:rsidRPr="00160DD5" w:rsidRDefault="00934D6E" w:rsidP="00F32A3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pl-PL" w:eastAsia="de-DE"/>
        </w:rPr>
      </w:pPr>
    </w:p>
    <w:p w:rsidR="00934D6E" w:rsidRPr="00B705E2" w:rsidRDefault="0006246C" w:rsidP="00F32A3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pl-PL" w:eastAsia="de-DE"/>
        </w:rPr>
      </w:pPr>
      <w:r w:rsidRPr="0006246C">
        <w:rPr>
          <w:rFonts w:ascii="Arial" w:eastAsia="Times New Roman" w:hAnsi="Arial" w:cs="Arial"/>
          <w:sz w:val="24"/>
          <w:szCs w:val="24"/>
          <w:lang w:val="pl-PL" w:eastAsia="de-DE"/>
        </w:rPr>
        <w:t>Praso</w:t>
      </w:r>
      <w:r w:rsidR="00DB614E">
        <w:rPr>
          <w:rFonts w:ascii="Arial" w:eastAsia="Times New Roman" w:hAnsi="Arial" w:cs="Arial"/>
          <w:sz w:val="24"/>
          <w:szCs w:val="24"/>
          <w:lang w:val="pl-PL" w:eastAsia="de-DE"/>
        </w:rPr>
        <w:t>-</w:t>
      </w:r>
      <w:r w:rsidRPr="0006246C">
        <w:rPr>
          <w:rFonts w:ascii="Arial" w:eastAsia="Times New Roman" w:hAnsi="Arial" w:cs="Arial"/>
          <w:sz w:val="24"/>
          <w:szCs w:val="24"/>
          <w:lang w:val="pl-PL" w:eastAsia="de-DE"/>
        </w:rPr>
        <w:t>owijarka dostęp</w:t>
      </w:r>
      <w:r>
        <w:rPr>
          <w:rFonts w:ascii="Arial" w:eastAsia="Times New Roman" w:hAnsi="Arial" w:cs="Arial"/>
          <w:sz w:val="24"/>
          <w:szCs w:val="24"/>
          <w:lang w:val="pl-PL" w:eastAsia="de-DE"/>
        </w:rPr>
        <w:t xml:space="preserve">na jest w wersji </w:t>
      </w:r>
      <w:proofErr w:type="spellStart"/>
      <w:r>
        <w:rPr>
          <w:rFonts w:ascii="Arial" w:eastAsia="Times New Roman" w:hAnsi="Arial" w:cs="Arial"/>
          <w:sz w:val="24"/>
          <w:szCs w:val="24"/>
          <w:lang w:val="pl-PL" w:eastAsia="de-DE"/>
        </w:rPr>
        <w:t>stałokomorowej</w:t>
      </w:r>
      <w:proofErr w:type="spellEnd"/>
      <w:r w:rsidR="00934D6E" w:rsidRPr="0006246C">
        <w:rPr>
          <w:rFonts w:ascii="Arial" w:eastAsia="Times New Roman" w:hAnsi="Arial" w:cs="Arial"/>
          <w:sz w:val="24"/>
          <w:szCs w:val="24"/>
          <w:lang w:val="pl-PL" w:eastAsia="de-DE"/>
        </w:rPr>
        <w:t xml:space="preserve"> </w:t>
      </w:r>
      <w:r w:rsidR="00B77BCF" w:rsidRPr="0006246C">
        <w:rPr>
          <w:rFonts w:ascii="Arial" w:eastAsia="Times New Roman" w:hAnsi="Arial" w:cs="Arial"/>
          <w:sz w:val="24"/>
          <w:szCs w:val="24"/>
          <w:lang w:val="pl-PL" w:eastAsia="de-DE"/>
        </w:rPr>
        <w:t xml:space="preserve">IMPRESS </w:t>
      </w:r>
      <w:r w:rsidR="00934D6E" w:rsidRPr="0006246C">
        <w:rPr>
          <w:rFonts w:ascii="Arial" w:eastAsia="Times New Roman" w:hAnsi="Arial" w:cs="Arial"/>
          <w:sz w:val="24"/>
          <w:szCs w:val="24"/>
          <w:lang w:val="pl-PL" w:eastAsia="de-DE"/>
        </w:rPr>
        <w:t xml:space="preserve">125 FC PRO </w:t>
      </w:r>
      <w:r w:rsidR="00FC122C">
        <w:rPr>
          <w:rFonts w:ascii="Arial" w:eastAsia="Times New Roman" w:hAnsi="Arial" w:cs="Arial"/>
          <w:sz w:val="24"/>
          <w:szCs w:val="24"/>
          <w:lang w:val="pl-PL" w:eastAsia="de-DE"/>
        </w:rPr>
        <w:t xml:space="preserve">i </w:t>
      </w:r>
      <w:proofErr w:type="spellStart"/>
      <w:r w:rsidR="00FC122C">
        <w:rPr>
          <w:rFonts w:ascii="Arial" w:eastAsia="Times New Roman" w:hAnsi="Arial" w:cs="Arial"/>
          <w:sz w:val="24"/>
          <w:szCs w:val="24"/>
          <w:lang w:val="pl-PL" w:eastAsia="de-DE"/>
        </w:rPr>
        <w:t>zmienno</w:t>
      </w:r>
      <w:r>
        <w:rPr>
          <w:rFonts w:ascii="Arial" w:eastAsia="Times New Roman" w:hAnsi="Arial" w:cs="Arial"/>
          <w:sz w:val="24"/>
          <w:szCs w:val="24"/>
          <w:lang w:val="pl-PL" w:eastAsia="de-DE"/>
        </w:rPr>
        <w:t>komorowej</w:t>
      </w:r>
      <w:proofErr w:type="spellEnd"/>
      <w:r>
        <w:rPr>
          <w:rFonts w:ascii="Arial" w:eastAsia="Times New Roman" w:hAnsi="Arial" w:cs="Arial"/>
          <w:sz w:val="24"/>
          <w:szCs w:val="24"/>
          <w:lang w:val="pl-PL" w:eastAsia="de-DE"/>
        </w:rPr>
        <w:t xml:space="preserve"> </w:t>
      </w:r>
      <w:r w:rsidR="00B77BCF" w:rsidRPr="0006246C">
        <w:rPr>
          <w:rFonts w:ascii="Arial" w:eastAsia="Times New Roman" w:hAnsi="Arial" w:cs="Arial"/>
          <w:sz w:val="24"/>
          <w:szCs w:val="24"/>
          <w:lang w:val="pl-PL" w:eastAsia="de-DE"/>
        </w:rPr>
        <w:t xml:space="preserve">IMPRESS </w:t>
      </w:r>
      <w:r w:rsidR="00934D6E" w:rsidRPr="0006246C">
        <w:rPr>
          <w:rFonts w:ascii="Arial" w:eastAsia="Times New Roman" w:hAnsi="Arial" w:cs="Arial"/>
          <w:sz w:val="24"/>
          <w:szCs w:val="24"/>
          <w:lang w:val="pl-PL" w:eastAsia="de-DE"/>
        </w:rPr>
        <w:t xml:space="preserve">155 VC PRO. </w:t>
      </w:r>
      <w:r w:rsidRPr="0006246C">
        <w:rPr>
          <w:rFonts w:ascii="Arial" w:eastAsia="Times New Roman" w:hAnsi="Arial" w:cs="Arial"/>
          <w:sz w:val="24"/>
          <w:szCs w:val="24"/>
          <w:lang w:val="pl-PL" w:eastAsia="de-DE"/>
        </w:rPr>
        <w:t>Obsługa odby</w:t>
      </w:r>
      <w:r>
        <w:rPr>
          <w:rFonts w:ascii="Arial" w:eastAsia="Times New Roman" w:hAnsi="Arial" w:cs="Arial"/>
          <w:sz w:val="24"/>
          <w:szCs w:val="24"/>
          <w:lang w:val="pl-PL" w:eastAsia="de-DE"/>
        </w:rPr>
        <w:t>w</w:t>
      </w:r>
      <w:r w:rsidRPr="0006246C">
        <w:rPr>
          <w:rFonts w:ascii="Arial" w:eastAsia="Times New Roman" w:hAnsi="Arial" w:cs="Arial"/>
          <w:sz w:val="24"/>
          <w:szCs w:val="24"/>
          <w:lang w:val="pl-PL" w:eastAsia="de-DE"/>
        </w:rPr>
        <w:t>a się bezp</w:t>
      </w:r>
      <w:r>
        <w:rPr>
          <w:rFonts w:ascii="Arial" w:eastAsia="Times New Roman" w:hAnsi="Arial" w:cs="Arial"/>
          <w:sz w:val="24"/>
          <w:szCs w:val="24"/>
          <w:lang w:val="pl-PL" w:eastAsia="de-DE"/>
        </w:rPr>
        <w:t xml:space="preserve">ośrednio ze sterownika </w:t>
      </w:r>
      <w:r w:rsidR="00934D6E" w:rsidRPr="0006246C">
        <w:rPr>
          <w:rFonts w:ascii="Arial" w:eastAsia="Times New Roman" w:hAnsi="Arial" w:cs="Arial"/>
          <w:sz w:val="24"/>
          <w:szCs w:val="24"/>
          <w:lang w:val="pl-PL" w:eastAsia="de-DE"/>
        </w:rPr>
        <w:t xml:space="preserve">(POWER CONTROL </w:t>
      </w:r>
      <w:r>
        <w:rPr>
          <w:rFonts w:ascii="Arial" w:eastAsia="Times New Roman" w:hAnsi="Arial" w:cs="Arial"/>
          <w:sz w:val="24"/>
          <w:szCs w:val="24"/>
          <w:lang w:val="pl-PL" w:eastAsia="de-DE"/>
        </w:rPr>
        <w:t>lub</w:t>
      </w:r>
      <w:r w:rsidR="00934D6E" w:rsidRPr="0006246C">
        <w:rPr>
          <w:rFonts w:ascii="Arial" w:eastAsia="Times New Roman" w:hAnsi="Arial" w:cs="Arial"/>
          <w:sz w:val="24"/>
          <w:szCs w:val="24"/>
          <w:lang w:val="pl-PL" w:eastAsia="de-DE"/>
        </w:rPr>
        <w:t xml:space="preserve"> ISOBUS). </w:t>
      </w:r>
      <w:r w:rsidRPr="0006246C">
        <w:rPr>
          <w:rFonts w:ascii="Arial" w:eastAsia="Times New Roman" w:hAnsi="Arial" w:cs="Arial"/>
          <w:sz w:val="24"/>
          <w:szCs w:val="24"/>
          <w:lang w:val="pl-PL" w:eastAsia="de-DE"/>
        </w:rPr>
        <w:t>Wszystkie funkcje przebiegają automatycznie i są bezpośrednio</w:t>
      </w:r>
      <w:r>
        <w:rPr>
          <w:rFonts w:ascii="Arial" w:eastAsia="Times New Roman" w:hAnsi="Arial" w:cs="Arial"/>
          <w:sz w:val="24"/>
          <w:szCs w:val="24"/>
          <w:lang w:val="pl-PL" w:eastAsia="de-DE"/>
        </w:rPr>
        <w:t xml:space="preserve"> wybierane na pulpicie sterownika w ciągniku</w:t>
      </w:r>
      <w:r w:rsidR="00934D6E" w:rsidRPr="0006246C">
        <w:rPr>
          <w:rFonts w:ascii="Arial" w:eastAsia="Times New Roman" w:hAnsi="Arial" w:cs="Arial"/>
          <w:sz w:val="24"/>
          <w:szCs w:val="24"/>
          <w:lang w:val="pl-PL" w:eastAsia="de-DE"/>
        </w:rPr>
        <w:t>.</w:t>
      </w:r>
      <w:r w:rsidR="00557A23" w:rsidRPr="0006246C">
        <w:rPr>
          <w:rFonts w:ascii="Arial" w:eastAsia="Times New Roman" w:hAnsi="Arial" w:cs="Arial"/>
          <w:sz w:val="24"/>
          <w:szCs w:val="24"/>
          <w:lang w:val="pl-PL" w:eastAsia="de-DE"/>
        </w:rPr>
        <w:t xml:space="preserve"> </w:t>
      </w:r>
      <w:r w:rsidRPr="00DB614E">
        <w:rPr>
          <w:rFonts w:ascii="Arial" w:eastAsia="Times New Roman" w:hAnsi="Arial" w:cs="Arial"/>
          <w:sz w:val="24"/>
          <w:szCs w:val="24"/>
          <w:lang w:val="pl-PL" w:eastAsia="de-DE"/>
        </w:rPr>
        <w:t>Do wyboru jest</w:t>
      </w:r>
      <w:r w:rsidR="00332954" w:rsidRPr="00DB614E">
        <w:rPr>
          <w:rFonts w:ascii="Arial" w:eastAsia="Times New Roman" w:hAnsi="Arial" w:cs="Arial"/>
          <w:sz w:val="24"/>
          <w:szCs w:val="24"/>
          <w:lang w:val="pl-PL" w:eastAsia="de-DE"/>
        </w:rPr>
        <w:t xml:space="preserve"> </w:t>
      </w:r>
      <w:r w:rsidRPr="00DB614E">
        <w:rPr>
          <w:rFonts w:ascii="Arial" w:eastAsia="Times New Roman" w:hAnsi="Arial" w:cs="Arial"/>
          <w:sz w:val="24"/>
          <w:szCs w:val="24"/>
          <w:lang w:val="pl-PL" w:eastAsia="de-DE"/>
        </w:rPr>
        <w:t>moduł automatyczny i ręczny</w:t>
      </w:r>
      <w:r w:rsidR="00557A23" w:rsidRPr="00DB614E">
        <w:rPr>
          <w:rFonts w:ascii="Arial" w:eastAsia="Times New Roman" w:hAnsi="Arial" w:cs="Arial"/>
          <w:sz w:val="24"/>
          <w:szCs w:val="24"/>
          <w:lang w:val="pl-PL" w:eastAsia="de-DE"/>
        </w:rPr>
        <w:t xml:space="preserve">. </w:t>
      </w:r>
      <w:r w:rsidRPr="0006246C">
        <w:rPr>
          <w:rFonts w:ascii="Arial" w:eastAsia="Times New Roman" w:hAnsi="Arial" w:cs="Arial"/>
          <w:sz w:val="24"/>
          <w:szCs w:val="24"/>
          <w:lang w:val="pl-PL" w:eastAsia="de-DE"/>
        </w:rPr>
        <w:t>Dodatkowo oferowany jest moduł</w:t>
      </w:r>
      <w:r w:rsidR="00557A23" w:rsidRPr="0006246C">
        <w:rPr>
          <w:rFonts w:ascii="Arial" w:eastAsia="Times New Roman" w:hAnsi="Arial" w:cs="Arial"/>
          <w:sz w:val="24"/>
          <w:szCs w:val="24"/>
          <w:lang w:val="pl-PL" w:eastAsia="de-DE"/>
        </w:rPr>
        <w:t xml:space="preserve"> „</w:t>
      </w:r>
      <w:r w:rsidRPr="0006246C">
        <w:rPr>
          <w:rFonts w:ascii="Arial" w:eastAsia="Times New Roman" w:hAnsi="Arial" w:cs="Arial"/>
          <w:sz w:val="24"/>
          <w:szCs w:val="24"/>
          <w:lang w:val="pl-PL" w:eastAsia="de-DE"/>
        </w:rPr>
        <w:t>podw</w:t>
      </w:r>
      <w:r>
        <w:rPr>
          <w:rFonts w:ascii="Arial" w:eastAsia="Times New Roman" w:hAnsi="Arial" w:cs="Arial"/>
          <w:sz w:val="24"/>
          <w:szCs w:val="24"/>
          <w:lang w:val="pl-PL" w:eastAsia="de-DE"/>
        </w:rPr>
        <w:t>ó</w:t>
      </w:r>
      <w:r w:rsidRPr="0006246C">
        <w:rPr>
          <w:rFonts w:ascii="Arial" w:eastAsia="Times New Roman" w:hAnsi="Arial" w:cs="Arial"/>
          <w:sz w:val="24"/>
          <w:szCs w:val="24"/>
          <w:lang w:val="pl-PL" w:eastAsia="de-DE"/>
        </w:rPr>
        <w:t>jnego odkładania balotów</w:t>
      </w:r>
      <w:r w:rsidR="00557A23" w:rsidRPr="0006246C">
        <w:rPr>
          <w:rFonts w:ascii="Arial" w:eastAsia="Times New Roman" w:hAnsi="Arial" w:cs="Arial"/>
          <w:sz w:val="24"/>
          <w:szCs w:val="24"/>
          <w:lang w:val="pl-PL" w:eastAsia="de-DE"/>
        </w:rPr>
        <w:t xml:space="preserve">“ </w:t>
      </w:r>
      <w:r>
        <w:rPr>
          <w:rFonts w:ascii="Arial" w:eastAsia="Times New Roman" w:hAnsi="Arial" w:cs="Arial"/>
          <w:sz w:val="24"/>
          <w:szCs w:val="24"/>
          <w:lang w:val="pl-PL" w:eastAsia="de-DE"/>
        </w:rPr>
        <w:t>dla siana i słomy</w:t>
      </w:r>
      <w:r w:rsidR="00557A23" w:rsidRPr="0006246C">
        <w:rPr>
          <w:rFonts w:ascii="Arial" w:eastAsia="Times New Roman" w:hAnsi="Arial" w:cs="Arial"/>
          <w:sz w:val="24"/>
          <w:szCs w:val="24"/>
          <w:lang w:val="pl-PL" w:eastAsia="de-DE"/>
        </w:rPr>
        <w:t xml:space="preserve"> (</w:t>
      </w:r>
      <w:r w:rsidR="00B705E2">
        <w:rPr>
          <w:rFonts w:ascii="Arial" w:eastAsia="Times New Roman" w:hAnsi="Arial" w:cs="Arial"/>
          <w:sz w:val="24"/>
          <w:szCs w:val="24"/>
          <w:lang w:val="pl-PL" w:eastAsia="de-DE"/>
        </w:rPr>
        <w:t>do przeładunku</w:t>
      </w:r>
      <w:r w:rsidR="00557A23" w:rsidRPr="0006246C">
        <w:rPr>
          <w:rFonts w:ascii="Arial" w:eastAsia="Times New Roman" w:hAnsi="Arial" w:cs="Arial"/>
          <w:sz w:val="24"/>
          <w:szCs w:val="24"/>
          <w:lang w:val="pl-PL" w:eastAsia="de-DE"/>
        </w:rPr>
        <w:t xml:space="preserve">). </w:t>
      </w:r>
      <w:r w:rsidR="00B705E2" w:rsidRPr="00B705E2">
        <w:rPr>
          <w:rFonts w:ascii="Arial" w:eastAsia="Times New Roman" w:hAnsi="Arial" w:cs="Arial"/>
          <w:sz w:val="24"/>
          <w:szCs w:val="24"/>
          <w:lang w:val="pl-PL" w:eastAsia="de-DE"/>
        </w:rPr>
        <w:t>Do prac serwisowych i konserwacyjnych przewidziano</w:t>
      </w:r>
      <w:r w:rsidR="00B705E2">
        <w:rPr>
          <w:rFonts w:ascii="Arial" w:eastAsia="Times New Roman" w:hAnsi="Arial" w:cs="Arial"/>
          <w:sz w:val="24"/>
          <w:szCs w:val="24"/>
          <w:lang w:val="pl-PL" w:eastAsia="de-DE"/>
        </w:rPr>
        <w:t xml:space="preserve"> wygodną obsługę sterownikiem z tyłu maszyny</w:t>
      </w:r>
      <w:r w:rsidR="00557A23" w:rsidRPr="00B705E2">
        <w:rPr>
          <w:rFonts w:ascii="Arial" w:eastAsia="Times New Roman" w:hAnsi="Arial" w:cs="Arial"/>
          <w:sz w:val="24"/>
          <w:szCs w:val="24"/>
          <w:lang w:val="pl-PL" w:eastAsia="de-DE"/>
        </w:rPr>
        <w:t>.</w:t>
      </w:r>
    </w:p>
    <w:p w:rsidR="00C7549F" w:rsidRPr="00B705E2" w:rsidRDefault="00C7549F" w:rsidP="00F32A3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pl-PL" w:eastAsia="de-DE"/>
        </w:rPr>
      </w:pPr>
    </w:p>
    <w:p w:rsidR="00934D6E" w:rsidRPr="00DB614E" w:rsidRDefault="00332954" w:rsidP="00F32A36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pl-PL" w:eastAsia="de-DE"/>
        </w:rPr>
      </w:pPr>
      <w:r w:rsidRPr="00DB614E">
        <w:rPr>
          <w:rFonts w:ascii="Arial" w:eastAsia="Times New Roman" w:hAnsi="Arial" w:cs="Arial"/>
          <w:b/>
          <w:sz w:val="24"/>
          <w:szCs w:val="24"/>
          <w:lang w:val="pl-PL" w:eastAsia="de-DE"/>
        </w:rPr>
        <w:t>Owijarka w szczegółach</w:t>
      </w:r>
    </w:p>
    <w:p w:rsidR="00B77BCF" w:rsidRPr="00B209C2" w:rsidRDefault="00B705E2" w:rsidP="00F32A3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pl-PL" w:eastAsia="de-DE"/>
        </w:rPr>
      </w:pPr>
      <w:r w:rsidRPr="00B705E2">
        <w:rPr>
          <w:rFonts w:ascii="Arial" w:eastAsia="Times New Roman" w:hAnsi="Arial" w:cs="Arial"/>
          <w:sz w:val="24"/>
          <w:szCs w:val="24"/>
          <w:lang w:val="pl-PL" w:eastAsia="de-DE"/>
        </w:rPr>
        <w:t>Kompaktowy mechanizm owijania obejmują ramiona z dołu i z góry</w:t>
      </w:r>
      <w:r w:rsidR="00934D6E" w:rsidRPr="00B705E2">
        <w:rPr>
          <w:rFonts w:ascii="Arial" w:eastAsia="Times New Roman" w:hAnsi="Arial" w:cs="Arial"/>
          <w:sz w:val="24"/>
          <w:szCs w:val="24"/>
          <w:lang w:val="pl-PL" w:eastAsia="de-DE"/>
        </w:rPr>
        <w:t xml:space="preserve"> – </w:t>
      </w:r>
      <w:r w:rsidRPr="00B705E2">
        <w:rPr>
          <w:rFonts w:ascii="Arial" w:eastAsia="Times New Roman" w:hAnsi="Arial" w:cs="Arial"/>
          <w:sz w:val="24"/>
          <w:szCs w:val="24"/>
          <w:lang w:val="pl-PL" w:eastAsia="de-DE"/>
        </w:rPr>
        <w:t xml:space="preserve">wyjątkowa konstrukcja techniczna </w:t>
      </w:r>
      <w:r>
        <w:rPr>
          <w:rFonts w:ascii="Arial" w:eastAsia="Times New Roman" w:hAnsi="Arial" w:cs="Arial"/>
          <w:sz w:val="24"/>
          <w:szCs w:val="24"/>
          <w:lang w:val="pl-PL" w:eastAsia="de-DE"/>
        </w:rPr>
        <w:t>optymalnie dopasowana do dużej przepustowości prasy</w:t>
      </w:r>
      <w:r w:rsidR="00934D6E" w:rsidRPr="00B705E2">
        <w:rPr>
          <w:rFonts w:ascii="Arial" w:eastAsia="Times New Roman" w:hAnsi="Arial" w:cs="Arial"/>
          <w:sz w:val="24"/>
          <w:szCs w:val="24"/>
          <w:lang w:val="pl-PL" w:eastAsia="de-DE"/>
        </w:rPr>
        <w:t xml:space="preserve">. </w:t>
      </w:r>
      <w:r w:rsidRPr="00B705E2">
        <w:rPr>
          <w:rFonts w:ascii="Arial" w:eastAsia="Times New Roman" w:hAnsi="Arial" w:cs="Arial"/>
          <w:sz w:val="24"/>
          <w:szCs w:val="24"/>
          <w:lang w:val="pl-PL" w:eastAsia="de-DE"/>
        </w:rPr>
        <w:t>Ponadto cała kons</w:t>
      </w:r>
      <w:r>
        <w:rPr>
          <w:rFonts w:ascii="Arial" w:eastAsia="Times New Roman" w:hAnsi="Arial" w:cs="Arial"/>
          <w:sz w:val="24"/>
          <w:szCs w:val="24"/>
          <w:lang w:val="pl-PL" w:eastAsia="de-DE"/>
        </w:rPr>
        <w:t xml:space="preserve">trukcja </w:t>
      </w:r>
      <w:r w:rsidRPr="00B705E2">
        <w:rPr>
          <w:rFonts w:ascii="Arial" w:eastAsia="Times New Roman" w:hAnsi="Arial" w:cs="Arial"/>
          <w:sz w:val="24"/>
          <w:szCs w:val="24"/>
          <w:lang w:val="pl-PL" w:eastAsia="de-DE"/>
        </w:rPr>
        <w:t>system</w:t>
      </w:r>
      <w:r>
        <w:rPr>
          <w:rFonts w:ascii="Arial" w:eastAsia="Times New Roman" w:hAnsi="Arial" w:cs="Arial"/>
          <w:sz w:val="24"/>
          <w:szCs w:val="24"/>
          <w:lang w:val="pl-PL" w:eastAsia="de-DE"/>
        </w:rPr>
        <w:t>u</w:t>
      </w:r>
      <w:r w:rsidRPr="00B705E2">
        <w:rPr>
          <w:rFonts w:ascii="Arial" w:eastAsia="Times New Roman" w:hAnsi="Arial" w:cs="Arial"/>
          <w:sz w:val="24"/>
          <w:szCs w:val="24"/>
          <w:lang w:val="pl-PL" w:eastAsia="de-DE"/>
        </w:rPr>
        <w:t xml:space="preserve"> wyróżnia się niewielką wysokością</w:t>
      </w:r>
      <w:r w:rsidR="00B77BCF" w:rsidRPr="00B705E2">
        <w:rPr>
          <w:rFonts w:ascii="Arial" w:eastAsia="Times New Roman" w:hAnsi="Arial" w:cs="Arial"/>
          <w:sz w:val="24"/>
          <w:szCs w:val="24"/>
          <w:lang w:val="pl-PL" w:eastAsia="de-DE"/>
        </w:rPr>
        <w:t xml:space="preserve">. </w:t>
      </w:r>
      <w:r w:rsidRPr="00DB614E">
        <w:rPr>
          <w:rFonts w:ascii="Arial" w:eastAsia="Times New Roman" w:hAnsi="Arial" w:cs="Arial"/>
          <w:sz w:val="24"/>
          <w:szCs w:val="24"/>
          <w:lang w:val="pl-PL" w:eastAsia="de-DE"/>
        </w:rPr>
        <w:t>Podwójne ramie owijające pracuje z prędkością</w:t>
      </w:r>
      <w:r w:rsidR="00934D6E" w:rsidRPr="00DB614E">
        <w:rPr>
          <w:rFonts w:ascii="Arial" w:eastAsia="Times New Roman" w:hAnsi="Arial" w:cs="Arial"/>
          <w:sz w:val="24"/>
          <w:szCs w:val="24"/>
          <w:lang w:val="pl-PL" w:eastAsia="de-DE"/>
        </w:rPr>
        <w:t xml:space="preserve"> 36 </w:t>
      </w:r>
      <w:proofErr w:type="spellStart"/>
      <w:r w:rsidRPr="00DB614E">
        <w:rPr>
          <w:rFonts w:ascii="Arial" w:eastAsia="Times New Roman" w:hAnsi="Arial" w:cs="Arial"/>
          <w:sz w:val="24"/>
          <w:szCs w:val="24"/>
          <w:lang w:val="pl-PL" w:eastAsia="de-DE"/>
        </w:rPr>
        <w:t>obr</w:t>
      </w:r>
      <w:proofErr w:type="spellEnd"/>
      <w:r w:rsidR="00934D6E" w:rsidRPr="00DB614E">
        <w:rPr>
          <w:rFonts w:ascii="Arial" w:eastAsia="Times New Roman" w:hAnsi="Arial" w:cs="Arial"/>
          <w:sz w:val="24"/>
          <w:szCs w:val="24"/>
          <w:lang w:val="pl-PL" w:eastAsia="de-DE"/>
        </w:rPr>
        <w:t xml:space="preserve">/min. </w:t>
      </w:r>
      <w:r w:rsidRPr="00B705E2">
        <w:rPr>
          <w:rFonts w:ascii="Arial" w:eastAsia="Times New Roman" w:hAnsi="Arial" w:cs="Arial"/>
          <w:sz w:val="24"/>
          <w:szCs w:val="24"/>
          <w:lang w:val="pl-PL" w:eastAsia="de-DE"/>
        </w:rPr>
        <w:t>Zmiana naciągnięcia folii jest prosta i odbywa się przez „przełożenie</w:t>
      </w:r>
      <w:r w:rsidR="00934D6E" w:rsidRPr="00B705E2">
        <w:rPr>
          <w:rFonts w:ascii="Arial" w:eastAsia="Times New Roman" w:hAnsi="Arial" w:cs="Arial"/>
          <w:sz w:val="24"/>
          <w:szCs w:val="24"/>
          <w:lang w:val="pl-PL" w:eastAsia="de-DE"/>
        </w:rPr>
        <w:t xml:space="preserve">“ </w:t>
      </w:r>
      <w:r w:rsidRPr="00B705E2">
        <w:rPr>
          <w:rFonts w:ascii="Arial" w:eastAsia="Times New Roman" w:hAnsi="Arial" w:cs="Arial"/>
          <w:sz w:val="24"/>
          <w:szCs w:val="24"/>
          <w:lang w:val="pl-PL" w:eastAsia="de-DE"/>
        </w:rPr>
        <w:t>ł</w:t>
      </w:r>
      <w:r>
        <w:rPr>
          <w:rFonts w:ascii="Arial" w:eastAsia="Times New Roman" w:hAnsi="Arial" w:cs="Arial"/>
          <w:sz w:val="24"/>
          <w:szCs w:val="24"/>
          <w:lang w:val="pl-PL" w:eastAsia="de-DE"/>
        </w:rPr>
        <w:t xml:space="preserve">ańcucha napędu na </w:t>
      </w:r>
      <w:r w:rsidR="00934D6E" w:rsidRPr="00B705E2">
        <w:rPr>
          <w:rFonts w:ascii="Arial" w:eastAsia="Times New Roman" w:hAnsi="Arial" w:cs="Arial"/>
          <w:sz w:val="24"/>
          <w:szCs w:val="24"/>
          <w:lang w:val="pl-PL" w:eastAsia="de-DE"/>
        </w:rPr>
        <w:t>50</w:t>
      </w:r>
      <w:r w:rsidR="00B77BCF" w:rsidRPr="00B705E2">
        <w:rPr>
          <w:rFonts w:ascii="Arial" w:eastAsia="Times New Roman" w:hAnsi="Arial" w:cs="Arial"/>
          <w:sz w:val="24"/>
          <w:szCs w:val="24"/>
          <w:lang w:val="pl-PL" w:eastAsia="de-DE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pl-PL" w:eastAsia="de-DE"/>
        </w:rPr>
        <w:t>lub</w:t>
      </w:r>
      <w:r w:rsidR="00934D6E" w:rsidRPr="00B705E2">
        <w:rPr>
          <w:rFonts w:ascii="Arial" w:eastAsia="Times New Roman" w:hAnsi="Arial" w:cs="Arial"/>
          <w:sz w:val="24"/>
          <w:szCs w:val="24"/>
          <w:lang w:val="pl-PL" w:eastAsia="de-DE"/>
        </w:rPr>
        <w:t xml:space="preserve"> 70</w:t>
      </w:r>
      <w:r w:rsidR="00B77BCF" w:rsidRPr="00B705E2">
        <w:rPr>
          <w:rFonts w:ascii="Arial" w:eastAsia="Times New Roman" w:hAnsi="Arial" w:cs="Arial"/>
          <w:sz w:val="24"/>
          <w:szCs w:val="24"/>
          <w:lang w:val="pl-PL" w:eastAsia="de-DE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pl-PL" w:eastAsia="de-DE"/>
        </w:rPr>
        <w:t>p</w:t>
      </w:r>
      <w:r w:rsidR="00B77BCF" w:rsidRPr="00B705E2">
        <w:rPr>
          <w:rFonts w:ascii="Arial" w:eastAsia="Times New Roman" w:hAnsi="Arial" w:cs="Arial"/>
          <w:sz w:val="24"/>
          <w:szCs w:val="24"/>
          <w:lang w:val="pl-PL" w:eastAsia="de-DE"/>
        </w:rPr>
        <w:t>ro</w:t>
      </w:r>
      <w:r>
        <w:rPr>
          <w:rFonts w:ascii="Arial" w:eastAsia="Times New Roman" w:hAnsi="Arial" w:cs="Arial"/>
          <w:sz w:val="24"/>
          <w:szCs w:val="24"/>
          <w:lang w:val="pl-PL" w:eastAsia="de-DE"/>
        </w:rPr>
        <w:t>c</w:t>
      </w:r>
      <w:r w:rsidR="00B77BCF" w:rsidRPr="00B705E2">
        <w:rPr>
          <w:rFonts w:ascii="Arial" w:eastAsia="Times New Roman" w:hAnsi="Arial" w:cs="Arial"/>
          <w:sz w:val="24"/>
          <w:szCs w:val="24"/>
          <w:lang w:val="pl-PL" w:eastAsia="de-DE"/>
        </w:rPr>
        <w:t>ent</w:t>
      </w:r>
      <w:r w:rsidR="00B209C2">
        <w:rPr>
          <w:rFonts w:ascii="Arial" w:eastAsia="Times New Roman" w:hAnsi="Arial" w:cs="Arial"/>
          <w:sz w:val="24"/>
          <w:szCs w:val="24"/>
          <w:lang w:val="pl-PL" w:eastAsia="de-DE"/>
        </w:rPr>
        <w:t xml:space="preserve"> na</w:t>
      </w:r>
      <w:r>
        <w:rPr>
          <w:rFonts w:ascii="Arial" w:eastAsia="Times New Roman" w:hAnsi="Arial" w:cs="Arial"/>
          <w:sz w:val="24"/>
          <w:szCs w:val="24"/>
          <w:lang w:val="pl-PL" w:eastAsia="de-DE"/>
        </w:rPr>
        <w:t>ciągnięcia</w:t>
      </w:r>
      <w:r w:rsidR="00934D6E" w:rsidRPr="00B705E2">
        <w:rPr>
          <w:rFonts w:ascii="Arial" w:eastAsia="Times New Roman" w:hAnsi="Arial" w:cs="Arial"/>
          <w:sz w:val="24"/>
          <w:szCs w:val="24"/>
          <w:lang w:val="pl-PL" w:eastAsia="de-DE"/>
        </w:rPr>
        <w:t xml:space="preserve">. </w:t>
      </w:r>
      <w:r w:rsidR="00B209C2" w:rsidRPr="00B209C2">
        <w:rPr>
          <w:rFonts w:ascii="Arial" w:eastAsia="Times New Roman" w:hAnsi="Arial" w:cs="Arial"/>
          <w:sz w:val="24"/>
          <w:szCs w:val="24"/>
          <w:lang w:val="pl-PL" w:eastAsia="de-DE"/>
        </w:rPr>
        <w:t>Przekazanie balotu na stół do owijania odbywa się sp</w:t>
      </w:r>
      <w:r w:rsidR="00B209C2">
        <w:rPr>
          <w:rFonts w:ascii="Arial" w:eastAsia="Times New Roman" w:hAnsi="Arial" w:cs="Arial"/>
          <w:sz w:val="24"/>
          <w:szCs w:val="24"/>
          <w:lang w:val="pl-PL" w:eastAsia="de-DE"/>
        </w:rPr>
        <w:t xml:space="preserve">rawnie przez liniowy, ruchomy </w:t>
      </w:r>
      <w:r w:rsidR="00B209C2">
        <w:rPr>
          <w:rFonts w:ascii="Arial" w:eastAsia="Times New Roman" w:hAnsi="Arial" w:cs="Arial"/>
          <w:sz w:val="24"/>
          <w:szCs w:val="24"/>
          <w:lang w:val="pl-PL" w:eastAsia="de-DE"/>
        </w:rPr>
        <w:lastRenderedPageBreak/>
        <w:t>podajnik</w:t>
      </w:r>
      <w:r w:rsidR="00934D6E" w:rsidRPr="00B209C2">
        <w:rPr>
          <w:rFonts w:ascii="Arial" w:eastAsia="Times New Roman" w:hAnsi="Arial" w:cs="Arial"/>
          <w:sz w:val="24"/>
          <w:szCs w:val="24"/>
          <w:lang w:val="pl-PL" w:eastAsia="de-DE"/>
        </w:rPr>
        <w:t xml:space="preserve">. </w:t>
      </w:r>
      <w:r w:rsidR="00B209C2" w:rsidRPr="00B209C2">
        <w:rPr>
          <w:rFonts w:ascii="Arial" w:eastAsia="Times New Roman" w:hAnsi="Arial" w:cs="Arial"/>
          <w:sz w:val="24"/>
          <w:szCs w:val="24"/>
          <w:lang w:val="pl-PL" w:eastAsia="de-DE"/>
        </w:rPr>
        <w:t>To rozwiązanie działa niezawodnie nawet w w</w:t>
      </w:r>
      <w:r w:rsidR="00B209C2">
        <w:rPr>
          <w:rFonts w:ascii="Arial" w:eastAsia="Times New Roman" w:hAnsi="Arial" w:cs="Arial"/>
          <w:sz w:val="24"/>
          <w:szCs w:val="24"/>
          <w:lang w:val="pl-PL" w:eastAsia="de-DE"/>
        </w:rPr>
        <w:t xml:space="preserve">arunkach </w:t>
      </w:r>
      <w:r w:rsidR="00C60BB0" w:rsidRPr="00B209C2">
        <w:rPr>
          <w:rFonts w:ascii="Arial" w:eastAsia="Times New Roman" w:hAnsi="Arial" w:cs="Arial"/>
          <w:sz w:val="24"/>
          <w:szCs w:val="24"/>
          <w:lang w:val="pl-PL" w:eastAsia="de-DE"/>
        </w:rPr>
        <w:t>4</w:t>
      </w:r>
      <w:r w:rsidR="00B77BCF" w:rsidRPr="00B209C2">
        <w:rPr>
          <w:rFonts w:ascii="Arial" w:eastAsia="Times New Roman" w:hAnsi="Arial" w:cs="Arial"/>
          <w:sz w:val="24"/>
          <w:szCs w:val="24"/>
          <w:lang w:val="pl-PL" w:eastAsia="de-DE"/>
        </w:rPr>
        <w:t xml:space="preserve">0 </w:t>
      </w:r>
      <w:r w:rsidR="00B209C2">
        <w:rPr>
          <w:rFonts w:ascii="Arial" w:eastAsia="Times New Roman" w:hAnsi="Arial" w:cs="Arial"/>
          <w:sz w:val="24"/>
          <w:szCs w:val="24"/>
          <w:lang w:val="pl-PL" w:eastAsia="de-DE"/>
        </w:rPr>
        <w:t>p</w:t>
      </w:r>
      <w:r w:rsidR="00B77BCF" w:rsidRPr="00B209C2">
        <w:rPr>
          <w:rFonts w:ascii="Arial" w:eastAsia="Times New Roman" w:hAnsi="Arial" w:cs="Arial"/>
          <w:sz w:val="24"/>
          <w:szCs w:val="24"/>
          <w:lang w:val="pl-PL" w:eastAsia="de-DE"/>
        </w:rPr>
        <w:t>ro</w:t>
      </w:r>
      <w:r w:rsidR="00B209C2">
        <w:rPr>
          <w:rFonts w:ascii="Arial" w:eastAsia="Times New Roman" w:hAnsi="Arial" w:cs="Arial"/>
          <w:sz w:val="24"/>
          <w:szCs w:val="24"/>
          <w:lang w:val="pl-PL" w:eastAsia="de-DE"/>
        </w:rPr>
        <w:t>c</w:t>
      </w:r>
      <w:r w:rsidR="00B77BCF" w:rsidRPr="00B209C2">
        <w:rPr>
          <w:rFonts w:ascii="Arial" w:eastAsia="Times New Roman" w:hAnsi="Arial" w:cs="Arial"/>
          <w:sz w:val="24"/>
          <w:szCs w:val="24"/>
          <w:lang w:val="pl-PL" w:eastAsia="de-DE"/>
        </w:rPr>
        <w:t>ent</w:t>
      </w:r>
      <w:r w:rsidR="00B209C2">
        <w:rPr>
          <w:rFonts w:ascii="Arial" w:eastAsia="Times New Roman" w:hAnsi="Arial" w:cs="Arial"/>
          <w:sz w:val="24"/>
          <w:szCs w:val="24"/>
          <w:lang w:val="pl-PL" w:eastAsia="de-DE"/>
        </w:rPr>
        <w:t>owego pochylenia balotu na stoku</w:t>
      </w:r>
      <w:r w:rsidR="00B77BCF" w:rsidRPr="00B209C2">
        <w:rPr>
          <w:rFonts w:ascii="Arial" w:eastAsia="Times New Roman" w:hAnsi="Arial" w:cs="Arial"/>
          <w:sz w:val="24"/>
          <w:szCs w:val="24"/>
          <w:lang w:val="pl-PL" w:eastAsia="de-DE"/>
        </w:rPr>
        <w:t xml:space="preserve">. </w:t>
      </w:r>
    </w:p>
    <w:p w:rsidR="00C60BB0" w:rsidRPr="00B209C2" w:rsidRDefault="00C60BB0" w:rsidP="00F32A3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pl-PL" w:eastAsia="de-DE"/>
        </w:rPr>
      </w:pPr>
    </w:p>
    <w:p w:rsidR="00934D6E" w:rsidRPr="00332954" w:rsidRDefault="00B209C2" w:rsidP="00F32A3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pl-PL" w:eastAsia="de-DE"/>
        </w:rPr>
      </w:pPr>
      <w:r w:rsidRPr="00332954">
        <w:rPr>
          <w:rFonts w:ascii="Arial" w:eastAsia="Times New Roman" w:hAnsi="Arial" w:cs="Arial"/>
          <w:sz w:val="24"/>
          <w:szCs w:val="24"/>
          <w:lang w:val="pl-PL" w:eastAsia="de-DE"/>
        </w:rPr>
        <w:t>Zm</w:t>
      </w:r>
      <w:r w:rsidR="00332954" w:rsidRPr="00332954">
        <w:rPr>
          <w:rFonts w:ascii="Arial" w:eastAsia="Times New Roman" w:hAnsi="Arial" w:cs="Arial"/>
          <w:sz w:val="24"/>
          <w:szCs w:val="24"/>
          <w:lang w:val="pl-PL" w:eastAsia="de-DE"/>
        </w:rPr>
        <w:t>iana rolki folii odbywa sie dzię</w:t>
      </w:r>
      <w:r w:rsidRPr="00332954">
        <w:rPr>
          <w:rFonts w:ascii="Arial" w:eastAsia="Times New Roman" w:hAnsi="Arial" w:cs="Arial"/>
          <w:sz w:val="24"/>
          <w:szCs w:val="24"/>
          <w:lang w:val="pl-PL" w:eastAsia="de-DE"/>
        </w:rPr>
        <w:t xml:space="preserve">ki </w:t>
      </w:r>
      <w:r w:rsidR="00332954" w:rsidRPr="00332954">
        <w:rPr>
          <w:rFonts w:ascii="Arial" w:eastAsia="Times New Roman" w:hAnsi="Arial" w:cs="Arial"/>
          <w:sz w:val="24"/>
          <w:szCs w:val="24"/>
          <w:lang w:val="pl-PL" w:eastAsia="de-DE"/>
        </w:rPr>
        <w:t>magazynowi na folie z hydraulicznie otwieraną klapą</w:t>
      </w:r>
      <w:r w:rsidR="00C60BB0" w:rsidRPr="00332954">
        <w:rPr>
          <w:rFonts w:ascii="Arial" w:eastAsia="Times New Roman" w:hAnsi="Arial" w:cs="Arial"/>
          <w:sz w:val="24"/>
          <w:szCs w:val="24"/>
          <w:lang w:val="pl-PL" w:eastAsia="de-DE"/>
        </w:rPr>
        <w:t xml:space="preserve"> (6</w:t>
      </w:r>
      <w:r w:rsidR="00B77BCF" w:rsidRPr="00332954">
        <w:rPr>
          <w:rFonts w:ascii="Arial" w:eastAsia="Times New Roman" w:hAnsi="Arial" w:cs="Arial"/>
          <w:sz w:val="24"/>
          <w:szCs w:val="24"/>
          <w:lang w:val="pl-PL" w:eastAsia="de-DE"/>
        </w:rPr>
        <w:t xml:space="preserve"> </w:t>
      </w:r>
      <w:r w:rsidR="00C60BB0" w:rsidRPr="00332954">
        <w:rPr>
          <w:rFonts w:ascii="Arial" w:eastAsia="Times New Roman" w:hAnsi="Arial" w:cs="Arial"/>
          <w:sz w:val="24"/>
          <w:szCs w:val="24"/>
          <w:lang w:val="pl-PL" w:eastAsia="de-DE"/>
        </w:rPr>
        <w:t>x</w:t>
      </w:r>
      <w:r w:rsidR="00B77BCF" w:rsidRPr="00332954">
        <w:rPr>
          <w:rFonts w:ascii="Arial" w:eastAsia="Times New Roman" w:hAnsi="Arial" w:cs="Arial"/>
          <w:sz w:val="24"/>
          <w:szCs w:val="24"/>
          <w:lang w:val="pl-PL" w:eastAsia="de-DE"/>
        </w:rPr>
        <w:t xml:space="preserve"> </w:t>
      </w:r>
      <w:r w:rsidR="00C60BB0" w:rsidRPr="00332954">
        <w:rPr>
          <w:rFonts w:ascii="Arial" w:eastAsia="Times New Roman" w:hAnsi="Arial" w:cs="Arial"/>
          <w:sz w:val="24"/>
          <w:szCs w:val="24"/>
          <w:lang w:val="pl-PL" w:eastAsia="de-DE"/>
        </w:rPr>
        <w:t xml:space="preserve">2 </w:t>
      </w:r>
      <w:r w:rsidR="00332954" w:rsidRPr="00332954">
        <w:rPr>
          <w:rFonts w:ascii="Arial" w:eastAsia="Times New Roman" w:hAnsi="Arial" w:cs="Arial"/>
          <w:sz w:val="24"/>
          <w:szCs w:val="24"/>
          <w:lang w:val="pl-PL" w:eastAsia="de-DE"/>
        </w:rPr>
        <w:t>rolk</w:t>
      </w:r>
      <w:r w:rsidR="00332954">
        <w:rPr>
          <w:rFonts w:ascii="Arial" w:eastAsia="Times New Roman" w:hAnsi="Arial" w:cs="Arial"/>
          <w:sz w:val="24"/>
          <w:szCs w:val="24"/>
          <w:lang w:val="pl-PL" w:eastAsia="de-DE"/>
        </w:rPr>
        <w:t>i w chronionej przestrzeni zabezpieczonej osłoną</w:t>
      </w:r>
      <w:r w:rsidR="00C60BB0" w:rsidRPr="00332954">
        <w:rPr>
          <w:rFonts w:ascii="Arial" w:eastAsia="Times New Roman" w:hAnsi="Arial" w:cs="Arial"/>
          <w:sz w:val="24"/>
          <w:szCs w:val="24"/>
          <w:lang w:val="pl-PL" w:eastAsia="de-DE"/>
        </w:rPr>
        <w:t xml:space="preserve">) </w:t>
      </w:r>
      <w:r w:rsidR="00332954">
        <w:rPr>
          <w:rFonts w:ascii="Arial" w:eastAsia="Times New Roman" w:hAnsi="Arial" w:cs="Arial"/>
          <w:sz w:val="24"/>
          <w:szCs w:val="24"/>
          <w:lang w:val="pl-PL" w:eastAsia="de-DE"/>
        </w:rPr>
        <w:t>szybko i sprawnie</w:t>
      </w:r>
      <w:r w:rsidR="00C60BB0" w:rsidRPr="00332954">
        <w:rPr>
          <w:rFonts w:ascii="Arial" w:eastAsia="Times New Roman" w:hAnsi="Arial" w:cs="Arial"/>
          <w:sz w:val="24"/>
          <w:szCs w:val="24"/>
          <w:lang w:val="pl-PL" w:eastAsia="de-DE"/>
        </w:rPr>
        <w:t>.</w:t>
      </w:r>
      <w:r w:rsidR="00B77BCF" w:rsidRPr="00332954">
        <w:rPr>
          <w:rFonts w:ascii="Arial" w:eastAsia="Times New Roman" w:hAnsi="Arial" w:cs="Arial"/>
          <w:sz w:val="24"/>
          <w:szCs w:val="24"/>
          <w:lang w:val="pl-PL" w:eastAsia="de-DE"/>
        </w:rPr>
        <w:t xml:space="preserve"> </w:t>
      </w:r>
      <w:r w:rsidR="00332954" w:rsidRPr="00332954">
        <w:rPr>
          <w:rFonts w:ascii="Arial" w:eastAsia="Times New Roman" w:hAnsi="Arial" w:cs="Arial"/>
          <w:sz w:val="24"/>
          <w:szCs w:val="24"/>
          <w:lang w:val="pl-PL" w:eastAsia="de-DE"/>
        </w:rPr>
        <w:t>Dodatkowo maszyna jest wyposażona w ko</w:t>
      </w:r>
      <w:r w:rsidR="00332954">
        <w:rPr>
          <w:rFonts w:ascii="Arial" w:eastAsia="Times New Roman" w:hAnsi="Arial" w:cs="Arial"/>
          <w:sz w:val="24"/>
          <w:szCs w:val="24"/>
          <w:lang w:val="pl-PL" w:eastAsia="de-DE"/>
        </w:rPr>
        <w:t>ntrolę rozdarcia folii</w:t>
      </w:r>
      <w:r w:rsidR="00EB2FDB" w:rsidRPr="00332954">
        <w:rPr>
          <w:rFonts w:ascii="Arial" w:eastAsia="Times New Roman" w:hAnsi="Arial" w:cs="Arial"/>
          <w:sz w:val="24"/>
          <w:szCs w:val="24"/>
          <w:lang w:val="pl-PL" w:eastAsia="de-DE"/>
        </w:rPr>
        <w:t>.</w:t>
      </w:r>
    </w:p>
    <w:p w:rsidR="00B77BCF" w:rsidRPr="00332954" w:rsidRDefault="00B77BCF" w:rsidP="00F32A3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pl-PL" w:eastAsia="de-DE"/>
        </w:rPr>
      </w:pPr>
    </w:p>
    <w:p w:rsidR="00C7549F" w:rsidRPr="00DB614E" w:rsidRDefault="00B77BCF" w:rsidP="00F32A36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pl-PL" w:eastAsia="de-DE"/>
        </w:rPr>
      </w:pPr>
      <w:r w:rsidRPr="00DB614E">
        <w:rPr>
          <w:rFonts w:ascii="Arial" w:eastAsia="Times New Roman" w:hAnsi="Arial" w:cs="Arial"/>
          <w:b/>
          <w:sz w:val="24"/>
          <w:szCs w:val="24"/>
          <w:lang w:val="pl-PL" w:eastAsia="de-DE"/>
        </w:rPr>
        <w:t>FLEXCUT 32</w:t>
      </w:r>
      <w:r w:rsidR="00D636BC" w:rsidRPr="00DB614E">
        <w:rPr>
          <w:rFonts w:ascii="Arial" w:eastAsia="Times New Roman" w:hAnsi="Arial" w:cs="Arial"/>
          <w:b/>
          <w:sz w:val="24"/>
          <w:szCs w:val="24"/>
          <w:lang w:val="pl-PL" w:eastAsia="de-DE"/>
        </w:rPr>
        <w:t xml:space="preserve"> </w:t>
      </w:r>
      <w:r w:rsidR="005D319E" w:rsidRPr="00DB614E">
        <w:rPr>
          <w:rFonts w:ascii="Arial" w:eastAsia="Times New Roman" w:hAnsi="Arial" w:cs="Arial"/>
          <w:b/>
          <w:sz w:val="24"/>
          <w:szCs w:val="24"/>
          <w:lang w:val="pl-PL" w:eastAsia="de-DE"/>
        </w:rPr>
        <w:t>–</w:t>
      </w:r>
      <w:r w:rsidRPr="00DB614E">
        <w:rPr>
          <w:rFonts w:ascii="Arial" w:eastAsia="Times New Roman" w:hAnsi="Arial" w:cs="Arial"/>
          <w:b/>
          <w:sz w:val="24"/>
          <w:szCs w:val="24"/>
          <w:lang w:val="pl-PL" w:eastAsia="de-DE"/>
        </w:rPr>
        <w:t xml:space="preserve"> </w:t>
      </w:r>
      <w:r w:rsidR="005D319E" w:rsidRPr="00DB614E">
        <w:rPr>
          <w:rFonts w:ascii="Arial" w:eastAsia="Times New Roman" w:hAnsi="Arial" w:cs="Arial"/>
          <w:b/>
          <w:sz w:val="24"/>
          <w:szCs w:val="24"/>
          <w:lang w:val="pl-PL" w:eastAsia="de-DE"/>
        </w:rPr>
        <w:t xml:space="preserve">wysuwana </w:t>
      </w:r>
      <w:r w:rsidR="00C7549F" w:rsidRPr="00DB614E">
        <w:rPr>
          <w:rFonts w:ascii="Arial" w:eastAsia="Times New Roman" w:hAnsi="Arial" w:cs="Arial"/>
          <w:b/>
          <w:sz w:val="24"/>
          <w:szCs w:val="24"/>
          <w:lang w:val="pl-PL" w:eastAsia="de-DE"/>
        </w:rPr>
        <w:t xml:space="preserve"> </w:t>
      </w:r>
      <w:proofErr w:type="spellStart"/>
      <w:r w:rsidR="005D319E" w:rsidRPr="00DB614E">
        <w:rPr>
          <w:rFonts w:ascii="Arial" w:eastAsia="Times New Roman" w:hAnsi="Arial" w:cs="Arial"/>
          <w:b/>
          <w:sz w:val="24"/>
          <w:szCs w:val="24"/>
          <w:lang w:val="pl-PL" w:eastAsia="de-DE"/>
        </w:rPr>
        <w:t>krótkotnąca</w:t>
      </w:r>
      <w:proofErr w:type="spellEnd"/>
      <w:r w:rsidR="005D319E" w:rsidRPr="00DB614E">
        <w:rPr>
          <w:rFonts w:ascii="Arial" w:eastAsia="Times New Roman" w:hAnsi="Arial" w:cs="Arial"/>
          <w:b/>
          <w:sz w:val="24"/>
          <w:szCs w:val="24"/>
          <w:lang w:val="pl-PL" w:eastAsia="de-DE"/>
        </w:rPr>
        <w:t xml:space="preserve"> belka nożowa</w:t>
      </w:r>
    </w:p>
    <w:p w:rsidR="00355BDD" w:rsidRPr="007C03F0" w:rsidRDefault="00355BDD" w:rsidP="00355BD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pl-PL" w:eastAsia="de-DE"/>
        </w:rPr>
      </w:pPr>
      <w:r>
        <w:rPr>
          <w:rFonts w:ascii="Arial" w:eastAsia="Times New Roman" w:hAnsi="Arial" w:cs="Arial"/>
          <w:sz w:val="24"/>
          <w:szCs w:val="24"/>
          <w:lang w:val="pl-PL" w:eastAsia="de-DE"/>
        </w:rPr>
        <w:t xml:space="preserve">Kombinacja praso-owijarka jest wyposażona również w wysuwaną, </w:t>
      </w:r>
      <w:proofErr w:type="spellStart"/>
      <w:r>
        <w:rPr>
          <w:rFonts w:ascii="Arial" w:eastAsia="Times New Roman" w:hAnsi="Arial" w:cs="Arial"/>
          <w:sz w:val="24"/>
          <w:szCs w:val="24"/>
          <w:lang w:val="pl-PL" w:eastAsia="de-DE"/>
        </w:rPr>
        <w:t>krótkotnącą</w:t>
      </w:r>
      <w:proofErr w:type="spellEnd"/>
      <w:r w:rsidRPr="00952FEF">
        <w:rPr>
          <w:rFonts w:ascii="Arial" w:eastAsia="Times New Roman" w:hAnsi="Arial" w:cs="Arial"/>
          <w:sz w:val="24"/>
          <w:szCs w:val="24"/>
          <w:lang w:val="pl-PL" w:eastAsia="de-DE"/>
        </w:rPr>
        <w:t xml:space="preserve"> belk</w:t>
      </w:r>
      <w:r>
        <w:rPr>
          <w:rFonts w:ascii="Arial" w:eastAsia="Times New Roman" w:hAnsi="Arial" w:cs="Arial"/>
          <w:sz w:val="24"/>
          <w:szCs w:val="24"/>
          <w:lang w:val="pl-PL" w:eastAsia="de-DE"/>
        </w:rPr>
        <w:t>ę nożową</w:t>
      </w:r>
      <w:r w:rsidRPr="00952FEF">
        <w:rPr>
          <w:rFonts w:ascii="Arial" w:eastAsia="Times New Roman" w:hAnsi="Arial" w:cs="Arial"/>
          <w:sz w:val="24"/>
          <w:szCs w:val="24"/>
          <w:lang w:val="pl-PL" w:eastAsia="de-DE"/>
        </w:rPr>
        <w:t xml:space="preserve"> „FLEXCUT 32“ składa</w:t>
      </w:r>
      <w:r>
        <w:rPr>
          <w:rFonts w:ascii="Arial" w:eastAsia="Times New Roman" w:hAnsi="Arial" w:cs="Arial"/>
          <w:sz w:val="24"/>
          <w:szCs w:val="24"/>
          <w:lang w:val="pl-PL" w:eastAsia="de-DE"/>
        </w:rPr>
        <w:t>jącą</w:t>
      </w:r>
      <w:r w:rsidRPr="00952FEF">
        <w:rPr>
          <w:rFonts w:ascii="Arial" w:eastAsia="Times New Roman" w:hAnsi="Arial" w:cs="Arial"/>
          <w:sz w:val="24"/>
          <w:szCs w:val="24"/>
          <w:lang w:val="pl-PL" w:eastAsia="de-DE"/>
        </w:rPr>
        <w:t xml:space="preserve"> się z 32 odwrac</w:t>
      </w:r>
      <w:r>
        <w:rPr>
          <w:rFonts w:ascii="Arial" w:eastAsia="Times New Roman" w:hAnsi="Arial" w:cs="Arial"/>
          <w:sz w:val="24"/>
          <w:szCs w:val="24"/>
          <w:lang w:val="pl-PL" w:eastAsia="de-DE"/>
        </w:rPr>
        <w:t xml:space="preserve">alnych noży </w:t>
      </w:r>
      <w:r w:rsidRPr="00952FEF">
        <w:rPr>
          <w:rFonts w:ascii="Arial" w:eastAsia="Times New Roman" w:hAnsi="Arial" w:cs="Arial"/>
          <w:sz w:val="24"/>
          <w:szCs w:val="24"/>
          <w:lang w:val="pl-PL" w:eastAsia="de-DE"/>
        </w:rPr>
        <w:t>TWINBLADE</w:t>
      </w:r>
      <w:r>
        <w:rPr>
          <w:rFonts w:ascii="Arial" w:eastAsia="Times New Roman" w:hAnsi="Arial" w:cs="Arial"/>
          <w:sz w:val="24"/>
          <w:szCs w:val="24"/>
          <w:lang w:val="pl-PL" w:eastAsia="de-DE"/>
        </w:rPr>
        <w:t xml:space="preserve"> z indywidualnym zabezpieczeniem każdego noża NONSTOP. </w:t>
      </w:r>
      <w:r w:rsidRPr="00E23836">
        <w:rPr>
          <w:rFonts w:ascii="Arial" w:eastAsia="Times New Roman" w:hAnsi="Arial" w:cs="Arial"/>
          <w:sz w:val="24"/>
          <w:szCs w:val="24"/>
          <w:lang w:val="pl-PL" w:eastAsia="de-DE"/>
        </w:rPr>
        <w:t>Teoretyczna długość cięcia wynosi</w:t>
      </w:r>
      <w:r>
        <w:rPr>
          <w:rFonts w:ascii="Arial" w:eastAsia="Times New Roman" w:hAnsi="Arial" w:cs="Arial"/>
          <w:sz w:val="24"/>
          <w:szCs w:val="24"/>
          <w:lang w:val="pl-PL" w:eastAsia="de-DE"/>
        </w:rPr>
        <w:t xml:space="preserve"> </w:t>
      </w:r>
      <w:r w:rsidRPr="00E23836">
        <w:rPr>
          <w:rFonts w:ascii="Arial" w:eastAsia="Times New Roman" w:hAnsi="Arial" w:cs="Arial"/>
          <w:sz w:val="24"/>
          <w:szCs w:val="24"/>
          <w:lang w:val="pl-PL" w:eastAsia="de-DE"/>
        </w:rPr>
        <w:t xml:space="preserve">36 mm na całej szerokości. </w:t>
      </w:r>
      <w:r>
        <w:rPr>
          <w:rFonts w:ascii="Arial" w:eastAsia="Times New Roman" w:hAnsi="Arial" w:cs="Arial"/>
          <w:sz w:val="24"/>
          <w:szCs w:val="24"/>
          <w:lang w:val="pl-PL" w:eastAsia="de-DE"/>
        </w:rPr>
        <w:t>Krótsze cięcie</w:t>
      </w:r>
      <w:r w:rsidRPr="007C03F0">
        <w:rPr>
          <w:rFonts w:ascii="Arial" w:eastAsia="Times New Roman" w:hAnsi="Arial" w:cs="Arial"/>
          <w:sz w:val="24"/>
          <w:szCs w:val="24"/>
          <w:lang w:val="pl-PL" w:eastAsia="de-DE"/>
        </w:rPr>
        <w:t xml:space="preserve"> umożliwia większe zagęszczenie prasowanego ma</w:t>
      </w:r>
      <w:r>
        <w:rPr>
          <w:rFonts w:ascii="Arial" w:eastAsia="Times New Roman" w:hAnsi="Arial" w:cs="Arial"/>
          <w:sz w:val="24"/>
          <w:szCs w:val="24"/>
          <w:lang w:val="pl-PL" w:eastAsia="de-DE"/>
        </w:rPr>
        <w:t>teriału i przez  to większą masę</w:t>
      </w:r>
      <w:r w:rsidRPr="007C03F0">
        <w:rPr>
          <w:rFonts w:ascii="Arial" w:eastAsia="Times New Roman" w:hAnsi="Arial" w:cs="Arial"/>
          <w:sz w:val="24"/>
          <w:szCs w:val="24"/>
          <w:lang w:val="pl-PL" w:eastAsia="de-DE"/>
        </w:rPr>
        <w:t xml:space="preserve"> balotu. To wpływa na zmniejszenie kosztów transportu</w:t>
      </w:r>
      <w:r>
        <w:rPr>
          <w:rFonts w:ascii="Arial" w:eastAsia="Times New Roman" w:hAnsi="Arial" w:cs="Arial"/>
          <w:sz w:val="24"/>
          <w:szCs w:val="24"/>
          <w:lang w:val="pl-PL" w:eastAsia="de-DE"/>
        </w:rPr>
        <w:t>,</w:t>
      </w:r>
      <w:r w:rsidRPr="007C03F0">
        <w:rPr>
          <w:rFonts w:ascii="Arial" w:eastAsia="Times New Roman" w:hAnsi="Arial" w:cs="Arial"/>
          <w:sz w:val="24"/>
          <w:szCs w:val="24"/>
          <w:lang w:val="pl-PL" w:eastAsia="de-DE"/>
        </w:rPr>
        <w:t xml:space="preserve"> jak również kosztów prz</w:t>
      </w:r>
      <w:r>
        <w:rPr>
          <w:rFonts w:ascii="Arial" w:eastAsia="Times New Roman" w:hAnsi="Arial" w:cs="Arial"/>
          <w:sz w:val="24"/>
          <w:szCs w:val="24"/>
          <w:lang w:val="pl-PL" w:eastAsia="de-DE"/>
        </w:rPr>
        <w:t>echowywania –mniejsza powierzchnia przechowywania i mniejsze nakłady manipulacyjne</w:t>
      </w:r>
      <w:r w:rsidRPr="007C03F0">
        <w:rPr>
          <w:rFonts w:ascii="Arial" w:eastAsia="Times New Roman" w:hAnsi="Arial" w:cs="Arial"/>
          <w:sz w:val="24"/>
          <w:szCs w:val="24"/>
          <w:lang w:val="pl-PL" w:eastAsia="de-DE"/>
        </w:rPr>
        <w:t>.</w:t>
      </w:r>
    </w:p>
    <w:p w:rsidR="00355BDD" w:rsidRPr="007C03F0" w:rsidRDefault="00355BDD" w:rsidP="00355BD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pl-PL" w:eastAsia="de-DE"/>
        </w:rPr>
      </w:pPr>
    </w:p>
    <w:p w:rsidR="00355BDD" w:rsidRPr="0017199F" w:rsidRDefault="00355BDD" w:rsidP="00355BD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pl-PL" w:eastAsia="de-DE"/>
        </w:rPr>
      </w:pPr>
      <w:r w:rsidRPr="007C03F0">
        <w:rPr>
          <w:rFonts w:ascii="Arial" w:eastAsia="Times New Roman" w:hAnsi="Arial" w:cs="Arial"/>
          <w:sz w:val="24"/>
          <w:szCs w:val="24"/>
          <w:lang w:val="pl-PL" w:eastAsia="de-DE"/>
        </w:rPr>
        <w:t xml:space="preserve">Równomierne krótkie cięcie zapewnia ponadto </w:t>
      </w:r>
      <w:r>
        <w:rPr>
          <w:rFonts w:ascii="Arial" w:eastAsia="Times New Roman" w:hAnsi="Arial" w:cs="Arial"/>
          <w:sz w:val="24"/>
          <w:szCs w:val="24"/>
          <w:lang w:val="pl-PL" w:eastAsia="de-DE"/>
        </w:rPr>
        <w:t xml:space="preserve">w przypadku kiszonki, homogeniczne mieszanie paszy. To </w:t>
      </w:r>
      <w:r w:rsidR="005D319E">
        <w:rPr>
          <w:rFonts w:ascii="Arial" w:eastAsia="Times New Roman" w:hAnsi="Arial" w:cs="Arial"/>
          <w:sz w:val="24"/>
          <w:szCs w:val="24"/>
          <w:lang w:val="pl-PL" w:eastAsia="de-DE"/>
        </w:rPr>
        <w:t>prowadzi do optymalizacji procesu</w:t>
      </w:r>
      <w:r>
        <w:rPr>
          <w:rFonts w:ascii="Arial" w:eastAsia="Times New Roman" w:hAnsi="Arial" w:cs="Arial"/>
          <w:sz w:val="24"/>
          <w:szCs w:val="24"/>
          <w:lang w:val="pl-PL" w:eastAsia="de-DE"/>
        </w:rPr>
        <w:t xml:space="preserve"> fermentacji</w:t>
      </w:r>
      <w:r w:rsidRPr="007C03F0">
        <w:rPr>
          <w:rFonts w:ascii="Arial" w:eastAsia="Times New Roman" w:hAnsi="Arial" w:cs="Arial"/>
          <w:sz w:val="24"/>
          <w:szCs w:val="24"/>
          <w:lang w:val="pl-PL" w:eastAsia="de-DE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pl-PL" w:eastAsia="de-DE"/>
        </w:rPr>
        <w:t xml:space="preserve">Do tego </w:t>
      </w:r>
      <w:r w:rsidRPr="007C03F0">
        <w:rPr>
          <w:rFonts w:ascii="Arial" w:eastAsia="Times New Roman" w:hAnsi="Arial" w:cs="Arial"/>
          <w:sz w:val="24"/>
          <w:szCs w:val="24"/>
          <w:lang w:val="pl-PL" w:eastAsia="de-DE"/>
        </w:rPr>
        <w:t xml:space="preserve">zapotrzebowanie mocy </w:t>
      </w:r>
      <w:proofErr w:type="spellStart"/>
      <w:r w:rsidRPr="007C03F0">
        <w:rPr>
          <w:rFonts w:ascii="Arial" w:eastAsia="Times New Roman" w:hAnsi="Arial" w:cs="Arial"/>
          <w:sz w:val="24"/>
          <w:szCs w:val="24"/>
          <w:lang w:val="pl-PL" w:eastAsia="de-DE"/>
        </w:rPr>
        <w:t>paszowozu</w:t>
      </w:r>
      <w:proofErr w:type="spellEnd"/>
      <w:r w:rsidRPr="007C03F0">
        <w:rPr>
          <w:rFonts w:ascii="Arial" w:eastAsia="Times New Roman" w:hAnsi="Arial" w:cs="Arial"/>
          <w:sz w:val="24"/>
          <w:szCs w:val="24"/>
          <w:lang w:val="pl-PL" w:eastAsia="de-DE"/>
        </w:rPr>
        <w:t xml:space="preserve"> jest mniejsze </w:t>
      </w:r>
      <w:r>
        <w:rPr>
          <w:rFonts w:ascii="Arial" w:eastAsia="Times New Roman" w:hAnsi="Arial" w:cs="Arial"/>
          <w:sz w:val="24"/>
          <w:szCs w:val="24"/>
          <w:lang w:val="pl-PL" w:eastAsia="de-DE"/>
        </w:rPr>
        <w:t xml:space="preserve"> i łatwiejsze rozdrabnianie balotu.</w:t>
      </w:r>
    </w:p>
    <w:p w:rsidR="00355BDD" w:rsidRPr="00355BDD" w:rsidRDefault="00355BDD" w:rsidP="00240C0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pl-PL" w:eastAsia="de-DE"/>
        </w:rPr>
      </w:pPr>
    </w:p>
    <w:p w:rsidR="004C6062" w:rsidRPr="00355BDD" w:rsidRDefault="004C6062" w:rsidP="00F32A3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pl-PL" w:eastAsia="de-DE"/>
        </w:rPr>
      </w:pPr>
    </w:p>
    <w:p w:rsidR="004C6062" w:rsidRPr="00332954" w:rsidRDefault="00332954" w:rsidP="00F32A36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pl-PL" w:eastAsia="de-DE"/>
        </w:rPr>
      </w:pPr>
      <w:r w:rsidRPr="00332954">
        <w:rPr>
          <w:rFonts w:ascii="Arial" w:eastAsia="Times New Roman" w:hAnsi="Arial" w:cs="Arial"/>
          <w:b/>
          <w:sz w:val="24"/>
          <w:szCs w:val="24"/>
          <w:lang w:val="pl-PL" w:eastAsia="de-DE"/>
        </w:rPr>
        <w:t xml:space="preserve">Rotor </w:t>
      </w:r>
      <w:r w:rsidR="004C6062" w:rsidRPr="00332954">
        <w:rPr>
          <w:rFonts w:ascii="Arial" w:eastAsia="Times New Roman" w:hAnsi="Arial" w:cs="Arial"/>
          <w:b/>
          <w:sz w:val="24"/>
          <w:szCs w:val="24"/>
          <w:lang w:val="pl-PL" w:eastAsia="de-DE"/>
        </w:rPr>
        <w:t xml:space="preserve">LIFTUP  – </w:t>
      </w:r>
      <w:r w:rsidRPr="00332954">
        <w:rPr>
          <w:rFonts w:ascii="Arial" w:eastAsia="Times New Roman" w:hAnsi="Arial" w:cs="Arial"/>
          <w:b/>
          <w:sz w:val="24"/>
          <w:szCs w:val="24"/>
          <w:lang w:val="pl-PL" w:eastAsia="de-DE"/>
        </w:rPr>
        <w:t>rewolucja</w:t>
      </w:r>
      <w:r w:rsidR="004C6062" w:rsidRPr="00332954">
        <w:rPr>
          <w:rFonts w:ascii="Arial" w:eastAsia="Times New Roman" w:hAnsi="Arial" w:cs="Arial"/>
          <w:b/>
          <w:sz w:val="24"/>
          <w:szCs w:val="24"/>
          <w:lang w:val="pl-PL" w:eastAsia="de-DE"/>
        </w:rPr>
        <w:t xml:space="preserve"> techni</w:t>
      </w:r>
      <w:r w:rsidRPr="00332954">
        <w:rPr>
          <w:rFonts w:ascii="Arial" w:eastAsia="Times New Roman" w:hAnsi="Arial" w:cs="Arial"/>
          <w:b/>
          <w:sz w:val="24"/>
          <w:szCs w:val="24"/>
          <w:lang w:val="pl-PL" w:eastAsia="de-DE"/>
        </w:rPr>
        <w:t>czna wyznacza nowe</w:t>
      </w:r>
      <w:r w:rsidR="004C6062" w:rsidRPr="00332954">
        <w:rPr>
          <w:rFonts w:ascii="Arial" w:eastAsia="Times New Roman" w:hAnsi="Arial" w:cs="Arial"/>
          <w:b/>
          <w:sz w:val="24"/>
          <w:szCs w:val="24"/>
          <w:lang w:val="pl-PL" w:eastAsia="de-DE"/>
        </w:rPr>
        <w:t xml:space="preserve"> </w:t>
      </w:r>
      <w:r w:rsidRPr="00332954">
        <w:rPr>
          <w:rFonts w:ascii="Arial" w:eastAsia="Times New Roman" w:hAnsi="Arial" w:cs="Arial"/>
          <w:b/>
          <w:sz w:val="24"/>
          <w:szCs w:val="24"/>
          <w:lang w:val="pl-PL" w:eastAsia="de-DE"/>
        </w:rPr>
        <w:t>s</w:t>
      </w:r>
      <w:r w:rsidR="004C6062" w:rsidRPr="00332954">
        <w:rPr>
          <w:rFonts w:ascii="Arial" w:eastAsia="Times New Roman" w:hAnsi="Arial" w:cs="Arial"/>
          <w:b/>
          <w:sz w:val="24"/>
          <w:szCs w:val="24"/>
          <w:lang w:val="pl-PL" w:eastAsia="de-DE"/>
        </w:rPr>
        <w:t>tandard</w:t>
      </w:r>
      <w:r>
        <w:rPr>
          <w:rFonts w:ascii="Arial" w:eastAsia="Times New Roman" w:hAnsi="Arial" w:cs="Arial"/>
          <w:b/>
          <w:sz w:val="24"/>
          <w:szCs w:val="24"/>
          <w:lang w:val="pl-PL" w:eastAsia="de-DE"/>
        </w:rPr>
        <w:t>y</w:t>
      </w:r>
    </w:p>
    <w:p w:rsidR="00332954" w:rsidRPr="00B218F7" w:rsidRDefault="00332954" w:rsidP="00355BD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pl-PL" w:eastAsia="de-DE"/>
        </w:rPr>
      </w:pPr>
    </w:p>
    <w:p w:rsidR="00DB614E" w:rsidRPr="00B218F7" w:rsidRDefault="005D319E" w:rsidP="00DB614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pl-PL" w:eastAsia="de-DE"/>
        </w:rPr>
      </w:pPr>
      <w:r>
        <w:rPr>
          <w:rFonts w:ascii="Arial" w:eastAsia="Times New Roman" w:hAnsi="Arial" w:cs="Arial"/>
          <w:sz w:val="24"/>
          <w:szCs w:val="24"/>
          <w:lang w:val="pl-PL" w:eastAsia="de-DE"/>
        </w:rPr>
        <w:t>Kombi</w:t>
      </w:r>
      <w:r w:rsidR="00DB614E">
        <w:rPr>
          <w:rFonts w:ascii="Arial" w:eastAsia="Times New Roman" w:hAnsi="Arial" w:cs="Arial"/>
          <w:sz w:val="24"/>
          <w:szCs w:val="24"/>
          <w:lang w:val="pl-PL" w:eastAsia="de-DE"/>
        </w:rPr>
        <w:t>nacja praso-owijarki została również</w:t>
      </w:r>
      <w:r>
        <w:rPr>
          <w:rFonts w:ascii="Arial" w:eastAsia="Times New Roman" w:hAnsi="Arial" w:cs="Arial"/>
          <w:sz w:val="24"/>
          <w:szCs w:val="24"/>
          <w:lang w:val="pl-PL" w:eastAsia="de-DE"/>
        </w:rPr>
        <w:t xml:space="preserve"> wyposażona w sprawdzony już w prasie rotor </w:t>
      </w:r>
      <w:r w:rsidR="00355BDD" w:rsidRPr="00077542">
        <w:rPr>
          <w:rFonts w:ascii="Arial" w:eastAsia="Times New Roman" w:hAnsi="Arial" w:cs="Arial"/>
          <w:sz w:val="24"/>
          <w:szCs w:val="24"/>
          <w:lang w:val="pl-PL" w:eastAsia="de-DE"/>
        </w:rPr>
        <w:t xml:space="preserve"> LIFTUP</w:t>
      </w:r>
      <w:r>
        <w:rPr>
          <w:rFonts w:ascii="Arial" w:eastAsia="Times New Roman" w:hAnsi="Arial" w:cs="Arial"/>
          <w:sz w:val="24"/>
          <w:szCs w:val="24"/>
          <w:lang w:val="pl-PL" w:eastAsia="de-DE"/>
        </w:rPr>
        <w:t>.</w:t>
      </w:r>
      <w:r w:rsidR="00355BDD" w:rsidRPr="00077542">
        <w:rPr>
          <w:rFonts w:ascii="Arial" w:eastAsia="Times New Roman" w:hAnsi="Arial" w:cs="Arial"/>
          <w:sz w:val="24"/>
          <w:szCs w:val="24"/>
          <w:lang w:val="pl-PL" w:eastAsia="de-DE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pl-PL" w:eastAsia="de-DE"/>
        </w:rPr>
        <w:t>Dzięki opatentowanej</w:t>
      </w:r>
      <w:r w:rsidR="00355BDD" w:rsidRPr="00077542">
        <w:rPr>
          <w:rFonts w:ascii="Arial" w:eastAsia="Times New Roman" w:hAnsi="Arial" w:cs="Arial"/>
          <w:sz w:val="24"/>
          <w:szCs w:val="24"/>
          <w:lang w:val="pl-PL" w:eastAsia="de-DE"/>
        </w:rPr>
        <w:t xml:space="preserve"> spiraln</w:t>
      </w:r>
      <w:r>
        <w:rPr>
          <w:rFonts w:ascii="Arial" w:eastAsia="Times New Roman" w:hAnsi="Arial" w:cs="Arial"/>
          <w:sz w:val="24"/>
          <w:szCs w:val="24"/>
          <w:lang w:val="pl-PL" w:eastAsia="de-DE"/>
        </w:rPr>
        <w:t>ej</w:t>
      </w:r>
      <w:r w:rsidR="00355BDD">
        <w:rPr>
          <w:rFonts w:ascii="Arial" w:eastAsia="Times New Roman" w:hAnsi="Arial" w:cs="Arial"/>
          <w:sz w:val="24"/>
          <w:szCs w:val="24"/>
          <w:lang w:val="pl-PL" w:eastAsia="de-DE"/>
        </w:rPr>
        <w:t xml:space="preserve"> </w:t>
      </w:r>
      <w:r w:rsidR="00355BDD" w:rsidRPr="00077542">
        <w:rPr>
          <w:rFonts w:ascii="Arial" w:eastAsia="Times New Roman" w:hAnsi="Arial" w:cs="Arial"/>
          <w:sz w:val="24"/>
          <w:szCs w:val="24"/>
          <w:lang w:val="pl-PL" w:eastAsia="de-DE"/>
        </w:rPr>
        <w:t>form</w:t>
      </w:r>
      <w:r>
        <w:rPr>
          <w:rFonts w:ascii="Arial" w:eastAsia="Times New Roman" w:hAnsi="Arial" w:cs="Arial"/>
          <w:sz w:val="24"/>
          <w:szCs w:val="24"/>
          <w:lang w:val="pl-PL" w:eastAsia="de-DE"/>
        </w:rPr>
        <w:t>ie</w:t>
      </w:r>
      <w:r w:rsidR="00355BDD" w:rsidRPr="00077542">
        <w:rPr>
          <w:rFonts w:ascii="Arial" w:eastAsia="Times New Roman" w:hAnsi="Arial" w:cs="Arial"/>
          <w:sz w:val="24"/>
          <w:szCs w:val="24"/>
          <w:lang w:val="pl-PL" w:eastAsia="de-DE"/>
        </w:rPr>
        <w:t xml:space="preserve"> zębó</w:t>
      </w:r>
      <w:r w:rsidR="00355BDD">
        <w:rPr>
          <w:rFonts w:ascii="Arial" w:eastAsia="Times New Roman" w:hAnsi="Arial" w:cs="Arial"/>
          <w:sz w:val="24"/>
          <w:szCs w:val="24"/>
          <w:lang w:val="pl-PL" w:eastAsia="de-DE"/>
        </w:rPr>
        <w:t>w</w:t>
      </w:r>
      <w:r>
        <w:rPr>
          <w:rFonts w:ascii="Arial" w:eastAsia="Times New Roman" w:hAnsi="Arial" w:cs="Arial"/>
          <w:sz w:val="24"/>
          <w:szCs w:val="24"/>
          <w:lang w:val="pl-PL" w:eastAsia="de-DE"/>
        </w:rPr>
        <w:t xml:space="preserve"> rotora pasza jest</w:t>
      </w:r>
      <w:r w:rsidR="00355BDD">
        <w:rPr>
          <w:rFonts w:ascii="Arial" w:eastAsia="Times New Roman" w:hAnsi="Arial" w:cs="Arial"/>
          <w:sz w:val="24"/>
          <w:szCs w:val="24"/>
          <w:lang w:val="pl-PL" w:eastAsia="de-DE"/>
        </w:rPr>
        <w:t xml:space="preserve"> przesuwa</w:t>
      </w:r>
      <w:r>
        <w:rPr>
          <w:rFonts w:ascii="Arial" w:eastAsia="Times New Roman" w:hAnsi="Arial" w:cs="Arial"/>
          <w:sz w:val="24"/>
          <w:szCs w:val="24"/>
          <w:lang w:val="pl-PL" w:eastAsia="de-DE"/>
        </w:rPr>
        <w:t xml:space="preserve">na (pod optymalnym kątem) </w:t>
      </w:r>
      <w:r w:rsidR="00355BDD">
        <w:rPr>
          <w:rFonts w:ascii="Arial" w:eastAsia="Times New Roman" w:hAnsi="Arial" w:cs="Arial"/>
          <w:sz w:val="24"/>
          <w:szCs w:val="24"/>
          <w:lang w:val="pl-PL" w:eastAsia="de-DE"/>
        </w:rPr>
        <w:t xml:space="preserve">szerokim i płynnym strumieniem do komory prasowania. </w:t>
      </w:r>
      <w:r>
        <w:rPr>
          <w:rFonts w:ascii="Arial" w:eastAsia="Times New Roman" w:hAnsi="Arial" w:cs="Arial"/>
          <w:sz w:val="24"/>
          <w:szCs w:val="24"/>
          <w:lang w:val="pl-PL" w:eastAsia="de-DE"/>
        </w:rPr>
        <w:t xml:space="preserve">Takie rozwiązanie gwarantuje dużą przepustowość maszyny i przez to jej duża wydajność. Jednocześnie w tym procesie </w:t>
      </w:r>
      <w:r w:rsidR="00355BDD" w:rsidRPr="00077542">
        <w:rPr>
          <w:rFonts w:ascii="Arial" w:eastAsia="Times New Roman" w:hAnsi="Arial" w:cs="Arial"/>
          <w:sz w:val="24"/>
          <w:szCs w:val="24"/>
          <w:lang w:val="pl-PL" w:eastAsia="de-DE"/>
        </w:rPr>
        <w:t>pasza jest chroniona i nie występują str</w:t>
      </w:r>
      <w:r w:rsidR="00355BDD">
        <w:rPr>
          <w:rFonts w:ascii="Arial" w:eastAsia="Times New Roman" w:hAnsi="Arial" w:cs="Arial"/>
          <w:sz w:val="24"/>
          <w:szCs w:val="24"/>
          <w:lang w:val="pl-PL" w:eastAsia="de-DE"/>
        </w:rPr>
        <w:t>aty</w:t>
      </w:r>
      <w:r w:rsidR="00355BDD" w:rsidRPr="00077542">
        <w:rPr>
          <w:rFonts w:ascii="Arial" w:eastAsia="Times New Roman" w:hAnsi="Arial" w:cs="Arial"/>
          <w:sz w:val="24"/>
          <w:szCs w:val="24"/>
          <w:lang w:val="pl-PL" w:eastAsia="de-DE"/>
        </w:rPr>
        <w:t>. Ponadto wartościowe drobne frakcje paszy, powstaj</w:t>
      </w:r>
      <w:r w:rsidR="00355BDD">
        <w:rPr>
          <w:rFonts w:ascii="Arial" w:eastAsia="Times New Roman" w:hAnsi="Arial" w:cs="Arial"/>
          <w:sz w:val="24"/>
          <w:szCs w:val="24"/>
          <w:lang w:val="pl-PL" w:eastAsia="de-DE"/>
        </w:rPr>
        <w:t>ą</w:t>
      </w:r>
      <w:r w:rsidR="00355BDD" w:rsidRPr="00077542">
        <w:rPr>
          <w:rFonts w:ascii="Arial" w:eastAsia="Times New Roman" w:hAnsi="Arial" w:cs="Arial"/>
          <w:sz w:val="24"/>
          <w:szCs w:val="24"/>
          <w:lang w:val="pl-PL" w:eastAsia="de-DE"/>
        </w:rPr>
        <w:t>ce podczas pro</w:t>
      </w:r>
      <w:r w:rsidR="00355BDD">
        <w:rPr>
          <w:rFonts w:ascii="Arial" w:eastAsia="Times New Roman" w:hAnsi="Arial" w:cs="Arial"/>
          <w:sz w:val="24"/>
          <w:szCs w:val="24"/>
          <w:lang w:val="pl-PL" w:eastAsia="de-DE"/>
        </w:rPr>
        <w:t>cesu cięcia</w:t>
      </w:r>
      <w:r w:rsidR="00355BDD" w:rsidRPr="00077542">
        <w:rPr>
          <w:rFonts w:ascii="Arial" w:eastAsia="Times New Roman" w:hAnsi="Arial" w:cs="Arial"/>
          <w:sz w:val="24"/>
          <w:szCs w:val="24"/>
          <w:lang w:val="pl-PL" w:eastAsia="de-DE"/>
        </w:rPr>
        <w:t xml:space="preserve">, </w:t>
      </w:r>
      <w:r w:rsidR="00355BDD">
        <w:rPr>
          <w:rFonts w:ascii="Arial" w:eastAsia="Times New Roman" w:hAnsi="Arial" w:cs="Arial"/>
          <w:sz w:val="24"/>
          <w:szCs w:val="24"/>
          <w:lang w:val="pl-PL" w:eastAsia="de-DE"/>
        </w:rPr>
        <w:t>są prowadzone do głównego strumienia przez opatentowany rotor czyszczący</w:t>
      </w:r>
      <w:r w:rsidR="00355BDD" w:rsidRPr="00077542">
        <w:rPr>
          <w:rFonts w:ascii="Arial" w:eastAsia="Times New Roman" w:hAnsi="Arial" w:cs="Arial"/>
          <w:sz w:val="24"/>
          <w:szCs w:val="24"/>
          <w:lang w:val="pl-PL" w:eastAsia="de-DE"/>
        </w:rPr>
        <w:t xml:space="preserve">. </w:t>
      </w:r>
      <w:r w:rsidR="00355BDD">
        <w:rPr>
          <w:rFonts w:ascii="Arial" w:eastAsia="Times New Roman" w:hAnsi="Arial" w:cs="Arial"/>
          <w:sz w:val="24"/>
          <w:szCs w:val="24"/>
          <w:lang w:val="pl-PL" w:eastAsia="de-DE"/>
        </w:rPr>
        <w:t>Innowatorska</w:t>
      </w:r>
      <w:r w:rsidR="00355BDD" w:rsidRPr="00077542">
        <w:rPr>
          <w:rFonts w:ascii="Arial" w:eastAsia="Times New Roman" w:hAnsi="Arial" w:cs="Arial"/>
          <w:sz w:val="24"/>
          <w:szCs w:val="24"/>
          <w:lang w:val="pl-PL" w:eastAsia="de-DE"/>
        </w:rPr>
        <w:t xml:space="preserve"> konce</w:t>
      </w:r>
      <w:r w:rsidR="00355BDD">
        <w:rPr>
          <w:rFonts w:ascii="Arial" w:eastAsia="Times New Roman" w:hAnsi="Arial" w:cs="Arial"/>
          <w:sz w:val="24"/>
          <w:szCs w:val="24"/>
          <w:lang w:val="pl-PL" w:eastAsia="de-DE"/>
        </w:rPr>
        <w:t>pcja, która efektywnie rozwiązał</w:t>
      </w:r>
      <w:r w:rsidR="00355BDD" w:rsidRPr="00077542">
        <w:rPr>
          <w:rFonts w:ascii="Arial" w:eastAsia="Times New Roman" w:hAnsi="Arial" w:cs="Arial"/>
          <w:sz w:val="24"/>
          <w:szCs w:val="24"/>
          <w:lang w:val="pl-PL" w:eastAsia="de-DE"/>
        </w:rPr>
        <w:t>a problem dużych stra</w:t>
      </w:r>
      <w:r w:rsidR="00355BDD">
        <w:rPr>
          <w:rFonts w:ascii="Arial" w:eastAsia="Times New Roman" w:hAnsi="Arial" w:cs="Arial"/>
          <w:sz w:val="24"/>
          <w:szCs w:val="24"/>
          <w:lang w:val="pl-PL" w:eastAsia="de-DE"/>
        </w:rPr>
        <w:t>t</w:t>
      </w:r>
      <w:r w:rsidR="00355BDD" w:rsidRPr="00077542">
        <w:rPr>
          <w:rFonts w:ascii="Arial" w:eastAsia="Times New Roman" w:hAnsi="Arial" w:cs="Arial"/>
          <w:sz w:val="24"/>
          <w:szCs w:val="24"/>
          <w:lang w:val="pl-PL" w:eastAsia="de-DE"/>
        </w:rPr>
        <w:t xml:space="preserve"> paszy</w:t>
      </w:r>
      <w:r w:rsidR="00355BDD">
        <w:rPr>
          <w:rFonts w:ascii="Arial" w:eastAsia="Times New Roman" w:hAnsi="Arial" w:cs="Arial"/>
          <w:sz w:val="24"/>
          <w:szCs w:val="24"/>
          <w:lang w:val="pl-PL" w:eastAsia="de-DE"/>
        </w:rPr>
        <w:t xml:space="preserve"> przy zastosowaniu dużej ilości noży.</w:t>
      </w:r>
      <w:r w:rsidR="00DB614E">
        <w:rPr>
          <w:rFonts w:ascii="Arial" w:eastAsia="Times New Roman" w:hAnsi="Arial" w:cs="Arial"/>
          <w:sz w:val="24"/>
          <w:szCs w:val="24"/>
          <w:lang w:val="pl-PL" w:eastAsia="de-DE"/>
        </w:rPr>
        <w:t xml:space="preserve"> </w:t>
      </w:r>
      <w:r w:rsidR="00DB614E" w:rsidRPr="00332954">
        <w:rPr>
          <w:rFonts w:ascii="Arial" w:eastAsia="Times New Roman" w:hAnsi="Arial" w:cs="Arial"/>
          <w:sz w:val="24"/>
          <w:szCs w:val="24"/>
          <w:lang w:val="pl-PL" w:eastAsia="de-DE"/>
        </w:rPr>
        <w:t xml:space="preserve">Komora prasowania jest wypełniana </w:t>
      </w:r>
      <w:r w:rsidR="00DB614E" w:rsidRPr="00332954">
        <w:rPr>
          <w:rFonts w:ascii="Arial" w:eastAsia="Times New Roman" w:hAnsi="Arial" w:cs="Arial"/>
          <w:sz w:val="24"/>
          <w:szCs w:val="24"/>
          <w:lang w:val="pl-PL" w:eastAsia="de-DE"/>
        </w:rPr>
        <w:lastRenderedPageBreak/>
        <w:t>równomiernie i na całej szero</w:t>
      </w:r>
      <w:r w:rsidR="00DB614E">
        <w:rPr>
          <w:rFonts w:ascii="Arial" w:eastAsia="Times New Roman" w:hAnsi="Arial" w:cs="Arial"/>
          <w:sz w:val="24"/>
          <w:szCs w:val="24"/>
          <w:lang w:val="pl-PL" w:eastAsia="de-DE"/>
        </w:rPr>
        <w:t>kości</w:t>
      </w:r>
      <w:r w:rsidR="00DB614E" w:rsidRPr="00332954">
        <w:rPr>
          <w:rFonts w:ascii="Arial" w:eastAsia="Times New Roman" w:hAnsi="Arial" w:cs="Arial"/>
          <w:sz w:val="24"/>
          <w:szCs w:val="24"/>
          <w:lang w:val="pl-PL" w:eastAsia="de-DE"/>
        </w:rPr>
        <w:t>. Dzięki temu formowane są ładne, równe baloty, bez konieczności j</w:t>
      </w:r>
      <w:r w:rsidR="00DB614E">
        <w:rPr>
          <w:rFonts w:ascii="Arial" w:eastAsia="Times New Roman" w:hAnsi="Arial" w:cs="Arial"/>
          <w:sz w:val="24"/>
          <w:szCs w:val="24"/>
          <w:lang w:val="pl-PL" w:eastAsia="de-DE"/>
        </w:rPr>
        <w:t>azdy lewo/prawo</w:t>
      </w:r>
      <w:r w:rsidR="00DB614E" w:rsidRPr="00332954">
        <w:rPr>
          <w:rFonts w:ascii="Arial" w:eastAsia="Times New Roman" w:hAnsi="Arial" w:cs="Arial"/>
          <w:sz w:val="24"/>
          <w:szCs w:val="24"/>
          <w:lang w:val="pl-PL" w:eastAsia="de-DE"/>
        </w:rPr>
        <w:t xml:space="preserve">. </w:t>
      </w:r>
      <w:r w:rsidR="00DB614E" w:rsidRPr="00B218F7">
        <w:rPr>
          <w:rFonts w:ascii="Arial" w:eastAsia="Times New Roman" w:hAnsi="Arial" w:cs="Arial"/>
          <w:sz w:val="24"/>
          <w:szCs w:val="24"/>
          <w:lang w:val="pl-PL" w:eastAsia="de-DE"/>
        </w:rPr>
        <w:t>Ro</w:t>
      </w:r>
      <w:r w:rsidR="00DB614E">
        <w:rPr>
          <w:rFonts w:ascii="Arial" w:eastAsia="Times New Roman" w:hAnsi="Arial" w:cs="Arial"/>
          <w:sz w:val="24"/>
          <w:szCs w:val="24"/>
          <w:lang w:val="pl-PL" w:eastAsia="de-DE"/>
        </w:rPr>
        <w:t>związanie to gwarantuje również</w:t>
      </w:r>
      <w:r w:rsidR="00DB614E" w:rsidRPr="00B218F7">
        <w:rPr>
          <w:rFonts w:ascii="Arial" w:eastAsia="Times New Roman" w:hAnsi="Arial" w:cs="Arial"/>
          <w:sz w:val="24"/>
          <w:szCs w:val="24"/>
          <w:lang w:val="pl-PL" w:eastAsia="de-DE"/>
        </w:rPr>
        <w:t xml:space="preserve"> start prasowania balotu w każ</w:t>
      </w:r>
      <w:r w:rsidR="00DB614E">
        <w:rPr>
          <w:rFonts w:ascii="Arial" w:eastAsia="Times New Roman" w:hAnsi="Arial" w:cs="Arial"/>
          <w:sz w:val="24"/>
          <w:szCs w:val="24"/>
          <w:lang w:val="pl-PL" w:eastAsia="de-DE"/>
        </w:rPr>
        <w:t>d</w:t>
      </w:r>
      <w:r w:rsidR="00DB614E" w:rsidRPr="00B218F7">
        <w:rPr>
          <w:rFonts w:ascii="Arial" w:eastAsia="Times New Roman" w:hAnsi="Arial" w:cs="Arial"/>
          <w:sz w:val="24"/>
          <w:szCs w:val="24"/>
          <w:lang w:val="pl-PL" w:eastAsia="de-DE"/>
        </w:rPr>
        <w:t>ej</w:t>
      </w:r>
      <w:r w:rsidR="00DB614E">
        <w:rPr>
          <w:rFonts w:ascii="Arial" w:eastAsia="Times New Roman" w:hAnsi="Arial" w:cs="Arial"/>
          <w:sz w:val="24"/>
          <w:szCs w:val="24"/>
          <w:lang w:val="pl-PL" w:eastAsia="de-DE"/>
        </w:rPr>
        <w:t xml:space="preserve"> sytuacji</w:t>
      </w:r>
      <w:r w:rsidR="00DB614E" w:rsidRPr="00B218F7">
        <w:rPr>
          <w:rFonts w:ascii="Arial" w:eastAsia="Times New Roman" w:hAnsi="Arial" w:cs="Arial"/>
          <w:sz w:val="24"/>
          <w:szCs w:val="24"/>
          <w:lang w:val="pl-PL" w:eastAsia="de-DE"/>
        </w:rPr>
        <w:t>.</w:t>
      </w:r>
    </w:p>
    <w:p w:rsidR="00355BDD" w:rsidRDefault="00355BDD" w:rsidP="00355BD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pl-PL" w:eastAsia="de-DE"/>
        </w:rPr>
      </w:pPr>
    </w:p>
    <w:p w:rsidR="000C4024" w:rsidRPr="00077542" w:rsidRDefault="000C4024" w:rsidP="00355BD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pl-PL" w:eastAsia="de-DE"/>
        </w:rPr>
      </w:pPr>
    </w:p>
    <w:p w:rsidR="00355BDD" w:rsidRPr="00E23836" w:rsidRDefault="00355BDD" w:rsidP="00355BD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pl-PL" w:eastAsia="de-DE"/>
        </w:rPr>
      </w:pPr>
      <w:r w:rsidRPr="004E3835">
        <w:rPr>
          <w:rFonts w:ascii="Arial" w:eastAsia="Times New Roman" w:hAnsi="Arial" w:cs="Arial"/>
          <w:sz w:val="24"/>
          <w:szCs w:val="24"/>
          <w:lang w:val="pl-PL" w:eastAsia="de-DE"/>
        </w:rPr>
        <w:t xml:space="preserve">Kombinacja rotora LIFTUP </w:t>
      </w:r>
      <w:r>
        <w:rPr>
          <w:rFonts w:ascii="Arial" w:eastAsia="Times New Roman" w:hAnsi="Arial" w:cs="Arial"/>
          <w:sz w:val="24"/>
          <w:szCs w:val="24"/>
          <w:lang w:val="pl-PL" w:eastAsia="de-DE"/>
        </w:rPr>
        <w:t>z wysuwaną belką nożową</w:t>
      </w:r>
      <w:r w:rsidRPr="004E3835">
        <w:rPr>
          <w:rFonts w:ascii="Arial" w:eastAsia="Times New Roman" w:hAnsi="Arial" w:cs="Arial"/>
          <w:sz w:val="24"/>
          <w:szCs w:val="24"/>
          <w:lang w:val="pl-PL" w:eastAsia="de-DE"/>
        </w:rPr>
        <w:t xml:space="preserve"> EASY MOVE oferuje niespotykaną</w:t>
      </w:r>
      <w:r>
        <w:rPr>
          <w:rFonts w:ascii="Arial" w:eastAsia="Times New Roman" w:hAnsi="Arial" w:cs="Arial"/>
          <w:sz w:val="24"/>
          <w:szCs w:val="24"/>
          <w:lang w:val="pl-PL" w:eastAsia="de-DE"/>
        </w:rPr>
        <w:t xml:space="preserve"> przyjazność serwisowania</w:t>
      </w:r>
      <w:r w:rsidRPr="004E3835">
        <w:rPr>
          <w:rFonts w:ascii="Arial" w:eastAsia="Times New Roman" w:hAnsi="Arial" w:cs="Arial"/>
          <w:sz w:val="24"/>
          <w:szCs w:val="24"/>
          <w:lang w:val="pl-PL" w:eastAsia="de-DE"/>
        </w:rPr>
        <w:t>: ergonomi</w:t>
      </w:r>
      <w:r>
        <w:rPr>
          <w:rFonts w:ascii="Arial" w:eastAsia="Times New Roman" w:hAnsi="Arial" w:cs="Arial"/>
          <w:sz w:val="24"/>
          <w:szCs w:val="24"/>
          <w:lang w:val="pl-PL" w:eastAsia="de-DE"/>
        </w:rPr>
        <w:t>czna pozycja stojąca i bezpieczna praca poza obszarem prasowania</w:t>
      </w:r>
      <w:r w:rsidRPr="004E3835">
        <w:rPr>
          <w:rFonts w:ascii="Arial" w:eastAsia="Times New Roman" w:hAnsi="Arial" w:cs="Arial"/>
          <w:sz w:val="24"/>
          <w:szCs w:val="24"/>
          <w:lang w:val="pl-PL" w:eastAsia="de-DE"/>
        </w:rPr>
        <w:t xml:space="preserve">. </w:t>
      </w:r>
      <w:r w:rsidRPr="00057F42">
        <w:rPr>
          <w:rFonts w:ascii="Arial" w:eastAsia="Times New Roman" w:hAnsi="Arial" w:cs="Arial"/>
          <w:sz w:val="24"/>
          <w:szCs w:val="24"/>
          <w:lang w:val="pl-PL" w:eastAsia="de-DE"/>
        </w:rPr>
        <w:t>Nie ma tu potrzeby  „wspinania się</w:t>
      </w:r>
      <w:r>
        <w:rPr>
          <w:rFonts w:ascii="Arial" w:eastAsia="Times New Roman" w:hAnsi="Arial" w:cs="Arial"/>
          <w:sz w:val="24"/>
          <w:szCs w:val="24"/>
          <w:lang w:val="pl-PL" w:eastAsia="de-DE"/>
        </w:rPr>
        <w:t>“ do komory prasowania</w:t>
      </w:r>
      <w:r w:rsidRPr="00057F42">
        <w:rPr>
          <w:rFonts w:ascii="Arial" w:eastAsia="Times New Roman" w:hAnsi="Arial" w:cs="Arial"/>
          <w:sz w:val="24"/>
          <w:szCs w:val="24"/>
          <w:lang w:val="pl-PL" w:eastAsia="de-DE"/>
        </w:rPr>
        <w:t xml:space="preserve">. </w:t>
      </w:r>
      <w:r w:rsidRPr="00E23836">
        <w:rPr>
          <w:rFonts w:ascii="Arial" w:eastAsia="Times New Roman" w:hAnsi="Arial" w:cs="Arial"/>
          <w:sz w:val="24"/>
          <w:szCs w:val="24"/>
          <w:lang w:val="pl-PL" w:eastAsia="de-DE"/>
        </w:rPr>
        <w:t>Najwyższy stopień bezpieczeństwa jest zagwarantowany.</w:t>
      </w:r>
    </w:p>
    <w:p w:rsidR="00355BDD" w:rsidRPr="00355BDD" w:rsidRDefault="00355BDD" w:rsidP="00240C0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pl-PL" w:eastAsia="de-DE"/>
        </w:rPr>
      </w:pPr>
    </w:p>
    <w:p w:rsidR="003D2AD8" w:rsidRPr="00355BDD" w:rsidRDefault="003D2AD8" w:rsidP="00F32A3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pl-PL" w:eastAsia="de-DE"/>
        </w:rPr>
      </w:pPr>
    </w:p>
    <w:p w:rsidR="00F32A36" w:rsidRDefault="00B218F7" w:rsidP="00F32A3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Podgląd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zdjęć</w:t>
      </w:r>
      <w:proofErr w:type="spellEnd"/>
      <w:r w:rsidR="00F32A36" w:rsidRPr="00D636BC">
        <w:rPr>
          <w:rFonts w:ascii="Arial" w:hAnsi="Arial" w:cs="Arial"/>
          <w:b/>
          <w:sz w:val="20"/>
          <w:szCs w:val="20"/>
        </w:rPr>
        <w:t>:</w:t>
      </w:r>
    </w:p>
    <w:p w:rsidR="00DB614E" w:rsidRPr="00D636BC" w:rsidRDefault="00DB614E" w:rsidP="00F32A3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lengitternetz"/>
        <w:tblW w:w="0" w:type="auto"/>
        <w:tblLook w:val="04A0"/>
      </w:tblPr>
      <w:tblGrid>
        <w:gridCol w:w="4644"/>
        <w:gridCol w:w="4644"/>
      </w:tblGrid>
      <w:tr w:rsidR="00DB614E" w:rsidTr="006A53A3">
        <w:tc>
          <w:tcPr>
            <w:tcW w:w="4226" w:type="dxa"/>
          </w:tcPr>
          <w:p w:rsidR="00DB614E" w:rsidRDefault="00DB614E" w:rsidP="006A53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B614E" w:rsidRDefault="00DB614E" w:rsidP="006A53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Open Sans" w:hAnsi="Open Sans"/>
                <w:noProof/>
                <w:color w:val="2F9F48"/>
                <w:spacing w:val="15"/>
              </w:rPr>
              <w:drawing>
                <wp:inline distT="0" distB="0" distL="0" distR="0">
                  <wp:extent cx="1143000" cy="762000"/>
                  <wp:effectExtent l="19050" t="0" r="0" b="0"/>
                  <wp:docPr id="1" name="Bild 1" descr="https://cdn.poettinger.at/img/landtechnik/collection/rundballenpressen/IMPRESS_155_VC_PRO_Fendt_th.jpg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.poettinger.at/img/landtechnik/collection/rundballenpressen/IMPRESS_155_VC_PRO_Fendt_th.jpg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614E" w:rsidRDefault="00DB614E" w:rsidP="006A53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27" w:type="dxa"/>
          </w:tcPr>
          <w:p w:rsidR="00DB614E" w:rsidRDefault="00DB614E" w:rsidP="006A53A3">
            <w:pPr>
              <w:jc w:val="center"/>
              <w:rPr>
                <w:rFonts w:ascii="Open Sans" w:hAnsi="Open Sans"/>
                <w:color w:val="2F9F48"/>
                <w:spacing w:val="15"/>
              </w:rPr>
            </w:pPr>
          </w:p>
          <w:p w:rsidR="00DB614E" w:rsidRDefault="00DB614E" w:rsidP="006A53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Open Sans" w:hAnsi="Open Sans"/>
                <w:noProof/>
                <w:color w:val="2F9F48"/>
                <w:spacing w:val="15"/>
              </w:rPr>
              <w:drawing>
                <wp:inline distT="0" distB="0" distL="0" distR="0">
                  <wp:extent cx="1143000" cy="762000"/>
                  <wp:effectExtent l="19050" t="0" r="0" b="0"/>
                  <wp:docPr id="4" name="Bild 4" descr="https://cdn.poettinger.at/img/landtechnik/collection/rundballenpressen/IMPRESS_155_VC_PRO_John_Deere_th.jpg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cdn.poettinger.at/img/landtechnik/collection/rundballenpressen/IMPRESS_155_VC_PRO_John_Deere_th.jpg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614E" w:rsidRPr="00DE06F4" w:rsidTr="006A53A3">
        <w:tc>
          <w:tcPr>
            <w:tcW w:w="4226" w:type="dxa"/>
          </w:tcPr>
          <w:p w:rsidR="00DB614E" w:rsidRPr="00DB614E" w:rsidRDefault="00DB614E" w:rsidP="00DB614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DB614E">
              <w:rPr>
                <w:rFonts w:ascii="Arial" w:hAnsi="Arial" w:cs="Arial"/>
                <w:b/>
                <w:sz w:val="18"/>
                <w:szCs w:val="18"/>
                <w:lang w:val="pl-PL"/>
              </w:rPr>
              <w:t>IMPRESS 155 VC PRO zapewnia wysoką wydajność</w:t>
            </w:r>
          </w:p>
        </w:tc>
        <w:tc>
          <w:tcPr>
            <w:tcW w:w="4227" w:type="dxa"/>
          </w:tcPr>
          <w:p w:rsidR="00DB614E" w:rsidRDefault="00DB614E" w:rsidP="00DB61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IMPRESS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Prasa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z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owijarką</w:t>
            </w:r>
            <w:proofErr w:type="spellEnd"/>
          </w:p>
        </w:tc>
      </w:tr>
      <w:tr w:rsidR="00DB614E" w:rsidRPr="00DE06F4" w:rsidTr="006A53A3">
        <w:tc>
          <w:tcPr>
            <w:tcW w:w="4226" w:type="dxa"/>
          </w:tcPr>
          <w:p w:rsidR="00DB614E" w:rsidRDefault="00C1772F" w:rsidP="006A53A3">
            <w:pPr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DB614E" w:rsidRPr="00DF11E6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https://www.poettinger.at/de_at/Newsroom/Pressebild/3936</w:t>
              </w:r>
            </w:hyperlink>
          </w:p>
          <w:p w:rsidR="00DB614E" w:rsidRPr="009A7379" w:rsidRDefault="00DB614E" w:rsidP="006A53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7" w:type="dxa"/>
          </w:tcPr>
          <w:p w:rsidR="00DB614E" w:rsidRPr="009A7379" w:rsidRDefault="00C1772F" w:rsidP="006A53A3">
            <w:pPr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="00DB614E" w:rsidRPr="00DF11E6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https://www.poettinger.at/de_at/Newsroom/Pressebild/3937</w:t>
              </w:r>
            </w:hyperlink>
          </w:p>
        </w:tc>
      </w:tr>
    </w:tbl>
    <w:p w:rsidR="00F32A36" w:rsidRDefault="00F32A36" w:rsidP="00F32A36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B614E" w:rsidRDefault="00DB614E" w:rsidP="00F32A36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F32A36" w:rsidRPr="00992A6C" w:rsidRDefault="00F32A36" w:rsidP="00F32A36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F32A36" w:rsidRPr="00992A6C" w:rsidRDefault="00F32A36" w:rsidP="00F32A36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F32A36" w:rsidRPr="00992A6C" w:rsidRDefault="00F32A36" w:rsidP="00F32A36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636BC" w:rsidRPr="00B218F7" w:rsidRDefault="00B218F7" w:rsidP="00D636BC">
      <w:pPr>
        <w:jc w:val="both"/>
        <w:rPr>
          <w:rFonts w:ascii="Arial" w:hAnsi="Arial" w:cs="Arial"/>
          <w:sz w:val="24"/>
          <w:lang w:val="pl-PL"/>
        </w:rPr>
      </w:pPr>
      <w:r w:rsidRPr="00B218F7">
        <w:rPr>
          <w:rFonts w:ascii="Arial" w:hAnsi="Arial" w:cs="Arial"/>
          <w:sz w:val="24"/>
          <w:lang w:val="pl-PL"/>
        </w:rPr>
        <w:t xml:space="preserve">Pozostałe zdjęcia w </w:t>
      </w:r>
      <w:r>
        <w:rPr>
          <w:rFonts w:ascii="Arial" w:hAnsi="Arial" w:cs="Arial"/>
          <w:sz w:val="24"/>
          <w:lang w:val="pl-PL"/>
        </w:rPr>
        <w:t>jakości do druku</w:t>
      </w:r>
      <w:r w:rsidR="00D636BC" w:rsidRPr="00B218F7">
        <w:rPr>
          <w:rFonts w:ascii="Arial" w:hAnsi="Arial" w:cs="Arial"/>
          <w:sz w:val="24"/>
          <w:lang w:val="pl-PL"/>
        </w:rPr>
        <w:t>: http://www.poettinger.at/presse</w:t>
      </w:r>
    </w:p>
    <w:p w:rsidR="00B57655" w:rsidRPr="00B218F7" w:rsidRDefault="00B57655" w:rsidP="00F32A36">
      <w:pPr>
        <w:spacing w:after="0" w:line="240" w:lineRule="auto"/>
        <w:rPr>
          <w:rFonts w:ascii="Arial" w:hAnsi="Arial" w:cs="Arial"/>
          <w:sz w:val="24"/>
          <w:szCs w:val="24"/>
          <w:lang w:val="pl-PL"/>
        </w:rPr>
      </w:pPr>
    </w:p>
    <w:p w:rsidR="00B57655" w:rsidRPr="00B218F7" w:rsidRDefault="00B57655" w:rsidP="00F32A36">
      <w:pPr>
        <w:spacing w:line="360" w:lineRule="auto"/>
        <w:rPr>
          <w:rFonts w:ascii="Arial" w:hAnsi="Arial" w:cs="Arial"/>
          <w:sz w:val="24"/>
          <w:szCs w:val="24"/>
          <w:lang w:val="pl-PL"/>
        </w:rPr>
      </w:pPr>
    </w:p>
    <w:sectPr w:rsidR="00B57655" w:rsidRPr="00B218F7" w:rsidSect="0081000B">
      <w:headerReference w:type="default" r:id="rId14"/>
      <w:foot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954" w:rsidRDefault="00332954" w:rsidP="00D1684D">
      <w:pPr>
        <w:spacing w:after="0" w:line="240" w:lineRule="auto"/>
      </w:pPr>
      <w:r>
        <w:separator/>
      </w:r>
    </w:p>
  </w:endnote>
  <w:endnote w:type="continuationSeparator" w:id="0">
    <w:p w:rsidR="00332954" w:rsidRDefault="00332954" w:rsidP="00D16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0176100"/>
      <w:docPartObj>
        <w:docPartGallery w:val="Page Numbers (Bottom of Page)"/>
        <w:docPartUnique/>
      </w:docPartObj>
    </w:sdtPr>
    <w:sdtContent>
      <w:p w:rsidR="00332954" w:rsidRDefault="00C1772F">
        <w:pPr>
          <w:pStyle w:val="Fuzeile"/>
          <w:jc w:val="right"/>
        </w:pPr>
        <w:fldSimple w:instr=" PAGE   \* MERGEFORMAT ">
          <w:r w:rsidR="00992A6C">
            <w:rPr>
              <w:noProof/>
            </w:rPr>
            <w:t>1</w:t>
          </w:r>
        </w:fldSimple>
      </w:p>
    </w:sdtContent>
  </w:sdt>
  <w:p w:rsidR="00332954" w:rsidRPr="00B77BCF" w:rsidRDefault="00332954" w:rsidP="00B77BCF">
    <w:pPr>
      <w:spacing w:after="0" w:line="240" w:lineRule="auto"/>
      <w:rPr>
        <w:rFonts w:ascii="Arial" w:hAnsi="Arial" w:cs="Arial"/>
        <w:b/>
        <w:sz w:val="18"/>
        <w:szCs w:val="18"/>
      </w:rPr>
    </w:pPr>
    <w:r w:rsidRPr="00B77BCF">
      <w:rPr>
        <w:rFonts w:ascii="Arial" w:hAnsi="Arial" w:cs="Arial"/>
        <w:b/>
        <w:sz w:val="18"/>
        <w:szCs w:val="18"/>
      </w:rPr>
      <w:t>PÖTTINGER Landtechnik GmbH - Unternehmenskommunikation</w:t>
    </w:r>
  </w:p>
  <w:p w:rsidR="00332954" w:rsidRPr="00B77BCF" w:rsidRDefault="00332954" w:rsidP="00B77BCF">
    <w:pPr>
      <w:spacing w:after="0" w:line="240" w:lineRule="auto"/>
      <w:rPr>
        <w:rFonts w:ascii="Arial" w:hAnsi="Arial" w:cs="Arial"/>
        <w:sz w:val="18"/>
        <w:szCs w:val="18"/>
      </w:rPr>
    </w:pPr>
    <w:r w:rsidRPr="00B77BCF">
      <w:rPr>
        <w:rFonts w:ascii="Arial" w:hAnsi="Arial" w:cs="Arial"/>
        <w:sz w:val="18"/>
        <w:szCs w:val="18"/>
      </w:rPr>
      <w:t xml:space="preserve">Inge </w:t>
    </w:r>
    <w:proofErr w:type="spellStart"/>
    <w:r w:rsidRPr="00B77BCF">
      <w:rPr>
        <w:rFonts w:ascii="Arial" w:hAnsi="Arial" w:cs="Arial"/>
        <w:sz w:val="18"/>
        <w:szCs w:val="18"/>
      </w:rPr>
      <w:t>Steibl</w:t>
    </w:r>
    <w:proofErr w:type="spellEnd"/>
    <w:r w:rsidRPr="00B77BCF">
      <w:rPr>
        <w:rFonts w:ascii="Arial" w:hAnsi="Arial" w:cs="Arial"/>
        <w:sz w:val="18"/>
        <w:szCs w:val="18"/>
      </w:rPr>
      <w:t xml:space="preserve">, Industriegelände 1, A-4710 </w:t>
    </w:r>
    <w:proofErr w:type="spellStart"/>
    <w:r w:rsidRPr="00B77BCF">
      <w:rPr>
        <w:rFonts w:ascii="Arial" w:hAnsi="Arial" w:cs="Arial"/>
        <w:sz w:val="18"/>
        <w:szCs w:val="18"/>
      </w:rPr>
      <w:t>Grieskirchen</w:t>
    </w:r>
    <w:proofErr w:type="spellEnd"/>
  </w:p>
  <w:p w:rsidR="00332954" w:rsidRPr="00B77BCF" w:rsidRDefault="00332954" w:rsidP="00B77BCF">
    <w:pPr>
      <w:pStyle w:val="Fuzeile"/>
      <w:rPr>
        <w:rFonts w:ascii="Arial" w:hAnsi="Arial" w:cs="Arial"/>
        <w:sz w:val="18"/>
        <w:szCs w:val="18"/>
      </w:rPr>
    </w:pPr>
    <w:r w:rsidRPr="00B77BCF">
      <w:rPr>
        <w:rFonts w:ascii="Arial" w:hAnsi="Arial" w:cs="Arial"/>
        <w:sz w:val="18"/>
        <w:szCs w:val="18"/>
      </w:rPr>
      <w:t xml:space="preserve">Tel: +43(0)7248/600-2415, E-Mail: </w:t>
    </w:r>
    <w:hyperlink r:id="rId1" w:history="1">
      <w:r w:rsidRPr="00B77BCF">
        <w:rPr>
          <w:rFonts w:ascii="Arial" w:hAnsi="Arial" w:cs="Arial"/>
          <w:sz w:val="18"/>
          <w:szCs w:val="18"/>
        </w:rPr>
        <w:t>inge.steibl@poettinger.at</w:t>
      </w:r>
    </w:hyperlink>
    <w:r w:rsidRPr="00B77BCF">
      <w:rPr>
        <w:rFonts w:ascii="Arial" w:hAnsi="Arial" w:cs="Arial"/>
        <w:sz w:val="18"/>
        <w:szCs w:val="18"/>
      </w:rPr>
      <w:t xml:space="preserve">, </w:t>
    </w:r>
    <w:hyperlink r:id="rId2" w:history="1">
      <w:r w:rsidRPr="00B77BCF">
        <w:rPr>
          <w:rFonts w:ascii="Arial" w:hAnsi="Arial" w:cs="Arial"/>
          <w:sz w:val="18"/>
          <w:szCs w:val="18"/>
        </w:rPr>
        <w:t>www.poettinger.at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954" w:rsidRDefault="00332954" w:rsidP="00D1684D">
      <w:pPr>
        <w:spacing w:after="0" w:line="240" w:lineRule="auto"/>
      </w:pPr>
      <w:r>
        <w:separator/>
      </w:r>
    </w:p>
  </w:footnote>
  <w:footnote w:type="continuationSeparator" w:id="0">
    <w:p w:rsidR="00332954" w:rsidRDefault="00332954" w:rsidP="00D16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954" w:rsidRDefault="00332954" w:rsidP="00F32A36">
    <w:pPr>
      <w:pStyle w:val="Kopfzeile"/>
      <w:jc w:val="center"/>
    </w:pPr>
    <w:r w:rsidRPr="00B77BCF">
      <w:rPr>
        <w:noProof/>
        <w:lang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margin">
            <wp:posOffset>-940435</wp:posOffset>
          </wp:positionV>
          <wp:extent cx="1476375" cy="647700"/>
          <wp:effectExtent l="19050" t="0" r="9525" b="0"/>
          <wp:wrapTight wrapText="bothSides">
            <wp:wrapPolygon edited="0">
              <wp:start x="-279" y="0"/>
              <wp:lineTo x="-279" y="20965"/>
              <wp:lineTo x="21739" y="20965"/>
              <wp:lineTo x="21739" y="0"/>
              <wp:lineTo x="-279" y="0"/>
            </wp:wrapPolygon>
          </wp:wrapTight>
          <wp:docPr id="2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32954" w:rsidRDefault="00332954" w:rsidP="00B77BCF">
    <w:pPr>
      <w:pStyle w:val="Kopfzeile"/>
    </w:pPr>
  </w:p>
  <w:p w:rsidR="00332954" w:rsidRPr="00B77BCF" w:rsidRDefault="00332954" w:rsidP="00B77BCF">
    <w:pPr>
      <w:pStyle w:val="Kopfzeile"/>
      <w:rPr>
        <w:rFonts w:ascii="Arial" w:hAnsi="Arial" w:cs="Arial"/>
        <w:b/>
        <w:sz w:val="24"/>
        <w:szCs w:val="24"/>
      </w:rPr>
    </w:pPr>
    <w:proofErr w:type="spellStart"/>
    <w:r>
      <w:rPr>
        <w:rFonts w:ascii="Arial" w:hAnsi="Arial" w:cs="Arial"/>
        <w:b/>
        <w:sz w:val="24"/>
        <w:szCs w:val="24"/>
      </w:rPr>
      <w:t>Informacja</w:t>
    </w:r>
    <w:proofErr w:type="spellEnd"/>
    <w:r>
      <w:rPr>
        <w:rFonts w:ascii="Arial" w:hAnsi="Arial" w:cs="Arial"/>
        <w:b/>
        <w:sz w:val="24"/>
        <w:szCs w:val="24"/>
      </w:rPr>
      <w:t xml:space="preserve"> </w:t>
    </w:r>
    <w:proofErr w:type="spellStart"/>
    <w:r>
      <w:rPr>
        <w:rFonts w:ascii="Arial" w:hAnsi="Arial" w:cs="Arial"/>
        <w:b/>
        <w:sz w:val="24"/>
        <w:szCs w:val="24"/>
      </w:rPr>
      <w:t>prasowa</w:t>
    </w:r>
    <w:proofErr w:type="spellEnd"/>
  </w:p>
  <w:p w:rsidR="00332954" w:rsidRDefault="00332954" w:rsidP="00F32A36">
    <w:pPr>
      <w:pStyle w:val="Kopfzeile"/>
      <w:jc w:val="center"/>
    </w:pPr>
  </w:p>
  <w:p w:rsidR="00332954" w:rsidRDefault="00332954" w:rsidP="00F32A36">
    <w:pPr>
      <w:pStyle w:val="Kopfzeil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7F4"/>
    <w:multiLevelType w:val="hybridMultilevel"/>
    <w:tmpl w:val="7BF8713C"/>
    <w:lvl w:ilvl="0" w:tplc="654683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6040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16CE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DA1C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9415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DC56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4F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D262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E0F4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505E35"/>
    <w:multiLevelType w:val="hybridMultilevel"/>
    <w:tmpl w:val="EB4A3EEC"/>
    <w:lvl w:ilvl="0" w:tplc="1A188A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26C40"/>
    <w:multiLevelType w:val="hybridMultilevel"/>
    <w:tmpl w:val="20C80ED0"/>
    <w:lvl w:ilvl="0" w:tplc="8D961E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CC21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4C3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AC69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4C03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D24E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861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4600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7A09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2A7AFA"/>
    <w:multiLevelType w:val="hybridMultilevel"/>
    <w:tmpl w:val="29E24B30"/>
    <w:lvl w:ilvl="0" w:tplc="D77C6D4A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BBE05D4"/>
    <w:multiLevelType w:val="hybridMultilevel"/>
    <w:tmpl w:val="8494C976"/>
    <w:lvl w:ilvl="0" w:tplc="4B544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EC0E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BA3E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A87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C3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F41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1CA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82F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5AB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25372DC"/>
    <w:multiLevelType w:val="hybridMultilevel"/>
    <w:tmpl w:val="6B80811E"/>
    <w:lvl w:ilvl="0" w:tplc="DFAEB6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8CE1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80EA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9021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E849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261B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AA21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7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783A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AB208B"/>
    <w:multiLevelType w:val="hybridMultilevel"/>
    <w:tmpl w:val="7BECAB64"/>
    <w:lvl w:ilvl="0" w:tplc="CCE4F6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E468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B4C8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D254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20EA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4688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98F0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9C30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90B1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A090537"/>
    <w:multiLevelType w:val="hybridMultilevel"/>
    <w:tmpl w:val="8AC057F8"/>
    <w:lvl w:ilvl="0" w:tplc="3B8002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123E9E">
      <w:start w:val="116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1477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1C92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C453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6204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F8B2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3E1D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423F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655"/>
    <w:rsid w:val="000021EA"/>
    <w:rsid w:val="00002C01"/>
    <w:rsid w:val="00012D65"/>
    <w:rsid w:val="000472BA"/>
    <w:rsid w:val="0004760D"/>
    <w:rsid w:val="0006246C"/>
    <w:rsid w:val="00073E8D"/>
    <w:rsid w:val="0007646A"/>
    <w:rsid w:val="00083C2A"/>
    <w:rsid w:val="0008571B"/>
    <w:rsid w:val="000C4024"/>
    <w:rsid w:val="000E111B"/>
    <w:rsid w:val="000F4796"/>
    <w:rsid w:val="0010460D"/>
    <w:rsid w:val="00125389"/>
    <w:rsid w:val="00140F55"/>
    <w:rsid w:val="0015697C"/>
    <w:rsid w:val="00160DD5"/>
    <w:rsid w:val="00190520"/>
    <w:rsid w:val="001F4676"/>
    <w:rsid w:val="00235257"/>
    <w:rsid w:val="00240C07"/>
    <w:rsid w:val="002538EF"/>
    <w:rsid w:val="00263D66"/>
    <w:rsid w:val="002C11C1"/>
    <w:rsid w:val="002C1B30"/>
    <w:rsid w:val="002E17EA"/>
    <w:rsid w:val="002E4875"/>
    <w:rsid w:val="00322E78"/>
    <w:rsid w:val="00332954"/>
    <w:rsid w:val="00351228"/>
    <w:rsid w:val="00355BDD"/>
    <w:rsid w:val="003721D4"/>
    <w:rsid w:val="003D2AD8"/>
    <w:rsid w:val="00404218"/>
    <w:rsid w:val="004144C6"/>
    <w:rsid w:val="00454769"/>
    <w:rsid w:val="004620A0"/>
    <w:rsid w:val="00494F0D"/>
    <w:rsid w:val="004A25EC"/>
    <w:rsid w:val="004B15FF"/>
    <w:rsid w:val="004B23BD"/>
    <w:rsid w:val="004C1259"/>
    <w:rsid w:val="004C6062"/>
    <w:rsid w:val="004F0143"/>
    <w:rsid w:val="0051710B"/>
    <w:rsid w:val="00530765"/>
    <w:rsid w:val="0053198D"/>
    <w:rsid w:val="00536751"/>
    <w:rsid w:val="00546953"/>
    <w:rsid w:val="00557A23"/>
    <w:rsid w:val="00573405"/>
    <w:rsid w:val="005C3A4D"/>
    <w:rsid w:val="005D319E"/>
    <w:rsid w:val="005F134E"/>
    <w:rsid w:val="006027E2"/>
    <w:rsid w:val="006064EC"/>
    <w:rsid w:val="006300F2"/>
    <w:rsid w:val="0066627B"/>
    <w:rsid w:val="006741EB"/>
    <w:rsid w:val="006C549B"/>
    <w:rsid w:val="00704321"/>
    <w:rsid w:val="007662A4"/>
    <w:rsid w:val="00776F42"/>
    <w:rsid w:val="007E4722"/>
    <w:rsid w:val="0081000B"/>
    <w:rsid w:val="00813CC5"/>
    <w:rsid w:val="008503C1"/>
    <w:rsid w:val="00897EDD"/>
    <w:rsid w:val="008C0C95"/>
    <w:rsid w:val="008C634C"/>
    <w:rsid w:val="008F2604"/>
    <w:rsid w:val="00934D6E"/>
    <w:rsid w:val="00962CC3"/>
    <w:rsid w:val="00992A6C"/>
    <w:rsid w:val="009A085A"/>
    <w:rsid w:val="009B6ACC"/>
    <w:rsid w:val="009D096F"/>
    <w:rsid w:val="009D6DDD"/>
    <w:rsid w:val="00A36E84"/>
    <w:rsid w:val="00A94430"/>
    <w:rsid w:val="00AB6B94"/>
    <w:rsid w:val="00AC5519"/>
    <w:rsid w:val="00AD465F"/>
    <w:rsid w:val="00AD7D40"/>
    <w:rsid w:val="00AF2C56"/>
    <w:rsid w:val="00B11C61"/>
    <w:rsid w:val="00B209C2"/>
    <w:rsid w:val="00B218F7"/>
    <w:rsid w:val="00B546D0"/>
    <w:rsid w:val="00B57655"/>
    <w:rsid w:val="00B6778C"/>
    <w:rsid w:val="00B705E2"/>
    <w:rsid w:val="00B77BCF"/>
    <w:rsid w:val="00B8589F"/>
    <w:rsid w:val="00B866FA"/>
    <w:rsid w:val="00B95A6F"/>
    <w:rsid w:val="00BB3001"/>
    <w:rsid w:val="00BE643F"/>
    <w:rsid w:val="00C079E7"/>
    <w:rsid w:val="00C13BBD"/>
    <w:rsid w:val="00C1772F"/>
    <w:rsid w:val="00C310B8"/>
    <w:rsid w:val="00C60BB0"/>
    <w:rsid w:val="00C7549F"/>
    <w:rsid w:val="00CC5796"/>
    <w:rsid w:val="00D10338"/>
    <w:rsid w:val="00D1684D"/>
    <w:rsid w:val="00D3259C"/>
    <w:rsid w:val="00D34513"/>
    <w:rsid w:val="00D6037F"/>
    <w:rsid w:val="00D6352E"/>
    <w:rsid w:val="00D636BC"/>
    <w:rsid w:val="00D67770"/>
    <w:rsid w:val="00D80436"/>
    <w:rsid w:val="00DA1375"/>
    <w:rsid w:val="00DB614E"/>
    <w:rsid w:val="00DE65C9"/>
    <w:rsid w:val="00E65A26"/>
    <w:rsid w:val="00E74AB8"/>
    <w:rsid w:val="00EA3732"/>
    <w:rsid w:val="00EB2FDB"/>
    <w:rsid w:val="00EB5A6F"/>
    <w:rsid w:val="00EC42A7"/>
    <w:rsid w:val="00EE5D7B"/>
    <w:rsid w:val="00F00617"/>
    <w:rsid w:val="00F13EE9"/>
    <w:rsid w:val="00F23F9B"/>
    <w:rsid w:val="00F32A36"/>
    <w:rsid w:val="00F41C51"/>
    <w:rsid w:val="00F8593C"/>
    <w:rsid w:val="00FC122C"/>
    <w:rsid w:val="00FE283E"/>
    <w:rsid w:val="00FF6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1000B"/>
  </w:style>
  <w:style w:type="paragraph" w:styleId="berschrift5">
    <w:name w:val="heading 5"/>
    <w:basedOn w:val="Standard"/>
    <w:next w:val="Standard"/>
    <w:link w:val="berschrift5Zchn"/>
    <w:qFormat/>
    <w:rsid w:val="00F32A3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B5765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7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765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5765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D16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1684D"/>
  </w:style>
  <w:style w:type="paragraph" w:styleId="Fuzeile">
    <w:name w:val="footer"/>
    <w:basedOn w:val="Standard"/>
    <w:link w:val="FuzeileZchn"/>
    <w:uiPriority w:val="99"/>
    <w:unhideWhenUsed/>
    <w:rsid w:val="00D16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684D"/>
  </w:style>
  <w:style w:type="paragraph" w:styleId="Funotentext">
    <w:name w:val="footnote text"/>
    <w:basedOn w:val="Standard"/>
    <w:link w:val="FunotentextZchn"/>
    <w:uiPriority w:val="99"/>
    <w:semiHidden/>
    <w:unhideWhenUsed/>
    <w:rsid w:val="009A085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A085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A085A"/>
    <w:rPr>
      <w:vertAlign w:val="superscript"/>
    </w:rPr>
  </w:style>
  <w:style w:type="character" w:customStyle="1" w:styleId="berschrift5Zchn">
    <w:name w:val="Überschrift 5 Zchn"/>
    <w:basedOn w:val="Absatz-Standardschriftart"/>
    <w:link w:val="berschrift5"/>
    <w:rsid w:val="00F32A36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styleId="Hyperlink">
    <w:name w:val="Hyperlink"/>
    <w:basedOn w:val="Absatz-Standardschriftart"/>
    <w:rsid w:val="00F32A36"/>
    <w:rPr>
      <w:color w:val="0000FF"/>
      <w:u w:val="single"/>
    </w:rPr>
  </w:style>
  <w:style w:type="table" w:styleId="Tabellengitternetz">
    <w:name w:val="Table Grid"/>
    <w:basedOn w:val="NormaleTabelle"/>
    <w:rsid w:val="00F32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73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30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2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7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00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78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4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42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43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06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59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45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8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3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4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96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9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0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0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6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66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48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74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8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607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3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18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37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824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27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416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24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3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6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19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22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5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596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9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78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92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92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71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83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9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8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8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0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34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6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42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ettinger.at/img/landtechnik/collection/rundballenpressen/IMPRESS_155_VC_PRO_Fendt_hq.jpg" TargetMode="External"/><Relationship Id="rId13" Type="http://schemas.openxmlformats.org/officeDocument/2006/relationships/hyperlink" Target="https://www.poettinger.at/de_at/Newsroom/Pressebild/393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oettinger.at/de_at/Newsroom/Pressebild/393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poettinger.at/img/landtechnik/collection/rundballenpressen/IMPRESS_155_VC_PRO_John_Deere_hq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8CC25F-E9E2-4A7E-8508-11AAFDE07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Alois Poettinger Maschinenfabrik GmbH</Company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martpet</dc:creator>
  <cp:lastModifiedBy>tyraedy</cp:lastModifiedBy>
  <cp:revision>8</cp:revision>
  <cp:lastPrinted>2015-08-17T12:16:00Z</cp:lastPrinted>
  <dcterms:created xsi:type="dcterms:W3CDTF">2017-08-31T07:11:00Z</dcterms:created>
  <dcterms:modified xsi:type="dcterms:W3CDTF">2018-08-16T07:56:00Z</dcterms:modified>
</cp:coreProperties>
</file>