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40C2E" w14:textId="6499A2E2" w:rsidR="00E602F5" w:rsidRDefault="00E602F5" w:rsidP="00414598">
      <w:pPr>
        <w:spacing w:line="360" w:lineRule="auto"/>
        <w:rPr>
          <w:rFonts w:ascii="Arial" w:hAnsi="Arial" w:cs="Arial"/>
          <w:bCs/>
          <w:sz w:val="40"/>
          <w:szCs w:val="40"/>
        </w:rPr>
      </w:pPr>
      <w:r>
        <w:rPr>
          <w:rFonts w:ascii="Arial" w:hAnsi="Arial"/>
          <w:bCs/>
          <w:sz w:val="40"/>
          <w:szCs w:val="40"/>
        </w:rPr>
        <w:t xml:space="preserve">Nowe JUMBO tnie o wiele krócej </w:t>
      </w:r>
    </w:p>
    <w:p w14:paraId="71A8BA5D" w14:textId="442C419C" w:rsidR="005275CE" w:rsidRPr="00E602F5" w:rsidRDefault="00E602F5" w:rsidP="00821223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Wysokowydajna przyczepa silosowa idzie krok dalej</w:t>
      </w:r>
    </w:p>
    <w:p w14:paraId="4D654B85" w14:textId="0EEB3117" w:rsidR="006C2671" w:rsidRDefault="00A41439" w:rsidP="006C267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>Wysokowydajn</w:t>
      </w:r>
      <w:r w:rsidR="00A942F4">
        <w:rPr>
          <w:rFonts w:ascii="Arial" w:hAnsi="Arial"/>
        </w:rPr>
        <w:t>e</w:t>
      </w:r>
      <w:r w:rsidR="00710744">
        <w:rPr>
          <w:rFonts w:ascii="Arial" w:hAnsi="Arial"/>
        </w:rPr>
        <w:t xml:space="preserve"> przyczep</w:t>
      </w:r>
      <w:r w:rsidR="00A942F4">
        <w:rPr>
          <w:rFonts w:ascii="Arial" w:hAnsi="Arial"/>
        </w:rPr>
        <w:t>y</w:t>
      </w:r>
      <w:r w:rsidR="00710744">
        <w:rPr>
          <w:rFonts w:ascii="Arial" w:hAnsi="Arial"/>
        </w:rPr>
        <w:t xml:space="preserve"> silosow</w:t>
      </w:r>
      <w:r w:rsidR="00A942F4">
        <w:rPr>
          <w:rFonts w:ascii="Arial" w:hAnsi="Arial"/>
        </w:rPr>
        <w:t>e</w:t>
      </w:r>
      <w:r w:rsidR="00710744">
        <w:rPr>
          <w:rFonts w:ascii="Arial" w:hAnsi="Arial"/>
        </w:rPr>
        <w:t xml:space="preserve"> JUMBO </w:t>
      </w:r>
      <w:r w:rsidR="00A942F4">
        <w:rPr>
          <w:rFonts w:ascii="Arial" w:hAnsi="Arial"/>
        </w:rPr>
        <w:t>f</w:t>
      </w:r>
      <w:r w:rsidR="00710744">
        <w:rPr>
          <w:rFonts w:ascii="Arial" w:hAnsi="Arial"/>
        </w:rPr>
        <w:t xml:space="preserve">irmy Pöttinger </w:t>
      </w:r>
      <w:r w:rsidR="00A942F4">
        <w:rPr>
          <w:rFonts w:ascii="Arial" w:hAnsi="Arial"/>
        </w:rPr>
        <w:t>są</w:t>
      </w:r>
      <w:r w:rsidR="00710744">
        <w:rPr>
          <w:rFonts w:ascii="Arial" w:hAnsi="Arial"/>
        </w:rPr>
        <w:t xml:space="preserve"> dwa kroki przed innymi. Światowy lider w produkcji przyczep samozbierających wprowadzając do swojej nowej przyczepy jeszcze krótsze cięcie, po raz kolejny zrobił wyraźny krok w przód. Nowe JUMBO 8000 tnie paszę o prawie 30 procent krócej. Oznacza to jeszcze wyższą jakość paszy bez strat wydajność załadunku. </w:t>
      </w:r>
      <w:r>
        <w:rPr>
          <w:rFonts w:ascii="Arial" w:hAnsi="Arial"/>
        </w:rPr>
        <w:t>Przepustowość</w:t>
      </w:r>
      <w:r w:rsidR="00710744">
        <w:rPr>
          <w:rFonts w:ascii="Arial" w:hAnsi="Arial"/>
        </w:rPr>
        <w:t xml:space="preserve"> nowej przyczepy z </w:t>
      </w:r>
      <w:r>
        <w:rPr>
          <w:rFonts w:ascii="Arial" w:hAnsi="Arial"/>
        </w:rPr>
        <w:t>zabezpieczeniem</w:t>
      </w:r>
      <w:r w:rsidR="00710744">
        <w:rPr>
          <w:rFonts w:ascii="Arial" w:hAnsi="Arial"/>
        </w:rPr>
        <w:t xml:space="preserve"> momentu obrotowego na poziomie 3.500 NM jest wyższa od samojezdnej </w:t>
      </w:r>
      <w:r w:rsidR="00710744" w:rsidRPr="006C2671">
        <w:rPr>
          <w:rFonts w:ascii="Arial" w:hAnsi="Arial"/>
        </w:rPr>
        <w:t>sieczkarni.</w:t>
      </w:r>
      <w:r w:rsidR="00DD6FD2" w:rsidRPr="006C2671">
        <w:rPr>
          <w:rFonts w:ascii="Arial" w:hAnsi="Arial"/>
        </w:rPr>
        <w:t xml:space="preserve"> </w:t>
      </w:r>
      <w:r w:rsidR="006C2671" w:rsidRPr="006C2671">
        <w:rPr>
          <w:rFonts w:ascii="Arial" w:hAnsi="Arial" w:cs="Arial"/>
        </w:rPr>
        <w:t>Rozwiązanie dostępne od 01.08.2022.</w:t>
      </w:r>
    </w:p>
    <w:p w14:paraId="1A3B9258" w14:textId="561D58FF" w:rsidR="002815E5" w:rsidRDefault="002815E5" w:rsidP="002815E5">
      <w:pPr>
        <w:spacing w:line="360" w:lineRule="auto"/>
        <w:jc w:val="both"/>
        <w:rPr>
          <w:rFonts w:ascii="Arial" w:hAnsi="Arial" w:cs="Arial"/>
        </w:rPr>
      </w:pPr>
    </w:p>
    <w:p w14:paraId="3EEC0E52" w14:textId="44F8147E" w:rsidR="00562E59" w:rsidRPr="00562E59" w:rsidRDefault="00562E59" w:rsidP="002815E5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 xml:space="preserve">Rozwiązania </w:t>
      </w:r>
      <w:r w:rsidR="00A41439">
        <w:rPr>
          <w:rFonts w:ascii="Arial" w:hAnsi="Arial"/>
          <w:b/>
          <w:bCs/>
        </w:rPr>
        <w:t>techniczne</w:t>
      </w:r>
      <w:r>
        <w:rPr>
          <w:rFonts w:ascii="Arial" w:hAnsi="Arial"/>
          <w:b/>
          <w:bCs/>
        </w:rPr>
        <w:t>, które przekonują</w:t>
      </w:r>
    </w:p>
    <w:p w14:paraId="0809B7F7" w14:textId="5C0A4395" w:rsidR="00562E59" w:rsidRPr="00E76A62" w:rsidRDefault="00562E59" w:rsidP="00E76A6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Współczesne rozwiązania techniczne dają przyczepom możliwość najkrótszego cięcia na odcinki 34 mm. Dzięki nowej koncepcji napędu, rotorowi i belce nożowej z 65 nożami, JUMBO 8000 tnie paszę o prawie 30 krócej, na odcinki 25 mm. </w:t>
      </w:r>
      <w:r w:rsidR="00A942F4">
        <w:rPr>
          <w:rFonts w:ascii="Arial" w:hAnsi="Arial"/>
        </w:rPr>
        <w:t>Potrzebuje przy tym tylko 15 procent więcej mocy.*</w:t>
      </w:r>
    </w:p>
    <w:p w14:paraId="5A5F4C46" w14:textId="3290C173" w:rsidR="00562E59" w:rsidRPr="00E76A62" w:rsidRDefault="00A942F4" w:rsidP="00E76A6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>N</w:t>
      </w:r>
      <w:r w:rsidR="00562E59">
        <w:rPr>
          <w:rFonts w:ascii="Arial" w:hAnsi="Arial"/>
        </w:rPr>
        <w:t>oż</w:t>
      </w:r>
      <w:r>
        <w:rPr>
          <w:rFonts w:ascii="Arial" w:hAnsi="Arial"/>
        </w:rPr>
        <w:t xml:space="preserve">e są </w:t>
      </w:r>
      <w:r w:rsidR="00562E59">
        <w:rPr>
          <w:rFonts w:ascii="Arial" w:hAnsi="Arial"/>
        </w:rPr>
        <w:t>zabezpieczon</w:t>
      </w:r>
      <w:r>
        <w:rPr>
          <w:rFonts w:ascii="Arial" w:hAnsi="Arial"/>
        </w:rPr>
        <w:t>e</w:t>
      </w:r>
      <w:r w:rsidR="00562E59">
        <w:rPr>
          <w:rFonts w:ascii="Arial" w:hAnsi="Arial"/>
        </w:rPr>
        <w:t xml:space="preserve"> indywidulanie i mo</w:t>
      </w:r>
      <w:r>
        <w:rPr>
          <w:rFonts w:ascii="Arial" w:hAnsi="Arial"/>
        </w:rPr>
        <w:t>gą</w:t>
      </w:r>
      <w:r w:rsidR="00562E59">
        <w:rPr>
          <w:rFonts w:ascii="Arial" w:hAnsi="Arial"/>
        </w:rPr>
        <w:t xml:space="preserve"> skutecznie omijać ciała obce. Automatyka załadunku odczytuje informacje z dodatkowego</w:t>
      </w:r>
      <w:r>
        <w:rPr>
          <w:rFonts w:ascii="Arial" w:hAnsi="Arial"/>
        </w:rPr>
        <w:t>, dostępnego na życzenie</w:t>
      </w:r>
      <w:r w:rsidR="00562E59">
        <w:rPr>
          <w:rFonts w:ascii="Arial" w:hAnsi="Arial"/>
        </w:rPr>
        <w:t xml:space="preserve"> czujnika zamieszczonego na uchwycie skrobaków. Proces załadunku jest optymalizowany przez cztery czujniki (moment obrotowy na rotorze, ciśnienie hydrauliczne, naprężenie materiału </w:t>
      </w:r>
      <w:r w:rsidR="00A41439">
        <w:rPr>
          <w:rFonts w:ascii="Arial" w:hAnsi="Arial"/>
        </w:rPr>
        <w:t>itd.</w:t>
      </w:r>
      <w:r w:rsidR="00562E59">
        <w:rPr>
          <w:rFonts w:ascii="Arial" w:hAnsi="Arial"/>
        </w:rPr>
        <w:t xml:space="preserve">). Nowy czujnik przekazuje zagęszczenie wstępne paszy bezpośrednio powyżej rotora i aktywuje podłogę rusztową, zanim pojawi się ryzyko uszkodzenia struktury paszy. JUMBO 8000 dzięki temu optymalnie wypełnia przestrzeń załadunkową niezależnie od zbieranego materiału. </w:t>
      </w:r>
    </w:p>
    <w:p w14:paraId="4DE38A22" w14:textId="56F41CCA" w:rsidR="00562E59" w:rsidRPr="00E76A62" w:rsidRDefault="00562E59" w:rsidP="00E76A62">
      <w:pPr>
        <w:spacing w:line="360" w:lineRule="auto"/>
        <w:jc w:val="both"/>
        <w:rPr>
          <w:rFonts w:ascii="Arial" w:hAnsi="Arial" w:cs="Arial"/>
        </w:rPr>
      </w:pPr>
    </w:p>
    <w:p w14:paraId="2FE9A590" w14:textId="55171917" w:rsidR="002815E5" w:rsidRPr="00F60C2E" w:rsidRDefault="00983081" w:rsidP="002815E5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>Krótsze cięcie zwiększa zysk</w:t>
      </w:r>
    </w:p>
    <w:p w14:paraId="22A8B4C9" w14:textId="78F28F58" w:rsidR="00580778" w:rsidRDefault="00580778" w:rsidP="0058077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Każdy kierownik gospodarstwa oczekuje zbioru paszy najwyższej jakości, aby zwiększyć zyski. </w:t>
      </w:r>
      <w:bookmarkStart w:id="0" w:name="_Hlk6383139"/>
      <w:r>
        <w:rPr>
          <w:rFonts w:ascii="Arial" w:hAnsi="Arial"/>
        </w:rPr>
        <w:t>Jednym z istotnych czynników wpływających na jakość paszy</w:t>
      </w:r>
      <w:r>
        <w:rPr>
          <w:rFonts w:ascii="Arial" w:hAnsi="Arial"/>
          <w:color w:val="000000"/>
        </w:rPr>
        <w:t xml:space="preserve"> jest teoretyczna długość jej cięcia. W tym może pomóc przyczepa</w:t>
      </w:r>
      <w:r w:rsidR="00A41439">
        <w:rPr>
          <w:rFonts w:ascii="Arial" w:hAnsi="Arial"/>
          <w:color w:val="000000"/>
        </w:rPr>
        <w:t xml:space="preserve"> </w:t>
      </w:r>
      <w:r>
        <w:rPr>
          <w:rFonts w:ascii="Arial" w:hAnsi="Arial"/>
        </w:rPr>
        <w:t>zapewniaj</w:t>
      </w:r>
      <w:r w:rsidR="00A41439">
        <w:rPr>
          <w:rFonts w:ascii="Arial" w:hAnsi="Arial"/>
        </w:rPr>
        <w:t>ą</w:t>
      </w:r>
      <w:r>
        <w:rPr>
          <w:rFonts w:ascii="Arial" w:hAnsi="Arial"/>
        </w:rPr>
        <w:t>ca krótkie</w:t>
      </w:r>
      <w:r w:rsidR="00A41439">
        <w:rPr>
          <w:rFonts w:ascii="Arial" w:hAnsi="Arial"/>
        </w:rPr>
        <w:t xml:space="preserve"> </w:t>
      </w:r>
      <w:r>
        <w:rPr>
          <w:rFonts w:ascii="Arial" w:hAnsi="Arial"/>
          <w:color w:val="000000"/>
        </w:rPr>
        <w:t>cięcie.</w:t>
      </w:r>
      <w:bookmarkEnd w:id="0"/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</w:rPr>
        <w:t xml:space="preserve">Krótko pociętą paszę można lepiej zagęścić, co prowadzi do </w:t>
      </w:r>
      <w:r>
        <w:rPr>
          <w:rFonts w:ascii="Arial" w:hAnsi="Arial"/>
        </w:rPr>
        <w:lastRenderedPageBreak/>
        <w:t xml:space="preserve">szybkiego spadku wartości pH. To zmniejsza ryzyko złej fermentacji i ma pozytywny wpływ na stabilność jakości kiszonki. Z drugiej strony pozytywnie wpływa na zdrowie zwierząt i ich wydajność. Tak więc nowe JUMBO zapewnia optymalną długość cięcia, która jest w smak wszystkim. </w:t>
      </w:r>
    </w:p>
    <w:p w14:paraId="28D4BD1C" w14:textId="77777777" w:rsidR="00580778" w:rsidRDefault="00580778" w:rsidP="002815E5">
      <w:pPr>
        <w:spacing w:line="360" w:lineRule="auto"/>
        <w:jc w:val="both"/>
        <w:rPr>
          <w:rFonts w:ascii="Arial" w:hAnsi="Arial" w:cs="Arial"/>
          <w:lang w:eastAsia="de-AT"/>
        </w:rPr>
      </w:pPr>
    </w:p>
    <w:p w14:paraId="16A934E2" w14:textId="3B0250E7" w:rsidR="00983081" w:rsidRDefault="00983081" w:rsidP="002815E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>Kolejnym elementem niosącym korzyści z krótkiego cięcia</w:t>
      </w:r>
      <w:r w:rsidR="00A942F4">
        <w:rPr>
          <w:rFonts w:ascii="Arial" w:hAnsi="Arial"/>
        </w:rPr>
        <w:t xml:space="preserve"> przez JUMBO 8000</w:t>
      </w:r>
      <w:r>
        <w:rPr>
          <w:rFonts w:ascii="Arial" w:hAnsi="Arial"/>
        </w:rPr>
        <w:t xml:space="preserve"> jest o 10 procent większe zagęszczenie w przestrzeni załadunkowej w porównaniu z przyczepą tnącą na odcinki 34 mm.</w:t>
      </w:r>
      <w:r w:rsidR="00A942F4">
        <w:rPr>
          <w:rFonts w:ascii="Arial" w:hAnsi="Arial"/>
        </w:rPr>
        <w:t xml:space="preserve"> Dzięki możliwości zwiększenia załadunku wzrasta opłacalność.</w:t>
      </w:r>
      <w:r>
        <w:rPr>
          <w:rFonts w:ascii="Arial" w:hAnsi="Arial"/>
        </w:rPr>
        <w:t xml:space="preserve"> Krócej pocięty materiał pozytywnie wpływa na możliwości zagęszczenia go na pryzmie. Można zredukować ilość maszyn i ludzi pracujących przy zagęszczaniu i rozkładaniu zielonki na pryzmie. </w:t>
      </w:r>
    </w:p>
    <w:p w14:paraId="14429EB4" w14:textId="6018ADCB" w:rsidR="00983081" w:rsidRDefault="00296D5A" w:rsidP="002815E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>Mimo relatywnie mniejszym odstępom między nożami, które wynosi 25 mm, możliwe jest zastosowanie automatycznej ostrzałki do noży AUTOCUT. To również prowadzi do oszczędności paliwa i czasu. AUTOCUT gwarantuje stale ostre noże. Dzięki czemu zapotrzebowanie na moc jest mniejsze i spada zużycie paliwa o nawet 20 procent.</w:t>
      </w:r>
    </w:p>
    <w:p w14:paraId="2CB549E3" w14:textId="77777777" w:rsidR="00296D5A" w:rsidRDefault="00296D5A" w:rsidP="002815E5">
      <w:pPr>
        <w:spacing w:line="360" w:lineRule="auto"/>
        <w:jc w:val="both"/>
        <w:rPr>
          <w:rFonts w:ascii="Arial" w:hAnsi="Arial" w:cs="Arial"/>
        </w:rPr>
      </w:pPr>
    </w:p>
    <w:p w14:paraId="560AD532" w14:textId="26AE39F4" w:rsidR="00983081" w:rsidRPr="00CC0F9E" w:rsidRDefault="00983081" w:rsidP="002815E5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 xml:space="preserve">Im krócej, tym </w:t>
      </w:r>
      <w:r w:rsidR="000E056D">
        <w:rPr>
          <w:rFonts w:ascii="Arial" w:hAnsi="Arial"/>
          <w:b/>
          <w:bCs/>
        </w:rPr>
        <w:t xml:space="preserve">bardziej </w:t>
      </w:r>
      <w:r>
        <w:rPr>
          <w:rFonts w:ascii="Arial" w:hAnsi="Arial"/>
          <w:b/>
          <w:bCs/>
        </w:rPr>
        <w:t>JUMBO</w:t>
      </w:r>
    </w:p>
    <w:p w14:paraId="7D53A142" w14:textId="71DDC657" w:rsidR="00EB0B85" w:rsidRPr="00CC0F9E" w:rsidRDefault="00EB0B85" w:rsidP="002C758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>Nowym</w:t>
      </w:r>
      <w:r w:rsidR="000E056D">
        <w:rPr>
          <w:rFonts w:ascii="Arial" w:hAnsi="Arial"/>
        </w:rPr>
        <w:t xml:space="preserve"> </w:t>
      </w:r>
      <w:r>
        <w:rPr>
          <w:rFonts w:ascii="Arial" w:hAnsi="Arial"/>
        </w:rPr>
        <w:t xml:space="preserve">JUMBO </w:t>
      </w:r>
      <w:r w:rsidR="000E056D">
        <w:rPr>
          <w:rFonts w:ascii="Arial" w:hAnsi="Arial"/>
        </w:rPr>
        <w:t xml:space="preserve">8000 tnącym na odcinki 25 mm, </w:t>
      </w:r>
      <w:r>
        <w:rPr>
          <w:rFonts w:ascii="Arial" w:hAnsi="Arial"/>
        </w:rPr>
        <w:t xml:space="preserve">Pöttinger </w:t>
      </w:r>
      <w:r w:rsidR="000E056D">
        <w:rPr>
          <w:rFonts w:ascii="Arial" w:hAnsi="Arial"/>
        </w:rPr>
        <w:t>jako lider w</w:t>
      </w:r>
      <w:r>
        <w:rPr>
          <w:rFonts w:ascii="Arial" w:hAnsi="Arial"/>
        </w:rPr>
        <w:t xml:space="preserve"> produkcji przyczep, </w:t>
      </w:r>
      <w:r w:rsidR="000E056D">
        <w:rPr>
          <w:rFonts w:ascii="Arial" w:hAnsi="Arial"/>
        </w:rPr>
        <w:t>udowadnia, że</w:t>
      </w:r>
      <w:r>
        <w:rPr>
          <w:rFonts w:ascii="Arial" w:hAnsi="Arial"/>
        </w:rPr>
        <w:t xml:space="preserve"> zbiór wysokiej jakości paszy może być jeszcze bardziej efektywny i ekonomiczny. </w:t>
      </w:r>
    </w:p>
    <w:p w14:paraId="3950E299" w14:textId="77777777" w:rsidR="002815E5" w:rsidRDefault="002815E5" w:rsidP="0030683A"/>
    <w:p w14:paraId="7CAEE16B" w14:textId="19DD06C5" w:rsidR="00580778" w:rsidRDefault="00580778" w:rsidP="0058077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>Zadowoleni użytkownicy z różnych krajów potwierdzają: ,,Jakość cięcia jest idealna dla zdrowia zwierząt. Oprócz oszczędności kosztów, przyczepa ta zapewnia kiszonkę najwyższej jakości."</w:t>
      </w:r>
    </w:p>
    <w:p w14:paraId="041F23AF" w14:textId="645861B4" w:rsidR="00580778" w:rsidRDefault="00CD00D6" w:rsidP="00DD6FD2">
      <w:pPr>
        <w:pStyle w:val="berschrift1"/>
        <w:shd w:val="clear" w:color="auto" w:fill="FFFFFF"/>
        <w:spacing w:before="0" w:after="180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*</w:t>
      </w:r>
      <w:r w:rsidR="007433D0">
        <w:rPr>
          <w:rFonts w:ascii="Arial" w:hAnsi="Arial"/>
          <w:color w:val="auto"/>
          <w:sz w:val="22"/>
          <w:szCs w:val="22"/>
        </w:rPr>
        <w:t xml:space="preserve"> </w:t>
      </w:r>
      <w:r>
        <w:rPr>
          <w:rFonts w:ascii="Arial" w:hAnsi="Arial"/>
          <w:color w:val="auto"/>
          <w:sz w:val="22"/>
          <w:szCs w:val="22"/>
        </w:rPr>
        <w:t>BLT Wieselburg HBLFA Francisco Josephinum (Austria)</w:t>
      </w:r>
      <w:r w:rsidR="00DD6FD2">
        <w:rPr>
          <w:rFonts w:ascii="Arial" w:hAnsi="Arial"/>
          <w:color w:val="auto"/>
          <w:sz w:val="22"/>
          <w:szCs w:val="22"/>
        </w:rPr>
        <w:t xml:space="preserve"> </w:t>
      </w:r>
    </w:p>
    <w:p w14:paraId="6F197DF3" w14:textId="640EF269" w:rsidR="00DD6FD2" w:rsidRDefault="00DD6FD2" w:rsidP="00DD6FD2"/>
    <w:p w14:paraId="2C769B42" w14:textId="5D2F0925" w:rsidR="000E056D" w:rsidRDefault="000E056D" w:rsidP="00DD6FD2"/>
    <w:p w14:paraId="707EA5EF" w14:textId="45B0A554" w:rsidR="000E056D" w:rsidRDefault="000E056D" w:rsidP="00DD6FD2"/>
    <w:p w14:paraId="24C369C0" w14:textId="77BCA33E" w:rsidR="000E056D" w:rsidRDefault="000E056D" w:rsidP="00DD6FD2"/>
    <w:p w14:paraId="1ACF8014" w14:textId="2571512A" w:rsidR="000E056D" w:rsidRDefault="000E056D" w:rsidP="00DD6FD2"/>
    <w:p w14:paraId="07438031" w14:textId="439999AA" w:rsidR="000E056D" w:rsidRDefault="000E056D" w:rsidP="00DD6FD2"/>
    <w:p w14:paraId="76A8DBA2" w14:textId="46FEBDA1" w:rsidR="000E056D" w:rsidRDefault="000E056D" w:rsidP="00DD6FD2"/>
    <w:p w14:paraId="35BD92FE" w14:textId="44BCFB61" w:rsidR="000E056D" w:rsidRDefault="000E056D" w:rsidP="00DD6FD2"/>
    <w:p w14:paraId="2104A1AA" w14:textId="49BAC00A" w:rsidR="000E056D" w:rsidRDefault="000E056D" w:rsidP="00DD6FD2"/>
    <w:p w14:paraId="1C660BD6" w14:textId="77777777" w:rsidR="000E056D" w:rsidRPr="00DD6FD2" w:rsidRDefault="000E056D" w:rsidP="00DD6FD2"/>
    <w:p w14:paraId="1473599C" w14:textId="3B7AF0A1" w:rsidR="00EA32EE" w:rsidRDefault="00EA32EE" w:rsidP="00612F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Podgląd zdjęć: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2"/>
        <w:gridCol w:w="2832"/>
        <w:gridCol w:w="2832"/>
      </w:tblGrid>
      <w:tr w:rsidR="000E056D" w14:paraId="42CF2F56" w14:textId="77777777" w:rsidTr="008B7134">
        <w:tc>
          <w:tcPr>
            <w:tcW w:w="4138" w:type="dxa"/>
          </w:tcPr>
          <w:p w14:paraId="192FE5DC" w14:textId="77777777" w:rsidR="000E056D" w:rsidRDefault="000E056D" w:rsidP="008B71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  <w:szCs w:val="20"/>
                <w:lang w:val="de-AT" w:eastAsia="en-US"/>
              </w:rPr>
            </w:pPr>
          </w:p>
          <w:p w14:paraId="5D91F3B3" w14:textId="77777777" w:rsidR="000E056D" w:rsidRDefault="000E056D" w:rsidP="008B71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  <w:szCs w:val="20"/>
                <w:lang w:val="de-AT" w:eastAsia="en-US"/>
              </w:rPr>
            </w:pPr>
            <w:r>
              <w:rPr>
                <w:noProof/>
              </w:rPr>
              <w:drawing>
                <wp:inline distT="0" distB="0" distL="0" distR="0" wp14:anchorId="635CB8A9" wp14:editId="77250994">
                  <wp:extent cx="1143000" cy="762000"/>
                  <wp:effectExtent l="0" t="0" r="0" b="0"/>
                  <wp:docPr id="4" name="Grafik 4" descr="Ein Bild, das Gras, draußen, Himmel, LKW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Gras, draußen, Himmel, LKW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8" w:type="dxa"/>
          </w:tcPr>
          <w:p w14:paraId="433EFE82" w14:textId="77777777" w:rsidR="000E056D" w:rsidRDefault="000E056D" w:rsidP="008B71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  <w:szCs w:val="20"/>
                <w:lang w:val="de-AT" w:eastAsia="en-US"/>
              </w:rPr>
            </w:pPr>
          </w:p>
          <w:p w14:paraId="62B68AF4" w14:textId="77777777" w:rsidR="000E056D" w:rsidRDefault="000E056D" w:rsidP="008B71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  <w:szCs w:val="20"/>
                <w:lang w:val="de-AT" w:eastAsia="en-US"/>
              </w:rPr>
            </w:pPr>
            <w:r>
              <w:rPr>
                <w:noProof/>
              </w:rPr>
              <w:drawing>
                <wp:inline distT="0" distB="0" distL="0" distR="0" wp14:anchorId="62ED58F7" wp14:editId="467AF2A4">
                  <wp:extent cx="1143000" cy="762000"/>
                  <wp:effectExtent l="0" t="0" r="0" b="0"/>
                  <wp:docPr id="1" name="Bild 1" descr="Ein Bild, das Pflanze, grün, Konifer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 1" descr="Ein Bild, das Pflanze, grün, Konifere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" w:type="dxa"/>
          </w:tcPr>
          <w:p w14:paraId="0FFDA8A8" w14:textId="77777777" w:rsidR="000E056D" w:rsidRDefault="000E056D" w:rsidP="008B71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  <w:szCs w:val="20"/>
                <w:lang w:val="de-AT" w:eastAsia="en-US"/>
              </w:rPr>
            </w:pPr>
          </w:p>
          <w:p w14:paraId="113BEBBB" w14:textId="77777777" w:rsidR="000E056D" w:rsidRDefault="000E056D" w:rsidP="008B71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  <w:szCs w:val="20"/>
                <w:lang w:val="de-AT" w:eastAsia="en-US"/>
              </w:rPr>
            </w:pPr>
            <w:r>
              <w:rPr>
                <w:noProof/>
              </w:rPr>
              <w:drawing>
                <wp:inline distT="0" distB="0" distL="0" distR="0" wp14:anchorId="75BB6188" wp14:editId="30998416">
                  <wp:extent cx="1143000" cy="7620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56D" w:rsidRPr="008B4067" w14:paraId="041AEA56" w14:textId="77777777" w:rsidTr="008B7134">
        <w:tc>
          <w:tcPr>
            <w:tcW w:w="4138" w:type="dxa"/>
          </w:tcPr>
          <w:p w14:paraId="2157DE3F" w14:textId="0617B533" w:rsidR="000E056D" w:rsidRPr="000E056D" w:rsidRDefault="000E056D" w:rsidP="008B713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  <w:r w:rsidRPr="000E056D">
              <w:rPr>
                <w:rFonts w:ascii="Arial" w:hAnsi="Arial"/>
                <w:sz w:val="22"/>
                <w:szCs w:val="22"/>
                <w:lang w:eastAsia="en-US"/>
              </w:rPr>
              <w:t xml:space="preserve">Nowe JUMBO 8000 </w:t>
            </w:r>
            <w:r>
              <w:rPr>
                <w:rFonts w:ascii="Arial" w:hAnsi="Arial"/>
                <w:sz w:val="22"/>
                <w:szCs w:val="22"/>
              </w:rPr>
              <w:t>z krótkotnącą belką nożową</w:t>
            </w:r>
            <w:r w:rsidRPr="000E056D">
              <w:rPr>
                <w:rFonts w:ascii="Arial" w:hAnsi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38" w:type="dxa"/>
          </w:tcPr>
          <w:p w14:paraId="42F5CEDC" w14:textId="1265CAE0" w:rsidR="000E056D" w:rsidRPr="000E056D" w:rsidRDefault="000E056D" w:rsidP="008B713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FF00FF"/>
                <w:sz w:val="22"/>
                <w:szCs w:val="22"/>
                <w:lang w:eastAsia="en-US"/>
              </w:rPr>
            </w:pPr>
            <w:r w:rsidRPr="000E056D">
              <w:rPr>
                <w:rFonts w:ascii="Arial" w:hAnsi="Arial"/>
                <w:sz w:val="22"/>
                <w:szCs w:val="22"/>
              </w:rPr>
              <w:t>Perfekcyjne, krótkie cięcie</w:t>
            </w:r>
            <w:r w:rsidRPr="000E056D">
              <w:rPr>
                <w:rFonts w:ascii="Arial" w:hAnsi="Arial"/>
                <w:sz w:val="22"/>
                <w:szCs w:val="22"/>
                <w:lang w:eastAsia="en-US"/>
              </w:rPr>
              <w:t xml:space="preserve"> zapewnia d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>uże zagęszczenie</w:t>
            </w:r>
          </w:p>
        </w:tc>
        <w:tc>
          <w:tcPr>
            <w:tcW w:w="220" w:type="dxa"/>
          </w:tcPr>
          <w:p w14:paraId="6B0D9BB2" w14:textId="6B79E316" w:rsidR="000E056D" w:rsidRDefault="000E056D" w:rsidP="008B713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val="de-AT" w:eastAsia="en-US"/>
              </w:rPr>
            </w:pPr>
            <w:r>
              <w:rPr>
                <w:rFonts w:ascii="Arial" w:hAnsi="Arial"/>
                <w:sz w:val="22"/>
                <w:szCs w:val="22"/>
                <w:lang w:val="de-AT" w:eastAsia="en-US"/>
              </w:rPr>
              <w:t>Optymalny rozstaw noży</w:t>
            </w:r>
          </w:p>
        </w:tc>
      </w:tr>
      <w:tr w:rsidR="000E056D" w:rsidRPr="00103B8C" w14:paraId="04B9B4E0" w14:textId="77777777" w:rsidTr="008B7134">
        <w:tc>
          <w:tcPr>
            <w:tcW w:w="4138" w:type="dxa"/>
          </w:tcPr>
          <w:p w14:paraId="179CA3A9" w14:textId="77777777" w:rsidR="000E056D" w:rsidRPr="000E056D" w:rsidRDefault="000E1F0A" w:rsidP="008B713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hyperlink r:id="rId14" w:history="1">
              <w:r w:rsidR="000E056D" w:rsidRPr="000E056D">
                <w:rPr>
                  <w:rStyle w:val="Hyperlink"/>
                  <w:rFonts w:ascii="Arial" w:hAnsi="Arial"/>
                  <w:sz w:val="20"/>
                  <w:szCs w:val="20"/>
                  <w:lang w:eastAsia="en-US"/>
                </w:rPr>
                <w:t>https://www.poettinger.at/de_at/Newsroom/Pressebild/5073</w:t>
              </w:r>
            </w:hyperlink>
          </w:p>
        </w:tc>
        <w:tc>
          <w:tcPr>
            <w:tcW w:w="4138" w:type="dxa"/>
          </w:tcPr>
          <w:p w14:paraId="6F3F49A2" w14:textId="77777777" w:rsidR="000E056D" w:rsidRPr="000E056D" w:rsidRDefault="000E1F0A" w:rsidP="008B713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hyperlink r:id="rId15" w:history="1">
              <w:r w:rsidR="000E056D" w:rsidRPr="000E056D">
                <w:rPr>
                  <w:rStyle w:val="Hyperlink"/>
                  <w:rFonts w:ascii="Arial" w:hAnsi="Arial"/>
                  <w:sz w:val="20"/>
                  <w:szCs w:val="20"/>
                  <w:lang w:eastAsia="en-US"/>
                </w:rPr>
                <w:t>https://www.poettinger.at/de_at/Newsroom/Pressebild/5075</w:t>
              </w:r>
            </w:hyperlink>
          </w:p>
        </w:tc>
        <w:tc>
          <w:tcPr>
            <w:tcW w:w="220" w:type="dxa"/>
          </w:tcPr>
          <w:p w14:paraId="69F8B161" w14:textId="77777777" w:rsidR="000E056D" w:rsidRPr="000E056D" w:rsidRDefault="000E056D" w:rsidP="008B7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E056D">
              <w:rPr>
                <w:rStyle w:val="Hyperlink"/>
                <w:rFonts w:ascii="Arial" w:hAnsi="Arial" w:cs="Arial"/>
                <w:sz w:val="20"/>
                <w:szCs w:val="20"/>
                <w:lang w:eastAsia="en-US"/>
              </w:rPr>
              <w:t>https://www.poettinger.at/de_at/Newsroom/Pressebild/5074</w:t>
            </w:r>
          </w:p>
        </w:tc>
      </w:tr>
    </w:tbl>
    <w:p w14:paraId="766E1A24" w14:textId="78EDC61E" w:rsidR="00866A9B" w:rsidRDefault="00866A9B" w:rsidP="00612F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</w:rPr>
      </w:pPr>
    </w:p>
    <w:p w14:paraId="2D5D937F" w14:textId="77777777" w:rsidR="00866A9B" w:rsidRPr="00C46520" w:rsidRDefault="00866A9B" w:rsidP="00866A9B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  <w:lang w:eastAsia="en-US"/>
        </w:rPr>
      </w:pPr>
    </w:p>
    <w:p w14:paraId="28216CB8" w14:textId="25549774" w:rsidR="00312EDE" w:rsidRPr="00C46520" w:rsidRDefault="00312EDE" w:rsidP="00312EDE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  <w:lang w:eastAsia="en-US"/>
        </w:rPr>
      </w:pPr>
    </w:p>
    <w:p w14:paraId="0E7E7DDA" w14:textId="77777777" w:rsidR="00B6724B" w:rsidRPr="00C46520" w:rsidRDefault="00B6724B" w:rsidP="00312EDE">
      <w:pPr>
        <w:autoSpaceDE w:val="0"/>
        <w:autoSpaceDN w:val="0"/>
        <w:adjustRightInd w:val="0"/>
        <w:spacing w:line="360" w:lineRule="auto"/>
        <w:rPr>
          <w:rFonts w:ascii="Arial" w:hAnsi="Arial"/>
          <w:sz w:val="22"/>
          <w:szCs w:val="22"/>
          <w:lang w:eastAsia="en-US"/>
        </w:rPr>
      </w:pPr>
    </w:p>
    <w:p w14:paraId="3942F0FE" w14:textId="0F06AF44" w:rsidR="00312EDE" w:rsidRPr="00E44C5E" w:rsidRDefault="00312EDE" w:rsidP="00312EDE">
      <w:pPr>
        <w:autoSpaceDE w:val="0"/>
        <w:autoSpaceDN w:val="0"/>
        <w:adjustRightInd w:val="0"/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Pozostałe zdjęcia w jakości do druku: https://www.poettinger.at/presse</w:t>
      </w:r>
    </w:p>
    <w:p w14:paraId="7B08FFCD" w14:textId="05997E0C" w:rsidR="00312EDE" w:rsidRDefault="000E1F0A" w:rsidP="00312EDE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hyperlink r:id="rId16" w:history="1">
        <w:r w:rsidR="00CC0F9E">
          <w:rPr>
            <w:rStyle w:val="Hyperlink"/>
            <w:rFonts w:ascii="Arial" w:hAnsi="Arial"/>
            <w:sz w:val="20"/>
            <w:szCs w:val="20"/>
          </w:rPr>
          <w:t>https://www.poettinger.at/presse</w:t>
        </w:r>
      </w:hyperlink>
    </w:p>
    <w:p w14:paraId="43F59B61" w14:textId="77777777" w:rsidR="00312EDE" w:rsidRPr="00B71453" w:rsidRDefault="00312EDE" w:rsidP="00312EDE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  <w:lang w:val="de-AT" w:eastAsia="en-US"/>
        </w:rPr>
      </w:pPr>
    </w:p>
    <w:sectPr w:rsidR="00312EDE" w:rsidRPr="00B71453" w:rsidSect="00612F9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983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9C9BC" w14:textId="77777777" w:rsidR="00346181" w:rsidRDefault="00346181">
      <w:r>
        <w:separator/>
      </w:r>
    </w:p>
  </w:endnote>
  <w:endnote w:type="continuationSeparator" w:id="0">
    <w:p w14:paraId="1E6A7C40" w14:textId="77777777" w:rsidR="00346181" w:rsidRDefault="00346181">
      <w:r>
        <w:continuationSeparator/>
      </w:r>
    </w:p>
  </w:endnote>
  <w:endnote w:type="continuationNotice" w:id="1">
    <w:p w14:paraId="44E9294B" w14:textId="77777777" w:rsidR="00346181" w:rsidRDefault="003461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DE578" w14:textId="77777777" w:rsidR="002C68C0" w:rsidRDefault="002C68C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4AD21" w14:textId="77777777" w:rsidR="002206BC" w:rsidRDefault="002206BC" w:rsidP="00A33469">
    <w:pPr>
      <w:rPr>
        <w:rFonts w:ascii="Arial" w:hAnsi="Arial"/>
        <w:b/>
        <w:sz w:val="18"/>
        <w:szCs w:val="18"/>
      </w:rPr>
    </w:pPr>
  </w:p>
  <w:p w14:paraId="0E7E207A" w14:textId="7077A803" w:rsidR="00A33469" w:rsidRPr="009A3CAD" w:rsidRDefault="00A33469" w:rsidP="00A33469">
    <w:pPr>
      <w:rPr>
        <w:rFonts w:ascii="Arial" w:hAnsi="Arial" w:cs="Arial"/>
        <w:b/>
        <w:sz w:val="18"/>
        <w:szCs w:val="18"/>
      </w:rPr>
    </w:pPr>
    <w:r>
      <w:rPr>
        <w:rFonts w:ascii="Arial" w:hAnsi="Arial"/>
        <w:b/>
        <w:sz w:val="18"/>
        <w:szCs w:val="18"/>
      </w:rPr>
      <w:t xml:space="preserve">PÖTTINGER </w:t>
    </w:r>
    <w:r w:rsidR="00A41439">
      <w:rPr>
        <w:rFonts w:ascii="Arial" w:hAnsi="Arial"/>
        <w:b/>
        <w:sz w:val="18"/>
        <w:szCs w:val="18"/>
      </w:rPr>
      <w:t>Polska Sp z o.o.</w:t>
    </w:r>
  </w:p>
  <w:p w14:paraId="17B09967" w14:textId="77777777" w:rsidR="00A33469" w:rsidRPr="009A3CAD" w:rsidRDefault="00A33469" w:rsidP="00A33469">
    <w:pPr>
      <w:rPr>
        <w:rFonts w:ascii="Arial" w:hAnsi="Arial" w:cs="Arial"/>
        <w:sz w:val="18"/>
        <w:szCs w:val="18"/>
      </w:rPr>
    </w:pPr>
    <w:r>
      <w:rPr>
        <w:rFonts w:ascii="Arial" w:hAnsi="Arial"/>
        <w:sz w:val="18"/>
        <w:szCs w:val="18"/>
      </w:rPr>
      <w:t>Edyta Tyrakowska, ul. Skawińska 22, 61-333 Poznań</w:t>
    </w:r>
  </w:p>
  <w:p w14:paraId="6CF9B6EB" w14:textId="77777777" w:rsidR="00A33469" w:rsidRDefault="00A33469" w:rsidP="00A33469">
    <w:pPr>
      <w:pStyle w:val="Fuzeile"/>
    </w:pPr>
    <w:r>
      <w:rPr>
        <w:rFonts w:ascii="Arial" w:hAnsi="Arial"/>
        <w:sz w:val="18"/>
        <w:szCs w:val="18"/>
      </w:rPr>
      <w:t xml:space="preserve">Tel.: +48 603 770 957 , Email: </w:t>
    </w:r>
    <w:hyperlink r:id="rId1" w:history="1">
      <w:r>
        <w:rPr>
          <w:rFonts w:ascii="Arial" w:hAnsi="Arial"/>
          <w:sz w:val="18"/>
          <w:szCs w:val="18"/>
        </w:rPr>
        <w:t>edyta.tyrakowskal@poettinger.at</w:t>
      </w:r>
    </w:hyperlink>
    <w:r>
      <w:rPr>
        <w:rFonts w:ascii="Arial" w:hAnsi="Arial"/>
        <w:sz w:val="18"/>
        <w:szCs w:val="18"/>
      </w:rPr>
      <w:t xml:space="preserve">, </w:t>
    </w:r>
    <w:hyperlink r:id="rId2" w:history="1">
      <w:r>
        <w:rPr>
          <w:rFonts w:ascii="Arial" w:hAnsi="Arial"/>
          <w:sz w:val="18"/>
          <w:szCs w:val="18"/>
        </w:rPr>
        <w:t>www.poettinger.at/pl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B865" w14:textId="77777777" w:rsidR="002C68C0" w:rsidRDefault="002C68C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346D3" w14:textId="77777777" w:rsidR="00346181" w:rsidRDefault="00346181">
      <w:r>
        <w:separator/>
      </w:r>
    </w:p>
  </w:footnote>
  <w:footnote w:type="continuationSeparator" w:id="0">
    <w:p w14:paraId="43BD8C5F" w14:textId="77777777" w:rsidR="00346181" w:rsidRDefault="00346181">
      <w:r>
        <w:continuationSeparator/>
      </w:r>
    </w:p>
  </w:footnote>
  <w:footnote w:type="continuationNotice" w:id="1">
    <w:p w14:paraId="0ADD7578" w14:textId="77777777" w:rsidR="00346181" w:rsidRDefault="003461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47615" w14:textId="77777777" w:rsidR="002C68C0" w:rsidRDefault="002C68C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F720" w14:textId="5DA357A3" w:rsidR="00F6135B" w:rsidRDefault="002C68C0" w:rsidP="00B6301F">
    <w:pPr>
      <w:pStyle w:val="Kopfzeile"/>
      <w:jc w:val="center"/>
      <w:rPr>
        <w:sz w:val="28"/>
        <w:szCs w:val="28"/>
      </w:rPr>
    </w:pPr>
    <w:r w:rsidRPr="00E61F81"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24DBE1ED" wp14:editId="2C515D0C">
          <wp:simplePos x="0" y="0"/>
          <wp:positionH relativeFrom="column">
            <wp:posOffset>3310255</wp:posOffset>
          </wp:positionH>
          <wp:positionV relativeFrom="paragraph">
            <wp:posOffset>142875</wp:posOffset>
          </wp:positionV>
          <wp:extent cx="2186305" cy="228600"/>
          <wp:effectExtent l="0" t="0" r="4445" b="0"/>
          <wp:wrapNone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5804AA8" w14:textId="12804352" w:rsidR="00F6135B" w:rsidRPr="00A33469" w:rsidRDefault="00A33469" w:rsidP="00A33469">
    <w:pPr>
      <w:pStyle w:val="Kopfzeile"/>
      <w:rPr>
        <w:rFonts w:ascii="Arial" w:hAnsi="Arial" w:cs="Arial"/>
        <w:b/>
      </w:rPr>
    </w:pPr>
    <w:r>
      <w:rPr>
        <w:rFonts w:ascii="Arial" w:hAnsi="Arial"/>
        <w:b/>
      </w:rPr>
      <w:t xml:space="preserve">Informacja prasowa                                         </w:t>
    </w:r>
  </w:p>
  <w:p w14:paraId="05BD0C8A" w14:textId="145ECBDB" w:rsidR="00A33469" w:rsidRDefault="00A33469" w:rsidP="00A33469">
    <w:pPr>
      <w:pStyle w:val="Kopfzeile"/>
      <w:rPr>
        <w:sz w:val="18"/>
        <w:szCs w:val="18"/>
      </w:rPr>
    </w:pPr>
  </w:p>
  <w:p w14:paraId="13BF5D83" w14:textId="77777777" w:rsidR="00414598" w:rsidRDefault="00414598" w:rsidP="00A33469">
    <w:pPr>
      <w:pStyle w:val="Kopfzeile"/>
      <w:rPr>
        <w:sz w:val="18"/>
        <w:szCs w:val="18"/>
      </w:rPr>
    </w:pPr>
  </w:p>
  <w:p w14:paraId="4096C720" w14:textId="77777777" w:rsidR="007347D6" w:rsidRPr="007347D6" w:rsidRDefault="007347D6" w:rsidP="00A33469">
    <w:pPr>
      <w:pStyle w:val="Kopfzeile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AF4EE" w14:textId="77777777" w:rsidR="002C68C0" w:rsidRDefault="002C68C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501F"/>
    <w:multiLevelType w:val="hybridMultilevel"/>
    <w:tmpl w:val="4502D3F2"/>
    <w:lvl w:ilvl="0" w:tplc="A2A400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16B22"/>
    <w:multiLevelType w:val="hybridMultilevel"/>
    <w:tmpl w:val="1E562CFC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31B92"/>
    <w:multiLevelType w:val="multilevel"/>
    <w:tmpl w:val="B220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D017F9"/>
    <w:multiLevelType w:val="multilevel"/>
    <w:tmpl w:val="AC16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FD9750A"/>
    <w:multiLevelType w:val="multilevel"/>
    <w:tmpl w:val="837E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6C"/>
    <w:rsid w:val="00001E74"/>
    <w:rsid w:val="00003CD7"/>
    <w:rsid w:val="00004BD2"/>
    <w:rsid w:val="00052CCB"/>
    <w:rsid w:val="00054BEF"/>
    <w:rsid w:val="0006101C"/>
    <w:rsid w:val="0006323B"/>
    <w:rsid w:val="00067A58"/>
    <w:rsid w:val="00075E15"/>
    <w:rsid w:val="0008092E"/>
    <w:rsid w:val="00082C26"/>
    <w:rsid w:val="000864C3"/>
    <w:rsid w:val="00094D95"/>
    <w:rsid w:val="000A0C45"/>
    <w:rsid w:val="000B69A9"/>
    <w:rsid w:val="000C376F"/>
    <w:rsid w:val="000C4186"/>
    <w:rsid w:val="000C78C6"/>
    <w:rsid w:val="000D0752"/>
    <w:rsid w:val="000E00AA"/>
    <w:rsid w:val="000E056D"/>
    <w:rsid w:val="000E175B"/>
    <w:rsid w:val="000E183F"/>
    <w:rsid w:val="000E1F0A"/>
    <w:rsid w:val="000E6F80"/>
    <w:rsid w:val="000F5EDD"/>
    <w:rsid w:val="00103B8C"/>
    <w:rsid w:val="00107182"/>
    <w:rsid w:val="00110DAA"/>
    <w:rsid w:val="00123C17"/>
    <w:rsid w:val="001242D5"/>
    <w:rsid w:val="0012432F"/>
    <w:rsid w:val="001315F0"/>
    <w:rsid w:val="0013171C"/>
    <w:rsid w:val="001326CF"/>
    <w:rsid w:val="00147133"/>
    <w:rsid w:val="00153034"/>
    <w:rsid w:val="001533F7"/>
    <w:rsid w:val="00154088"/>
    <w:rsid w:val="00157C31"/>
    <w:rsid w:val="001633A8"/>
    <w:rsid w:val="0018043B"/>
    <w:rsid w:val="001A5BB6"/>
    <w:rsid w:val="001B0398"/>
    <w:rsid w:val="001B4567"/>
    <w:rsid w:val="001C18EE"/>
    <w:rsid w:val="001D25D1"/>
    <w:rsid w:val="001E4E35"/>
    <w:rsid w:val="00203C0E"/>
    <w:rsid w:val="002109F4"/>
    <w:rsid w:val="00216CB5"/>
    <w:rsid w:val="002206BC"/>
    <w:rsid w:val="0026193E"/>
    <w:rsid w:val="00275C70"/>
    <w:rsid w:val="002815E5"/>
    <w:rsid w:val="00293379"/>
    <w:rsid w:val="00296D5A"/>
    <w:rsid w:val="002A3805"/>
    <w:rsid w:val="002A5C47"/>
    <w:rsid w:val="002B13AC"/>
    <w:rsid w:val="002C3B18"/>
    <w:rsid w:val="002C68C0"/>
    <w:rsid w:val="002C7586"/>
    <w:rsid w:val="002D1F50"/>
    <w:rsid w:val="002D5D83"/>
    <w:rsid w:val="002E03EA"/>
    <w:rsid w:val="002E0B83"/>
    <w:rsid w:val="002E186E"/>
    <w:rsid w:val="002E3BFE"/>
    <w:rsid w:val="002F5C71"/>
    <w:rsid w:val="0030683A"/>
    <w:rsid w:val="00312EDE"/>
    <w:rsid w:val="003315A8"/>
    <w:rsid w:val="00332D47"/>
    <w:rsid w:val="003413D1"/>
    <w:rsid w:val="00346181"/>
    <w:rsid w:val="00355823"/>
    <w:rsid w:val="00362788"/>
    <w:rsid w:val="0037057E"/>
    <w:rsid w:val="00373AF1"/>
    <w:rsid w:val="00384823"/>
    <w:rsid w:val="0039157C"/>
    <w:rsid w:val="003A50F6"/>
    <w:rsid w:val="003A6489"/>
    <w:rsid w:val="003A7807"/>
    <w:rsid w:val="003B2D4F"/>
    <w:rsid w:val="003B3177"/>
    <w:rsid w:val="003B4437"/>
    <w:rsid w:val="003B700E"/>
    <w:rsid w:val="003C0F16"/>
    <w:rsid w:val="003D2440"/>
    <w:rsid w:val="003D48F8"/>
    <w:rsid w:val="003D5FB7"/>
    <w:rsid w:val="00404DBC"/>
    <w:rsid w:val="00406BAD"/>
    <w:rsid w:val="00414598"/>
    <w:rsid w:val="004175B7"/>
    <w:rsid w:val="00423E68"/>
    <w:rsid w:val="0042570E"/>
    <w:rsid w:val="00430355"/>
    <w:rsid w:val="004366DC"/>
    <w:rsid w:val="00442603"/>
    <w:rsid w:val="00447796"/>
    <w:rsid w:val="0045412B"/>
    <w:rsid w:val="004543D8"/>
    <w:rsid w:val="0045500E"/>
    <w:rsid w:val="00476817"/>
    <w:rsid w:val="00486669"/>
    <w:rsid w:val="004875CA"/>
    <w:rsid w:val="004903CF"/>
    <w:rsid w:val="00490774"/>
    <w:rsid w:val="004926FF"/>
    <w:rsid w:val="004A5DD7"/>
    <w:rsid w:val="004B4370"/>
    <w:rsid w:val="004B6B24"/>
    <w:rsid w:val="004C3543"/>
    <w:rsid w:val="004C5572"/>
    <w:rsid w:val="004E5FB1"/>
    <w:rsid w:val="0050076D"/>
    <w:rsid w:val="00525109"/>
    <w:rsid w:val="005275CE"/>
    <w:rsid w:val="00562E59"/>
    <w:rsid w:val="005675E1"/>
    <w:rsid w:val="005730C2"/>
    <w:rsid w:val="0057696D"/>
    <w:rsid w:val="00580778"/>
    <w:rsid w:val="00592D76"/>
    <w:rsid w:val="005955B1"/>
    <w:rsid w:val="00596CAB"/>
    <w:rsid w:val="005A6C4B"/>
    <w:rsid w:val="005B59C6"/>
    <w:rsid w:val="005C2872"/>
    <w:rsid w:val="005D0415"/>
    <w:rsid w:val="005D2ABC"/>
    <w:rsid w:val="005E0A15"/>
    <w:rsid w:val="005E1CDF"/>
    <w:rsid w:val="005E553A"/>
    <w:rsid w:val="005F0F25"/>
    <w:rsid w:val="005F0FE4"/>
    <w:rsid w:val="005F3ACC"/>
    <w:rsid w:val="00612F9A"/>
    <w:rsid w:val="00622E67"/>
    <w:rsid w:val="00632BBA"/>
    <w:rsid w:val="0063542C"/>
    <w:rsid w:val="00637334"/>
    <w:rsid w:val="00653987"/>
    <w:rsid w:val="00660ED3"/>
    <w:rsid w:val="00666B75"/>
    <w:rsid w:val="00670305"/>
    <w:rsid w:val="0067161C"/>
    <w:rsid w:val="00676E04"/>
    <w:rsid w:val="0068251D"/>
    <w:rsid w:val="00685757"/>
    <w:rsid w:val="006873DD"/>
    <w:rsid w:val="006A3FCC"/>
    <w:rsid w:val="006A654D"/>
    <w:rsid w:val="006C2671"/>
    <w:rsid w:val="006D02D5"/>
    <w:rsid w:val="006D0AFD"/>
    <w:rsid w:val="006D1D8E"/>
    <w:rsid w:val="006D4475"/>
    <w:rsid w:val="006D778D"/>
    <w:rsid w:val="006E73CB"/>
    <w:rsid w:val="006E74FC"/>
    <w:rsid w:val="006F310F"/>
    <w:rsid w:val="006F4222"/>
    <w:rsid w:val="00706966"/>
    <w:rsid w:val="00710744"/>
    <w:rsid w:val="007169FF"/>
    <w:rsid w:val="007203DB"/>
    <w:rsid w:val="00730F0F"/>
    <w:rsid w:val="00732A23"/>
    <w:rsid w:val="007347D6"/>
    <w:rsid w:val="007433D0"/>
    <w:rsid w:val="007434F1"/>
    <w:rsid w:val="00745242"/>
    <w:rsid w:val="007533E0"/>
    <w:rsid w:val="00755263"/>
    <w:rsid w:val="00755544"/>
    <w:rsid w:val="00755EA3"/>
    <w:rsid w:val="0076488D"/>
    <w:rsid w:val="0077089D"/>
    <w:rsid w:val="00771D12"/>
    <w:rsid w:val="0077431C"/>
    <w:rsid w:val="00782634"/>
    <w:rsid w:val="007835CA"/>
    <w:rsid w:val="00787A1C"/>
    <w:rsid w:val="007916C0"/>
    <w:rsid w:val="007C10D3"/>
    <w:rsid w:val="007C6109"/>
    <w:rsid w:val="007C6C62"/>
    <w:rsid w:val="007E1715"/>
    <w:rsid w:val="007F1D56"/>
    <w:rsid w:val="00802724"/>
    <w:rsid w:val="0081328C"/>
    <w:rsid w:val="008140E6"/>
    <w:rsid w:val="00821223"/>
    <w:rsid w:val="0082204D"/>
    <w:rsid w:val="008257ED"/>
    <w:rsid w:val="008447BF"/>
    <w:rsid w:val="008604AA"/>
    <w:rsid w:val="00862A4C"/>
    <w:rsid w:val="008660F2"/>
    <w:rsid w:val="00866A9B"/>
    <w:rsid w:val="00873B1A"/>
    <w:rsid w:val="00874A74"/>
    <w:rsid w:val="00886C37"/>
    <w:rsid w:val="00893336"/>
    <w:rsid w:val="0089626E"/>
    <w:rsid w:val="008974BC"/>
    <w:rsid w:val="008A1713"/>
    <w:rsid w:val="008A66D8"/>
    <w:rsid w:val="008B21B0"/>
    <w:rsid w:val="008B4067"/>
    <w:rsid w:val="008B5DB9"/>
    <w:rsid w:val="008C4EB5"/>
    <w:rsid w:val="008C53BC"/>
    <w:rsid w:val="008D1437"/>
    <w:rsid w:val="008D24DA"/>
    <w:rsid w:val="008F5828"/>
    <w:rsid w:val="008F6200"/>
    <w:rsid w:val="00903490"/>
    <w:rsid w:val="00923BD4"/>
    <w:rsid w:val="00924B69"/>
    <w:rsid w:val="009305EE"/>
    <w:rsid w:val="009313FB"/>
    <w:rsid w:val="00932935"/>
    <w:rsid w:val="00940DE6"/>
    <w:rsid w:val="00941FE8"/>
    <w:rsid w:val="00942A9D"/>
    <w:rsid w:val="00943843"/>
    <w:rsid w:val="009616F2"/>
    <w:rsid w:val="00964E22"/>
    <w:rsid w:val="009664A4"/>
    <w:rsid w:val="00970DEF"/>
    <w:rsid w:val="0097430F"/>
    <w:rsid w:val="00974D5C"/>
    <w:rsid w:val="009756E6"/>
    <w:rsid w:val="00983081"/>
    <w:rsid w:val="00994EF0"/>
    <w:rsid w:val="009A0AC8"/>
    <w:rsid w:val="009A2DC9"/>
    <w:rsid w:val="009A7A31"/>
    <w:rsid w:val="009C61EB"/>
    <w:rsid w:val="009F08D4"/>
    <w:rsid w:val="00A048D0"/>
    <w:rsid w:val="00A101D8"/>
    <w:rsid w:val="00A12CF4"/>
    <w:rsid w:val="00A137AD"/>
    <w:rsid w:val="00A1615D"/>
    <w:rsid w:val="00A27398"/>
    <w:rsid w:val="00A33469"/>
    <w:rsid w:val="00A41439"/>
    <w:rsid w:val="00A532AA"/>
    <w:rsid w:val="00A56911"/>
    <w:rsid w:val="00A56E6F"/>
    <w:rsid w:val="00A62A5F"/>
    <w:rsid w:val="00A70398"/>
    <w:rsid w:val="00A71186"/>
    <w:rsid w:val="00A7672E"/>
    <w:rsid w:val="00A92AAE"/>
    <w:rsid w:val="00A942F4"/>
    <w:rsid w:val="00A968C1"/>
    <w:rsid w:val="00A9785C"/>
    <w:rsid w:val="00AB548C"/>
    <w:rsid w:val="00AE6FB7"/>
    <w:rsid w:val="00AF446D"/>
    <w:rsid w:val="00B03428"/>
    <w:rsid w:val="00B03A21"/>
    <w:rsid w:val="00B13543"/>
    <w:rsid w:val="00B16EDD"/>
    <w:rsid w:val="00B22996"/>
    <w:rsid w:val="00B24F7F"/>
    <w:rsid w:val="00B31705"/>
    <w:rsid w:val="00B40A89"/>
    <w:rsid w:val="00B41844"/>
    <w:rsid w:val="00B56778"/>
    <w:rsid w:val="00B6301F"/>
    <w:rsid w:val="00B6724B"/>
    <w:rsid w:val="00B71154"/>
    <w:rsid w:val="00B71453"/>
    <w:rsid w:val="00B732AD"/>
    <w:rsid w:val="00B82BBD"/>
    <w:rsid w:val="00B90730"/>
    <w:rsid w:val="00B9619F"/>
    <w:rsid w:val="00BB243A"/>
    <w:rsid w:val="00BD1B2C"/>
    <w:rsid w:val="00BD6F76"/>
    <w:rsid w:val="00BD7AA2"/>
    <w:rsid w:val="00C076DA"/>
    <w:rsid w:val="00C110FC"/>
    <w:rsid w:val="00C20E9B"/>
    <w:rsid w:val="00C23B0B"/>
    <w:rsid w:val="00C23E34"/>
    <w:rsid w:val="00C32DA7"/>
    <w:rsid w:val="00C37B67"/>
    <w:rsid w:val="00C44190"/>
    <w:rsid w:val="00C46520"/>
    <w:rsid w:val="00C5525D"/>
    <w:rsid w:val="00C60021"/>
    <w:rsid w:val="00C650D6"/>
    <w:rsid w:val="00C65B2A"/>
    <w:rsid w:val="00C70AF0"/>
    <w:rsid w:val="00C7341E"/>
    <w:rsid w:val="00C73BD0"/>
    <w:rsid w:val="00C76846"/>
    <w:rsid w:val="00C77B64"/>
    <w:rsid w:val="00C81208"/>
    <w:rsid w:val="00CC02F9"/>
    <w:rsid w:val="00CC0F9E"/>
    <w:rsid w:val="00CC55E4"/>
    <w:rsid w:val="00CD00D6"/>
    <w:rsid w:val="00CD0229"/>
    <w:rsid w:val="00CD382D"/>
    <w:rsid w:val="00CD73DD"/>
    <w:rsid w:val="00CE48DE"/>
    <w:rsid w:val="00CF151D"/>
    <w:rsid w:val="00D01EC4"/>
    <w:rsid w:val="00D221DA"/>
    <w:rsid w:val="00D30F65"/>
    <w:rsid w:val="00D32ED4"/>
    <w:rsid w:val="00D43357"/>
    <w:rsid w:val="00D4539E"/>
    <w:rsid w:val="00D47146"/>
    <w:rsid w:val="00D60985"/>
    <w:rsid w:val="00D724B4"/>
    <w:rsid w:val="00D74D6D"/>
    <w:rsid w:val="00D82BD6"/>
    <w:rsid w:val="00D856D2"/>
    <w:rsid w:val="00D95DC9"/>
    <w:rsid w:val="00DA00FD"/>
    <w:rsid w:val="00DA4503"/>
    <w:rsid w:val="00DB460F"/>
    <w:rsid w:val="00DD1ABC"/>
    <w:rsid w:val="00DD25A2"/>
    <w:rsid w:val="00DD49A7"/>
    <w:rsid w:val="00DD6FD2"/>
    <w:rsid w:val="00E04E03"/>
    <w:rsid w:val="00E12355"/>
    <w:rsid w:val="00E13357"/>
    <w:rsid w:val="00E1442C"/>
    <w:rsid w:val="00E235AD"/>
    <w:rsid w:val="00E27B42"/>
    <w:rsid w:val="00E3263D"/>
    <w:rsid w:val="00E4067D"/>
    <w:rsid w:val="00E41CBD"/>
    <w:rsid w:val="00E44C5E"/>
    <w:rsid w:val="00E546AA"/>
    <w:rsid w:val="00E602F5"/>
    <w:rsid w:val="00E63B6C"/>
    <w:rsid w:val="00E63ED4"/>
    <w:rsid w:val="00E74C10"/>
    <w:rsid w:val="00E7667C"/>
    <w:rsid w:val="00E76A62"/>
    <w:rsid w:val="00E96845"/>
    <w:rsid w:val="00EA113E"/>
    <w:rsid w:val="00EA32EE"/>
    <w:rsid w:val="00EB0B85"/>
    <w:rsid w:val="00EB3FBB"/>
    <w:rsid w:val="00EC062A"/>
    <w:rsid w:val="00EC6F0F"/>
    <w:rsid w:val="00EE0BDF"/>
    <w:rsid w:val="00F02A39"/>
    <w:rsid w:val="00F04197"/>
    <w:rsid w:val="00F145D0"/>
    <w:rsid w:val="00F27478"/>
    <w:rsid w:val="00F32614"/>
    <w:rsid w:val="00F57617"/>
    <w:rsid w:val="00F60C2E"/>
    <w:rsid w:val="00F6135B"/>
    <w:rsid w:val="00F70C77"/>
    <w:rsid w:val="00F731AC"/>
    <w:rsid w:val="00F73B69"/>
    <w:rsid w:val="00F868AE"/>
    <w:rsid w:val="00F974A4"/>
    <w:rsid w:val="00FA393F"/>
    <w:rsid w:val="00FD56A1"/>
    <w:rsid w:val="00FE2352"/>
    <w:rsid w:val="00FE5BA3"/>
    <w:rsid w:val="00FF10FB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C0DC0"/>
  <w15:chartTrackingRefBased/>
  <w15:docId w15:val="{33E619F7-CE9D-448A-9657-C481FB18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301F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978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5">
    <w:name w:val="heading 5"/>
    <w:basedOn w:val="Standard"/>
    <w:next w:val="Standard"/>
    <w:qFormat/>
    <w:rsid w:val="00B6301F"/>
    <w:pPr>
      <w:keepNext/>
      <w:jc w:val="center"/>
      <w:outlineLvl w:val="4"/>
    </w:pPr>
    <w:rPr>
      <w:rFonts w:ascii="Arial" w:hAnsi="Arial"/>
      <w:sz w:val="72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6301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6301F"/>
    <w:pPr>
      <w:tabs>
        <w:tab w:val="center" w:pos="4536"/>
        <w:tab w:val="right" w:pos="9072"/>
      </w:tabs>
    </w:pPr>
  </w:style>
  <w:style w:type="character" w:styleId="Hyperlink">
    <w:name w:val="Hyperlink"/>
    <w:rsid w:val="00B6301F"/>
    <w:rPr>
      <w:color w:val="0000FF"/>
      <w:u w:val="single"/>
    </w:rPr>
  </w:style>
  <w:style w:type="paragraph" w:styleId="Textkrper3">
    <w:name w:val="Body Text 3"/>
    <w:basedOn w:val="Standard"/>
    <w:rsid w:val="00107182"/>
    <w:pPr>
      <w:spacing w:after="120"/>
    </w:pPr>
    <w:rPr>
      <w:sz w:val="16"/>
      <w:szCs w:val="16"/>
      <w:lang w:eastAsia="en-US"/>
    </w:rPr>
  </w:style>
  <w:style w:type="table" w:styleId="Tabellenraster">
    <w:name w:val="Table Grid"/>
    <w:basedOn w:val="NormaleTabelle"/>
    <w:uiPriority w:val="39"/>
    <w:rsid w:val="00EA3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AC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A0AC8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2ED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44C5E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F60C2E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FD56A1"/>
    <w:pPr>
      <w:ind w:left="720"/>
      <w:contextualSpacing/>
    </w:pPr>
  </w:style>
  <w:style w:type="paragraph" w:customStyle="1" w:styleId="paragraph">
    <w:name w:val="paragraph"/>
    <w:basedOn w:val="Standard"/>
    <w:rsid w:val="0076488D"/>
    <w:pPr>
      <w:spacing w:before="100" w:beforeAutospacing="1" w:after="100" w:afterAutospacing="1"/>
    </w:pPr>
  </w:style>
  <w:style w:type="character" w:customStyle="1" w:styleId="normaltextrun">
    <w:name w:val="normaltextrun"/>
    <w:basedOn w:val="Absatz-Standardschriftart"/>
    <w:rsid w:val="0076488D"/>
  </w:style>
  <w:style w:type="character" w:customStyle="1" w:styleId="eop">
    <w:name w:val="eop"/>
    <w:basedOn w:val="Absatz-Standardschriftart"/>
    <w:rsid w:val="0076488D"/>
  </w:style>
  <w:style w:type="character" w:customStyle="1" w:styleId="berschrift1Zchn">
    <w:name w:val="Überschrift 1 Zchn"/>
    <w:basedOn w:val="Absatz-Standardschriftart"/>
    <w:link w:val="berschrift1"/>
    <w:uiPriority w:val="9"/>
    <w:rsid w:val="00A97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oettinger.at/press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poettinger.at/de_at/Newsroom/Pressebild/5075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ettinger.at/de_at/Newsroom/Pressebild/5073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/pl" TargetMode="External"/><Relationship Id="rId1" Type="http://schemas.openxmlformats.org/officeDocument/2006/relationships/hyperlink" Target="mailto:edyta.tyrakowska@poettinger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DD0FB15693124FB2B8A391B3D8A56B" ma:contentTypeVersion="14" ma:contentTypeDescription="Ein neues Dokument erstellen." ma:contentTypeScope="" ma:versionID="185049bc7fff0085827dd164b1b1e1be">
  <xsd:schema xmlns:xsd="http://www.w3.org/2001/XMLSchema" xmlns:xs="http://www.w3.org/2001/XMLSchema" xmlns:p="http://schemas.microsoft.com/office/2006/metadata/properties" xmlns:ns3="ce4b6ef2-469e-49ac-86d5-55198a8fc65d" xmlns:ns4="6a07da15-2722-4962-93dd-617ce27ac71d" targetNamespace="http://schemas.microsoft.com/office/2006/metadata/properties" ma:root="true" ma:fieldsID="1cbe27994256aae5f7f5d90e4b5999fe" ns3:_="" ns4:_="">
    <xsd:import namespace="ce4b6ef2-469e-49ac-86d5-55198a8fc65d"/>
    <xsd:import namespace="6a07da15-2722-4962-93dd-617ce27ac7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b6ef2-469e-49ac-86d5-55198a8fc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7da15-2722-4962-93dd-617ce27ac7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72E36F-1DEA-4438-B733-2C797E606EC7}">
  <ds:schemaRefs>
    <ds:schemaRef ds:uri="http://purl.org/dc/elements/1.1/"/>
    <ds:schemaRef ds:uri="6a07da15-2722-4962-93dd-617ce27ac71d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ce4b6ef2-469e-49ac-86d5-55198a8fc65d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2A479C4-65FB-4C0C-8A27-DD0689293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7FC361-65C7-4062-824C-AD81A145CE9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B44AD1B-EA76-4074-AB56-063C2B3D7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b6ef2-469e-49ac-86d5-55198a8fc65d"/>
    <ds:schemaRef ds:uri="6a07da15-2722-4962-93dd-617ce27ac7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3506</Characters>
  <Application>Microsoft Office Word</Application>
  <DocSecurity>0</DocSecurity>
  <Lines>29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JUMBO neu</vt:lpstr>
      <vt:lpstr>Presseinformation</vt:lpstr>
    </vt:vector>
  </TitlesOfParts>
  <Company>PÖTTINGER Maschinenfabrik GmbH</Company>
  <LinksUpToDate>false</LinksUpToDate>
  <CharactersWithSpaces>3984</CharactersWithSpaces>
  <SharedDoc>false</SharedDoc>
  <HLinks>
    <vt:vector size="18" baseType="variant">
      <vt:variant>
        <vt:i4>327702</vt:i4>
      </vt:variant>
      <vt:variant>
        <vt:i4>0</vt:i4>
      </vt:variant>
      <vt:variant>
        <vt:i4>0</vt:i4>
      </vt:variant>
      <vt:variant>
        <vt:i4>5</vt:i4>
      </vt:variant>
      <vt:variant>
        <vt:lpwstr>https://www.poettinger.at/presse</vt:lpwstr>
      </vt:variant>
      <vt:variant>
        <vt:lpwstr/>
      </vt:variant>
      <vt:variant>
        <vt:i4>1769558</vt:i4>
      </vt:variant>
      <vt:variant>
        <vt:i4>3</vt:i4>
      </vt:variant>
      <vt:variant>
        <vt:i4>0</vt:i4>
      </vt:variant>
      <vt:variant>
        <vt:i4>5</vt:i4>
      </vt:variant>
      <vt:variant>
        <vt:lpwstr>http://www.poettinger.at/</vt:lpwstr>
      </vt:variant>
      <vt:variant>
        <vt:lpwstr/>
      </vt:variant>
      <vt:variant>
        <vt:i4>196723</vt:i4>
      </vt:variant>
      <vt:variant>
        <vt:i4>0</vt:i4>
      </vt:variant>
      <vt:variant>
        <vt:i4>0</vt:i4>
      </vt:variant>
      <vt:variant>
        <vt:i4>5</vt:i4>
      </vt:variant>
      <vt:variant>
        <vt:lpwstr>mailto:inge.steibl@poettinger.at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JUMBO neu</dc:title>
  <dc:subject>PÖTTINGER Landtechnik GmbH</dc:subject>
  <dc:creator>steiing</dc:creator>
  <cp:keywords/>
  <dc:description/>
  <cp:lastModifiedBy>Tyrakowska Edyta</cp:lastModifiedBy>
  <cp:revision>3</cp:revision>
  <cp:lastPrinted>2021-06-04T10:10:00Z</cp:lastPrinted>
  <dcterms:created xsi:type="dcterms:W3CDTF">2022-02-09T09:01:00Z</dcterms:created>
  <dcterms:modified xsi:type="dcterms:W3CDTF">2022-03-01T10:32:00Z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Truesdell Travis</vt:lpwstr>
  </property>
  <property fmtid="{D5CDD505-2E9C-101B-9397-08002B2CF9AE}" pid="3" name="SharedWithUsers">
    <vt:lpwstr>14;#Truesdell Travis</vt:lpwstr>
  </property>
  <property fmtid="{D5CDD505-2E9C-101B-9397-08002B2CF9AE}" pid="4" name="ContentTypeId">
    <vt:lpwstr>0x0101002DDD0FB15693124FB2B8A391B3D8A56B</vt:lpwstr>
  </property>
</Properties>
</file>