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A107" w14:textId="1FFC9213" w:rsidR="00B46876" w:rsidRPr="00130932" w:rsidRDefault="00EA6BA4" w:rsidP="001C2282">
      <w:pPr>
        <w:rPr>
          <w:sz w:val="32"/>
          <w:szCs w:val="32"/>
          <w:lang w:val="de-DE"/>
        </w:rPr>
      </w:pPr>
      <w:r w:rsidRPr="00130932">
        <w:rPr>
          <w:sz w:val="32"/>
          <w:szCs w:val="32"/>
          <w:lang w:val="de-DE"/>
        </w:rPr>
        <w:t xml:space="preserve">PÖTTential statt mir egal in </w:t>
      </w:r>
      <w:r w:rsidR="00E252D7" w:rsidRPr="00130932">
        <w:rPr>
          <w:sz w:val="32"/>
          <w:szCs w:val="32"/>
          <w:lang w:val="de-DE"/>
        </w:rPr>
        <w:t>TOP-Lehrbetrieb</w:t>
      </w:r>
    </w:p>
    <w:p w14:paraId="62083AD8" w14:textId="61F0EA96" w:rsidR="00B46876" w:rsidRDefault="00B46876" w:rsidP="004C2E42">
      <w:pPr>
        <w:pStyle w:val="berschrift1"/>
        <w:rPr>
          <w:lang w:val="de-DE"/>
        </w:rPr>
      </w:pPr>
      <w:r w:rsidRPr="00D67EA8">
        <w:rPr>
          <w:lang w:val="de-DE"/>
        </w:rPr>
        <w:t>Pöttinger läd</w:t>
      </w:r>
      <w:r w:rsidR="00D67EA8" w:rsidRPr="00D67EA8">
        <w:rPr>
          <w:lang w:val="de-DE"/>
        </w:rPr>
        <w:t>t zum großen L</w:t>
      </w:r>
      <w:r w:rsidR="00D67EA8">
        <w:rPr>
          <w:lang w:val="de-DE"/>
        </w:rPr>
        <w:t>ehrstellen-Festival</w:t>
      </w:r>
    </w:p>
    <w:p w14:paraId="112DCB93" w14:textId="3AF6F4D3" w:rsidR="00D67EA8" w:rsidRDefault="008E6BEF" w:rsidP="004F733C">
      <w:pPr>
        <w:rPr>
          <w:lang w:val="de-DE"/>
        </w:rPr>
      </w:pPr>
      <w:r>
        <w:rPr>
          <w:lang w:val="de-DE"/>
        </w:rPr>
        <w:t xml:space="preserve">Am 7. November 2024 </w:t>
      </w:r>
      <w:r w:rsidR="007E361B">
        <w:rPr>
          <w:lang w:val="de-DE"/>
        </w:rPr>
        <w:t xml:space="preserve">von 17 bis 20 Uhr </w:t>
      </w:r>
      <w:r>
        <w:rPr>
          <w:lang w:val="de-DE"/>
        </w:rPr>
        <w:t xml:space="preserve">öffnet der Landtechnikhersteller Pöttinger in Grieskirchen </w:t>
      </w:r>
      <w:r w:rsidR="007E361B">
        <w:rPr>
          <w:lang w:val="de-DE"/>
        </w:rPr>
        <w:t xml:space="preserve">seine Tore </w:t>
      </w:r>
      <w:r>
        <w:rPr>
          <w:lang w:val="de-DE"/>
        </w:rPr>
        <w:t>für ju</w:t>
      </w:r>
      <w:r w:rsidR="0093017B">
        <w:rPr>
          <w:lang w:val="de-DE"/>
        </w:rPr>
        <w:t xml:space="preserve">nge Menschen, die sich für eine </w:t>
      </w:r>
      <w:r w:rsidR="0079170A">
        <w:rPr>
          <w:lang w:val="de-DE"/>
        </w:rPr>
        <w:t>spannende</w:t>
      </w:r>
      <w:r w:rsidR="0093017B">
        <w:rPr>
          <w:lang w:val="de-DE"/>
        </w:rPr>
        <w:t xml:space="preserve"> Karriere</w:t>
      </w:r>
      <w:r w:rsidR="00D90914">
        <w:rPr>
          <w:lang w:val="de-DE"/>
        </w:rPr>
        <w:t xml:space="preserve"> </w:t>
      </w:r>
      <w:r w:rsidR="00517679">
        <w:rPr>
          <w:lang w:val="de-DE"/>
        </w:rPr>
        <w:t xml:space="preserve">in einem </w:t>
      </w:r>
      <w:r w:rsidR="0079170A">
        <w:rPr>
          <w:lang w:val="de-DE"/>
        </w:rPr>
        <w:t>Top-</w:t>
      </w:r>
      <w:r w:rsidR="00517679">
        <w:rPr>
          <w:lang w:val="de-DE"/>
        </w:rPr>
        <w:t xml:space="preserve">Unternehmen </w:t>
      </w:r>
      <w:r w:rsidR="00D90914">
        <w:rPr>
          <w:lang w:val="de-DE"/>
        </w:rPr>
        <w:t>interessieren</w:t>
      </w:r>
      <w:r w:rsidR="00EE051E">
        <w:rPr>
          <w:lang w:val="de-DE"/>
        </w:rPr>
        <w:t xml:space="preserve">. Ganz auf Augenhöhe präsentieren </w:t>
      </w:r>
      <w:r w:rsidR="00517679">
        <w:rPr>
          <w:lang w:val="de-DE"/>
        </w:rPr>
        <w:t xml:space="preserve">beim Lehrstellen-Festival </w:t>
      </w:r>
      <w:r w:rsidR="00EE051E">
        <w:rPr>
          <w:lang w:val="de-DE"/>
        </w:rPr>
        <w:t>akt</w:t>
      </w:r>
      <w:r w:rsidR="009F436A">
        <w:rPr>
          <w:lang w:val="de-DE"/>
        </w:rPr>
        <w:t>uelle Pöttinger-Lehrlinge den Interessierten den Betrieb samt L</w:t>
      </w:r>
      <w:r w:rsidR="00BE0A88">
        <w:rPr>
          <w:lang w:val="de-DE"/>
        </w:rPr>
        <w:t>e</w:t>
      </w:r>
      <w:r w:rsidR="009F436A">
        <w:rPr>
          <w:lang w:val="de-DE"/>
        </w:rPr>
        <w:t>hrwerkstätten</w:t>
      </w:r>
      <w:r w:rsidR="00573BB7">
        <w:rPr>
          <w:lang w:val="de-DE"/>
        </w:rPr>
        <w:t xml:space="preserve">, dazu gibt’s Beratung und Tipps für den </w:t>
      </w:r>
      <w:r w:rsidR="006A2D12">
        <w:rPr>
          <w:lang w:val="de-DE"/>
        </w:rPr>
        <w:t>Karriere-Einstieg.</w:t>
      </w:r>
      <w:r w:rsidR="000520C6" w:rsidRPr="000520C6">
        <w:rPr>
          <w:lang w:val="de-DE"/>
        </w:rPr>
        <w:t xml:space="preserve"> </w:t>
      </w:r>
      <w:r w:rsidR="000520C6">
        <w:rPr>
          <w:lang w:val="de-DE"/>
        </w:rPr>
        <w:t>Getränke, Imbisse und jede Menge Spaß kommen beim großen Lehrstellen-Festival natürlich auch nicht zu kurz.</w:t>
      </w:r>
      <w:r w:rsidR="00982BF1">
        <w:rPr>
          <w:lang w:val="de-DE"/>
        </w:rPr>
        <w:t xml:space="preserve"> Begleitpersonen wie Eltern </w:t>
      </w:r>
      <w:r w:rsidR="007129A3">
        <w:rPr>
          <w:lang w:val="de-DE"/>
        </w:rPr>
        <w:t>sind</w:t>
      </w:r>
      <w:r w:rsidR="00982BF1">
        <w:rPr>
          <w:lang w:val="de-DE"/>
        </w:rPr>
        <w:t xml:space="preserve"> </w:t>
      </w:r>
      <w:r w:rsidR="007129A3">
        <w:rPr>
          <w:lang w:val="de-DE"/>
        </w:rPr>
        <w:t>selbstverständlich</w:t>
      </w:r>
      <w:r w:rsidR="00982BF1">
        <w:rPr>
          <w:lang w:val="de-DE"/>
        </w:rPr>
        <w:t xml:space="preserve"> </w:t>
      </w:r>
      <w:r w:rsidR="008824D3">
        <w:rPr>
          <w:lang w:val="de-DE"/>
        </w:rPr>
        <w:t>ebenfalls</w:t>
      </w:r>
      <w:r w:rsidR="007129A3">
        <w:rPr>
          <w:lang w:val="de-DE"/>
        </w:rPr>
        <w:t xml:space="preserve"> herzlich willkommen</w:t>
      </w:r>
      <w:r w:rsidR="00982BF1">
        <w:rPr>
          <w:lang w:val="de-DE"/>
        </w:rPr>
        <w:t>.</w:t>
      </w:r>
    </w:p>
    <w:p w14:paraId="221A8080" w14:textId="77777777" w:rsidR="000520C6" w:rsidRDefault="006A2D12" w:rsidP="004F733C">
      <w:pPr>
        <w:rPr>
          <w:lang w:val="de-DE"/>
        </w:rPr>
      </w:pPr>
      <w:r>
        <w:rPr>
          <w:lang w:val="de-DE"/>
        </w:rPr>
        <w:t>13 Lehrberuf</w:t>
      </w:r>
      <w:r w:rsidR="00756352">
        <w:rPr>
          <w:lang w:val="de-DE"/>
        </w:rPr>
        <w:t>e</w:t>
      </w:r>
      <w:r>
        <w:rPr>
          <w:lang w:val="de-DE"/>
        </w:rPr>
        <w:t xml:space="preserve"> stehen bei Pöttinger zur Auswahl: </w:t>
      </w:r>
      <w:r w:rsidR="00714EE7">
        <w:rPr>
          <w:lang w:val="de-DE"/>
        </w:rPr>
        <w:t xml:space="preserve">Von handwerklichen Berufen </w:t>
      </w:r>
      <w:r w:rsidR="00E73425">
        <w:rPr>
          <w:lang w:val="de-DE"/>
        </w:rPr>
        <w:t>wie etwa</w:t>
      </w:r>
      <w:r w:rsidR="00147EA0">
        <w:rPr>
          <w:lang w:val="de-DE"/>
        </w:rPr>
        <w:t xml:space="preserve"> Metall</w:t>
      </w:r>
      <w:r w:rsidR="0033428F">
        <w:rPr>
          <w:lang w:val="de-DE"/>
        </w:rPr>
        <w:t>technik</w:t>
      </w:r>
      <w:r w:rsidR="00E73425">
        <w:rPr>
          <w:lang w:val="de-DE"/>
        </w:rPr>
        <w:t xml:space="preserve"> oder </w:t>
      </w:r>
      <w:r w:rsidR="0033428F">
        <w:rPr>
          <w:lang w:val="de-DE"/>
        </w:rPr>
        <w:t xml:space="preserve">Fahrzeugbau </w:t>
      </w:r>
      <w:r w:rsidR="004A73B5">
        <w:rPr>
          <w:lang w:val="de-DE"/>
        </w:rPr>
        <w:t>über kaufmännische Lehrberufe bis zu technischen Lehrberufen im Büro wie</w:t>
      </w:r>
      <w:r w:rsidR="00714EE7">
        <w:rPr>
          <w:lang w:val="de-DE"/>
        </w:rPr>
        <w:t xml:space="preserve"> </w:t>
      </w:r>
      <w:r w:rsidR="00882901">
        <w:rPr>
          <w:lang w:val="de-DE"/>
        </w:rPr>
        <w:t>Konstruktion</w:t>
      </w:r>
      <w:r w:rsidR="00A87F84">
        <w:rPr>
          <w:lang w:val="de-DE"/>
        </w:rPr>
        <w:t xml:space="preserve"> oder </w:t>
      </w:r>
      <w:proofErr w:type="gramStart"/>
      <w:r w:rsidR="00A87F84">
        <w:rPr>
          <w:lang w:val="de-DE"/>
        </w:rPr>
        <w:t>IT-Technik</w:t>
      </w:r>
      <w:proofErr w:type="gramEnd"/>
      <w:r w:rsidR="00A87F84">
        <w:rPr>
          <w:lang w:val="de-DE"/>
        </w:rPr>
        <w:t>.</w:t>
      </w:r>
      <w:r w:rsidR="00754485">
        <w:rPr>
          <w:lang w:val="de-DE"/>
        </w:rPr>
        <w:t xml:space="preserve"> </w:t>
      </w:r>
    </w:p>
    <w:p w14:paraId="4ABC2832" w14:textId="482F50C7" w:rsidR="00641419" w:rsidRDefault="00757FDD" w:rsidP="004F733C">
      <w:r>
        <w:rPr>
          <w:lang w:val="de-DE"/>
        </w:rPr>
        <w:t xml:space="preserve">Erst im Oktober </w:t>
      </w:r>
      <w:r w:rsidR="006A7BB0">
        <w:rPr>
          <w:lang w:val="de-DE"/>
        </w:rPr>
        <w:t>erhielt</w:t>
      </w:r>
      <w:r>
        <w:rPr>
          <w:lang w:val="de-DE"/>
        </w:rPr>
        <w:t xml:space="preserve"> der Vorzeigebetrieb </w:t>
      </w:r>
      <w:r w:rsidR="006A7BB0">
        <w:rPr>
          <w:lang w:val="de-DE"/>
        </w:rPr>
        <w:t>die Auszeichnung als TOP-Lehrbetrieb</w:t>
      </w:r>
      <w:r w:rsidR="00E252D7">
        <w:rPr>
          <w:lang w:val="de-DE"/>
        </w:rPr>
        <w:t>.</w:t>
      </w:r>
      <w:r w:rsidR="00661554">
        <w:rPr>
          <w:lang w:val="de-DE"/>
        </w:rPr>
        <w:t xml:space="preserve"> Er bietet e</w:t>
      </w:r>
      <w:r w:rsidR="00E252D7" w:rsidRPr="00E252D7">
        <w:t xml:space="preserve">ine abwechslungsreiche Ausbildung, ein </w:t>
      </w:r>
      <w:r w:rsidR="00BB7107">
        <w:t>großartiges</w:t>
      </w:r>
      <w:r w:rsidR="00E252D7" w:rsidRPr="00E252D7">
        <w:t xml:space="preserve"> Lehrlingsteam </w:t>
      </w:r>
      <w:r w:rsidR="006960D1">
        <w:t xml:space="preserve">und tolle Extras wie </w:t>
      </w:r>
      <w:r w:rsidR="00FA77A9">
        <w:t xml:space="preserve">zum Beispiel </w:t>
      </w:r>
      <w:r w:rsidR="006960D1">
        <w:t>die Möglichkeit für ein Auslandspraktikum</w:t>
      </w:r>
      <w:r w:rsidR="00A574AF">
        <w:t xml:space="preserve">, Team-Aktivitäten </w:t>
      </w:r>
      <w:r w:rsidR="004360B5">
        <w:t>oder</w:t>
      </w:r>
      <w:r w:rsidR="00A574AF">
        <w:t xml:space="preserve"> </w:t>
      </w:r>
      <w:r w:rsidR="00C07DBA">
        <w:t xml:space="preserve">eine Kantine, in der </w:t>
      </w:r>
      <w:r w:rsidR="004360B5">
        <w:t>es täglich frisch gekochtes Essen gibt</w:t>
      </w:r>
      <w:r w:rsidR="008B1C77">
        <w:t xml:space="preserve">. </w:t>
      </w:r>
      <w:r w:rsidR="00FA77A9">
        <w:t xml:space="preserve">Dass die Arbeitskleidung auf Wunsch gewaschen wird, freut die Eltern. </w:t>
      </w:r>
    </w:p>
    <w:p w14:paraId="1A285CCF" w14:textId="7B5EA80F" w:rsidR="00432605" w:rsidRDefault="00805B60" w:rsidP="004F733C">
      <w:r>
        <w:t>Die nächsten Lehrlinge starten mit 1. September 2025</w:t>
      </w:r>
      <w:r w:rsidR="00C01514">
        <w:t xml:space="preserve"> beim Grieskirchner Landtechnikbetrieb</w:t>
      </w:r>
      <w:r w:rsidR="00BF0818">
        <w:t>.</w:t>
      </w:r>
      <w:r w:rsidR="002014BF">
        <w:t xml:space="preserve"> Die beste Zeit, sich ausführlich zu informieren, ist </w:t>
      </w:r>
      <w:r w:rsidR="00CB16D6">
        <w:t>also</w:t>
      </w:r>
      <w:r w:rsidR="002014BF">
        <w:t xml:space="preserve"> jetzt. </w:t>
      </w:r>
    </w:p>
    <w:p w14:paraId="2F736828" w14:textId="2816EA1D" w:rsidR="00BF0818" w:rsidRDefault="00BF0818" w:rsidP="004F733C">
      <w:r>
        <w:t xml:space="preserve">Umfangreiche Informationen </w:t>
      </w:r>
      <w:r w:rsidR="008A735D">
        <w:t>zur</w:t>
      </w:r>
      <w:r>
        <w:t xml:space="preserve"> Lehre bei Pöttinger gibt es auf der </w:t>
      </w:r>
      <w:r w:rsidR="008A735D">
        <w:t xml:space="preserve">Lehrlingswebsite </w:t>
      </w:r>
      <w:hyperlink r:id="rId9" w:history="1">
        <w:r w:rsidR="008A735D" w:rsidRPr="004469F5">
          <w:rPr>
            <w:rStyle w:val="Hyperlink"/>
          </w:rPr>
          <w:t>www.poettinger.at/lehre</w:t>
        </w:r>
      </w:hyperlink>
      <w:r w:rsidR="008A735D">
        <w:t>.</w:t>
      </w:r>
      <w:r w:rsidR="00E32815">
        <w:t xml:space="preserve"> Hier ist auch das Anmeldeformular für das Lehrlings-Festival zu finden sowie ein Video zum Festival vom Vorjahr, das ganz klar zeigt: Pöttinger Lehrlings-Festival hat Aura</w:t>
      </w:r>
      <w:r w:rsidR="00235D19">
        <w:t>, um es mit dem aktuellen Jugendwort des Jahres auszudrücken.</w:t>
      </w:r>
    </w:p>
    <w:p w14:paraId="70D1D636" w14:textId="77777777" w:rsidR="00863E27" w:rsidRDefault="00863E27" w:rsidP="004F733C">
      <w:pPr>
        <w:rPr>
          <w:lang w:val="de-DE"/>
        </w:rPr>
      </w:pPr>
    </w:p>
    <w:p w14:paraId="728C137D" w14:textId="77777777" w:rsidR="00C94BD5" w:rsidRPr="00D67EA8" w:rsidRDefault="00C94BD5" w:rsidP="004F733C">
      <w:pPr>
        <w:rPr>
          <w:lang w:val="de-DE"/>
        </w:rPr>
      </w:pPr>
    </w:p>
    <w:p w14:paraId="55743736" w14:textId="77777777" w:rsidR="004F733C" w:rsidRDefault="004F733C" w:rsidP="004F733C">
      <w:pPr>
        <w:spacing w:after="120"/>
        <w:rPr>
          <w:b/>
          <w:bCs/>
        </w:rPr>
      </w:pPr>
      <w:r w:rsidRPr="28E75155">
        <w:rPr>
          <w:b/>
          <w:bCs/>
        </w:rPr>
        <w:lastRenderedPageBreak/>
        <w:t xml:space="preserve">Bildervorschau:  </w:t>
      </w:r>
    </w:p>
    <w:p w14:paraId="1A552487" w14:textId="77777777" w:rsidR="004B5BD4" w:rsidRDefault="004B5BD4" w:rsidP="004F733C">
      <w:pPr>
        <w:spacing w:after="12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5"/>
        <w:gridCol w:w="3063"/>
        <w:gridCol w:w="3004"/>
      </w:tblGrid>
      <w:tr w:rsidR="001C7EF0" w14:paraId="79D79FB3" w14:textId="0B07A301" w:rsidTr="001C7EF0">
        <w:tc>
          <w:tcPr>
            <w:tcW w:w="3989" w:type="dxa"/>
          </w:tcPr>
          <w:p w14:paraId="6676EFC1" w14:textId="0B418C1A" w:rsidR="001C7EF0" w:rsidRDefault="00FE608E" w:rsidP="00C32857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7F26E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25F079" wp14:editId="49BE6336">
                  <wp:simplePos x="0" y="0"/>
                  <wp:positionH relativeFrom="column">
                    <wp:posOffset>89379</wp:posOffset>
                  </wp:positionH>
                  <wp:positionV relativeFrom="paragraph">
                    <wp:posOffset>42999</wp:posOffset>
                  </wp:positionV>
                  <wp:extent cx="1419709" cy="948906"/>
                  <wp:effectExtent l="0" t="0" r="9525" b="3810"/>
                  <wp:wrapNone/>
                  <wp:docPr id="12810495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4959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09" cy="94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D8A77C" w14:textId="12B029D5" w:rsidR="001C7EF0" w:rsidRPr="00822CE4" w:rsidRDefault="001C7EF0" w:rsidP="00C32857">
            <w:pPr>
              <w:spacing w:after="120"/>
              <w:jc w:val="center"/>
            </w:pPr>
          </w:p>
        </w:tc>
        <w:tc>
          <w:tcPr>
            <w:tcW w:w="4854" w:type="dxa"/>
          </w:tcPr>
          <w:p w14:paraId="419E4139" w14:textId="7F00EF67" w:rsidR="001C7EF0" w:rsidRDefault="00FE608E" w:rsidP="00C32857">
            <w:pPr>
              <w:spacing w:after="120"/>
              <w:jc w:val="center"/>
            </w:pPr>
            <w:r w:rsidRPr="00304F8B">
              <w:drawing>
                <wp:anchor distT="0" distB="0" distL="114300" distR="114300" simplePos="0" relativeHeight="251659264" behindDoc="0" locked="0" layoutInCell="1" allowOverlap="1" wp14:anchorId="077B041D" wp14:editId="28610E5D">
                  <wp:simplePos x="0" y="0"/>
                  <wp:positionH relativeFrom="column">
                    <wp:posOffset>216703</wp:posOffset>
                  </wp:positionH>
                  <wp:positionV relativeFrom="paragraph">
                    <wp:posOffset>76488</wp:posOffset>
                  </wp:positionV>
                  <wp:extent cx="1642074" cy="916506"/>
                  <wp:effectExtent l="0" t="0" r="0" b="0"/>
                  <wp:wrapNone/>
                  <wp:docPr id="19861182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1820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74" cy="91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39073D" w14:textId="63383973" w:rsidR="001C7EF0" w:rsidRDefault="001C7EF0" w:rsidP="00C32857">
            <w:pPr>
              <w:spacing w:after="120"/>
              <w:jc w:val="center"/>
            </w:pPr>
          </w:p>
        </w:tc>
        <w:tc>
          <w:tcPr>
            <w:tcW w:w="219" w:type="dxa"/>
          </w:tcPr>
          <w:p w14:paraId="24EAB2D1" w14:textId="14480FE3" w:rsidR="00FE608E" w:rsidRDefault="00FE608E" w:rsidP="00C32857">
            <w:pPr>
              <w:spacing w:after="120"/>
              <w:jc w:val="center"/>
            </w:pPr>
            <w:r w:rsidRPr="00052252">
              <w:drawing>
                <wp:anchor distT="0" distB="0" distL="114300" distR="114300" simplePos="0" relativeHeight="251660288" behindDoc="0" locked="0" layoutInCell="1" allowOverlap="1" wp14:anchorId="368C6556" wp14:editId="5837260E">
                  <wp:simplePos x="0" y="0"/>
                  <wp:positionH relativeFrom="column">
                    <wp:posOffset>236687</wp:posOffset>
                  </wp:positionH>
                  <wp:positionV relativeFrom="paragraph">
                    <wp:posOffset>93154</wp:posOffset>
                  </wp:positionV>
                  <wp:extent cx="1483600" cy="828056"/>
                  <wp:effectExtent l="0" t="0" r="2540" b="0"/>
                  <wp:wrapNone/>
                  <wp:docPr id="1156656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5634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85" cy="83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3372C8" w14:textId="6B826A1B" w:rsidR="00FE608E" w:rsidRDefault="00FE608E" w:rsidP="00C32857">
            <w:pPr>
              <w:spacing w:after="120"/>
              <w:jc w:val="center"/>
            </w:pPr>
          </w:p>
          <w:p w14:paraId="3F052239" w14:textId="5B09712F" w:rsidR="001C7EF0" w:rsidRDefault="001C7EF0" w:rsidP="00C32857">
            <w:pPr>
              <w:spacing w:after="120"/>
              <w:jc w:val="center"/>
            </w:pPr>
          </w:p>
        </w:tc>
      </w:tr>
      <w:tr w:rsidR="001C7EF0" w:rsidRPr="000A03FF" w14:paraId="494D89B1" w14:textId="78CC36D7" w:rsidTr="001C7EF0">
        <w:tc>
          <w:tcPr>
            <w:tcW w:w="3989" w:type="dxa"/>
          </w:tcPr>
          <w:p w14:paraId="60168FA2" w14:textId="3809FFA2" w:rsidR="001C7EF0" w:rsidRPr="004F733C" w:rsidRDefault="00124C97" w:rsidP="004F733C">
            <w:pPr>
              <w:pStyle w:val="KeinLeerraum"/>
            </w:pPr>
            <w:r>
              <w:t xml:space="preserve">Spaß gehört </w:t>
            </w:r>
            <w:r w:rsidR="00EE1E31">
              <w:t>zum Pöttinger-Lehrlings-Festival</w:t>
            </w:r>
          </w:p>
        </w:tc>
        <w:tc>
          <w:tcPr>
            <w:tcW w:w="4854" w:type="dxa"/>
          </w:tcPr>
          <w:p w14:paraId="5C91328F" w14:textId="785A2CEA" w:rsidR="001C7EF0" w:rsidRPr="004F733C" w:rsidRDefault="00124C97" w:rsidP="004F733C">
            <w:pPr>
              <w:pStyle w:val="KeinLeerraum"/>
            </w:pPr>
            <w:r>
              <w:t>Neue Technologien ausprobieren</w:t>
            </w:r>
          </w:p>
        </w:tc>
        <w:tc>
          <w:tcPr>
            <w:tcW w:w="219" w:type="dxa"/>
          </w:tcPr>
          <w:p w14:paraId="4D60BCD5" w14:textId="0A45A94B" w:rsidR="001C7EF0" w:rsidRPr="004F733C" w:rsidRDefault="00124C97" w:rsidP="004F733C">
            <w:pPr>
              <w:pStyle w:val="KeinLeerraum"/>
            </w:pPr>
            <w:r>
              <w:t>Interessante Vorträge</w:t>
            </w:r>
          </w:p>
        </w:tc>
      </w:tr>
      <w:tr w:rsidR="001C7EF0" w:rsidRPr="000A03FF" w14:paraId="232C353B" w14:textId="64880817" w:rsidTr="001C7EF0">
        <w:tc>
          <w:tcPr>
            <w:tcW w:w="3989" w:type="dxa"/>
          </w:tcPr>
          <w:p w14:paraId="3EA81ACD" w14:textId="247D3120" w:rsidR="001C7EF0" w:rsidRPr="00FE608E" w:rsidRDefault="001C7EF0" w:rsidP="004F53D7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3" w:history="1">
              <w:r w:rsidRPr="00FE608E">
                <w:rPr>
                  <w:rStyle w:val="Hyperlink"/>
                  <w:bCs/>
                  <w:sz w:val="20"/>
                  <w:szCs w:val="20"/>
                  <w:lang w:val="de-DE"/>
                </w:rPr>
                <w:t>https://mediapool.poettinger.at/pinaccess/showpin.do?pinCode=I0r2p3c1x5v9</w:t>
              </w:r>
            </w:hyperlink>
            <w:r w:rsidRPr="00FE608E">
              <w:rPr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854" w:type="dxa"/>
          </w:tcPr>
          <w:p w14:paraId="5218F999" w14:textId="2B78AFAE" w:rsidR="001C7EF0" w:rsidRPr="00FE608E" w:rsidRDefault="001C7EF0" w:rsidP="004F53D7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r w:rsidRPr="00FE608E">
              <w:rPr>
                <w:rStyle w:val="Hyperlink"/>
                <w:sz w:val="20"/>
                <w:szCs w:val="20"/>
                <w:lang w:val="de-DE"/>
              </w:rPr>
              <w:t>https://mediapool.poettinger.at/pinaccess/showpin.do?pinCode=E6f2T6w6q7P4</w:t>
            </w:r>
          </w:p>
        </w:tc>
        <w:tc>
          <w:tcPr>
            <w:tcW w:w="219" w:type="dxa"/>
          </w:tcPr>
          <w:p w14:paraId="51AB54F0" w14:textId="2E0B2B36" w:rsidR="001C7EF0" w:rsidRPr="00FE608E" w:rsidRDefault="008D23C6" w:rsidP="004F53D7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r w:rsidRPr="00FE608E">
              <w:rPr>
                <w:rStyle w:val="Hyperlink"/>
                <w:sz w:val="20"/>
                <w:szCs w:val="20"/>
                <w:lang w:val="de-DE"/>
              </w:rPr>
              <w:t>https://mediapool.poettinger.at/pinaccess/showpin.do?pinCode=t8M2I5r5i9m6</w:t>
            </w:r>
          </w:p>
        </w:tc>
      </w:tr>
    </w:tbl>
    <w:p w14:paraId="59CA6266" w14:textId="77777777" w:rsidR="00052252" w:rsidRDefault="00052252" w:rsidP="00052252">
      <w:pPr>
        <w:spacing w:after="12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8"/>
        <w:gridCol w:w="2981"/>
        <w:gridCol w:w="3043"/>
      </w:tblGrid>
      <w:tr w:rsidR="00052252" w14:paraId="27691DA0" w14:textId="77777777" w:rsidTr="00A9384E">
        <w:tc>
          <w:tcPr>
            <w:tcW w:w="3989" w:type="dxa"/>
          </w:tcPr>
          <w:p w14:paraId="442DC6B6" w14:textId="1E71D5B6" w:rsidR="00052252" w:rsidRDefault="002A6870" w:rsidP="00A9384E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2A6870">
              <w:rPr>
                <w:b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0206CE1" wp14:editId="122C260B">
                  <wp:simplePos x="0" y="0"/>
                  <wp:positionH relativeFrom="column">
                    <wp:posOffset>3235</wp:posOffset>
                  </wp:positionH>
                  <wp:positionV relativeFrom="paragraph">
                    <wp:posOffset>2157</wp:posOffset>
                  </wp:positionV>
                  <wp:extent cx="1837555" cy="1041281"/>
                  <wp:effectExtent l="0" t="0" r="0" b="6985"/>
                  <wp:wrapNone/>
                  <wp:docPr id="6143782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78219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555" cy="104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2CFDEC" w14:textId="0F6BE963" w:rsidR="00052252" w:rsidRPr="00822CE4" w:rsidRDefault="00052252" w:rsidP="00A9384E">
            <w:pPr>
              <w:spacing w:after="120"/>
              <w:jc w:val="center"/>
            </w:pPr>
          </w:p>
        </w:tc>
        <w:tc>
          <w:tcPr>
            <w:tcW w:w="4854" w:type="dxa"/>
          </w:tcPr>
          <w:p w14:paraId="78161D59" w14:textId="05E1D478" w:rsidR="00052252" w:rsidRDefault="00DD34DB" w:rsidP="00A9384E">
            <w:pPr>
              <w:spacing w:after="120"/>
              <w:jc w:val="center"/>
            </w:pPr>
            <w:r w:rsidRPr="006B7B94">
              <w:drawing>
                <wp:anchor distT="0" distB="0" distL="114300" distR="114300" simplePos="0" relativeHeight="251662336" behindDoc="0" locked="0" layoutInCell="1" allowOverlap="1" wp14:anchorId="63DB5CBA" wp14:editId="2442AD7F">
                  <wp:simplePos x="0" y="0"/>
                  <wp:positionH relativeFrom="column">
                    <wp:posOffset>40903</wp:posOffset>
                  </wp:positionH>
                  <wp:positionV relativeFrom="paragraph">
                    <wp:posOffset>102858</wp:posOffset>
                  </wp:positionV>
                  <wp:extent cx="1663074" cy="936865"/>
                  <wp:effectExtent l="0" t="0" r="0" b="0"/>
                  <wp:wrapNone/>
                  <wp:docPr id="14470176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1761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74" cy="93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29930D" w14:textId="1AB100E9" w:rsidR="00DD34DB" w:rsidRDefault="00DD34DB" w:rsidP="00A9384E">
            <w:pPr>
              <w:spacing w:after="120"/>
              <w:jc w:val="center"/>
            </w:pPr>
          </w:p>
          <w:p w14:paraId="15F058C2" w14:textId="578B743A" w:rsidR="00DD34DB" w:rsidRDefault="00DD34DB" w:rsidP="00A9384E">
            <w:pPr>
              <w:spacing w:after="120"/>
              <w:jc w:val="center"/>
            </w:pPr>
          </w:p>
          <w:p w14:paraId="0370DEA4" w14:textId="6B06FB41" w:rsidR="00052252" w:rsidRDefault="00052252" w:rsidP="00A9384E">
            <w:pPr>
              <w:spacing w:after="120"/>
              <w:jc w:val="center"/>
            </w:pPr>
          </w:p>
        </w:tc>
        <w:tc>
          <w:tcPr>
            <w:tcW w:w="219" w:type="dxa"/>
          </w:tcPr>
          <w:p w14:paraId="1C19DE12" w14:textId="061A9F4F" w:rsidR="00052252" w:rsidRDefault="00DD34DB" w:rsidP="00A9384E">
            <w:pPr>
              <w:spacing w:after="120"/>
              <w:jc w:val="center"/>
            </w:pPr>
            <w:r w:rsidRPr="00FE608E">
              <w:drawing>
                <wp:anchor distT="0" distB="0" distL="114300" distR="114300" simplePos="0" relativeHeight="251663360" behindDoc="0" locked="0" layoutInCell="1" allowOverlap="1" wp14:anchorId="4886C57F" wp14:editId="4C540B51">
                  <wp:simplePos x="0" y="0"/>
                  <wp:positionH relativeFrom="column">
                    <wp:posOffset>-5044</wp:posOffset>
                  </wp:positionH>
                  <wp:positionV relativeFrom="paragraph">
                    <wp:posOffset>102739</wp:posOffset>
                  </wp:positionV>
                  <wp:extent cx="1750654" cy="992037"/>
                  <wp:effectExtent l="0" t="0" r="2540" b="0"/>
                  <wp:wrapNone/>
                  <wp:docPr id="4956140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14059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54" cy="99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2252" w:rsidRPr="000A03FF" w14:paraId="09126DAE" w14:textId="77777777" w:rsidTr="00A9384E">
        <w:tc>
          <w:tcPr>
            <w:tcW w:w="3989" w:type="dxa"/>
          </w:tcPr>
          <w:p w14:paraId="06A248BD" w14:textId="25F30D8A" w:rsidR="00052252" w:rsidRPr="004F733C" w:rsidRDefault="00124C97" w:rsidP="00A9384E">
            <w:pPr>
              <w:pStyle w:val="KeinLeerraum"/>
            </w:pPr>
            <w:r>
              <w:t>Informationen über das Auslandspraktikum</w:t>
            </w:r>
          </w:p>
        </w:tc>
        <w:tc>
          <w:tcPr>
            <w:tcW w:w="4854" w:type="dxa"/>
          </w:tcPr>
          <w:p w14:paraId="1ACD2453" w14:textId="50695B04" w:rsidR="00052252" w:rsidRPr="004F733C" w:rsidRDefault="00603C2B" w:rsidP="00A9384E">
            <w:pPr>
              <w:pStyle w:val="KeinLeerraum"/>
            </w:pPr>
            <w:r>
              <w:t>Pöttinger-Maschinen kann man im Computerspiel „Landwirtsc</w:t>
            </w:r>
            <w:r w:rsidR="00BD46E1">
              <w:t>hafts-Simulator“ virtuell bedienen</w:t>
            </w:r>
          </w:p>
        </w:tc>
        <w:tc>
          <w:tcPr>
            <w:tcW w:w="219" w:type="dxa"/>
          </w:tcPr>
          <w:p w14:paraId="4AF73754" w14:textId="6B6CB214" w:rsidR="00052252" w:rsidRPr="004F733C" w:rsidRDefault="008279C4" w:rsidP="00A9384E">
            <w:pPr>
              <w:pStyle w:val="KeinLeerraum"/>
            </w:pPr>
            <w:r>
              <w:t>David Rathmayr, Teamkoordinator für die gewerbliche Lehrlingsausbildung, erklärt die Fräsmaschine</w:t>
            </w:r>
          </w:p>
        </w:tc>
      </w:tr>
      <w:tr w:rsidR="00052252" w:rsidRPr="000A03FF" w14:paraId="5FE9A56E" w14:textId="77777777" w:rsidTr="00A9384E">
        <w:tc>
          <w:tcPr>
            <w:tcW w:w="3989" w:type="dxa"/>
          </w:tcPr>
          <w:p w14:paraId="23066FB9" w14:textId="0C568115" w:rsidR="00052252" w:rsidRPr="004F53D7" w:rsidRDefault="003B0C62" w:rsidP="004F53D7">
            <w:pPr>
              <w:spacing w:line="240" w:lineRule="auto"/>
              <w:jc w:val="center"/>
              <w:rPr>
                <w:bCs/>
                <w:sz w:val="20"/>
                <w:szCs w:val="20"/>
                <w:lang w:val="de-DE"/>
              </w:rPr>
            </w:pPr>
            <w:hyperlink r:id="rId17" w:history="1">
              <w:r w:rsidRPr="004F53D7">
                <w:rPr>
                  <w:rStyle w:val="Hyperlink"/>
                  <w:sz w:val="20"/>
                  <w:szCs w:val="20"/>
                </w:rPr>
                <w:t>https://mediapool.poettinger.at/pinaccess/showpin.do?pinCode=D5d7G8o2s9s9</w:t>
              </w:r>
            </w:hyperlink>
            <w:r w:rsidRPr="004F5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4" w:type="dxa"/>
          </w:tcPr>
          <w:p w14:paraId="48F8D8EF" w14:textId="1AC1122F" w:rsidR="002A6870" w:rsidRPr="004F53D7" w:rsidRDefault="00280FA6" w:rsidP="004F53D7">
            <w:pPr>
              <w:spacing w:line="240" w:lineRule="auto"/>
              <w:jc w:val="center"/>
              <w:rPr>
                <w:rStyle w:val="Hyperlink"/>
                <w:sz w:val="20"/>
                <w:szCs w:val="20"/>
                <w:lang w:val="de-DE"/>
              </w:rPr>
            </w:pPr>
            <w:r w:rsidRPr="004F53D7">
              <w:rPr>
                <w:rStyle w:val="Hyperlink"/>
                <w:sz w:val="20"/>
                <w:szCs w:val="20"/>
                <w:lang w:val="de-DE"/>
              </w:rPr>
              <w:t>https://mediapool.poettinger.at/pinaccess/showpin.do?pinCode=I9d2K0u8n6f0</w:t>
            </w:r>
          </w:p>
        </w:tc>
        <w:tc>
          <w:tcPr>
            <w:tcW w:w="219" w:type="dxa"/>
          </w:tcPr>
          <w:p w14:paraId="0DA722AB" w14:textId="0B5019CF" w:rsidR="002A6870" w:rsidRPr="004F53D7" w:rsidRDefault="00FE608E" w:rsidP="004F53D7">
            <w:pPr>
              <w:spacing w:line="240" w:lineRule="auto"/>
              <w:rPr>
                <w:rStyle w:val="Hyperlink"/>
                <w:sz w:val="20"/>
                <w:szCs w:val="20"/>
                <w:lang w:val="de-DE"/>
              </w:rPr>
            </w:pPr>
            <w:r w:rsidRPr="004F53D7">
              <w:rPr>
                <w:rStyle w:val="Hyperlink"/>
                <w:sz w:val="20"/>
                <w:szCs w:val="20"/>
                <w:lang w:val="de-DE"/>
              </w:rPr>
              <w:t>https://mediapool.poettinger.at/pinaccess/showpin.do?pinCode=d5q5Q8s1h3C0</w:t>
            </w:r>
          </w:p>
        </w:tc>
      </w:tr>
    </w:tbl>
    <w:p w14:paraId="217C465A" w14:textId="77777777" w:rsidR="00052252" w:rsidRDefault="00052252" w:rsidP="00052252">
      <w:pPr>
        <w:rPr>
          <w:lang w:val="de-DE"/>
        </w:rPr>
      </w:pPr>
    </w:p>
    <w:p w14:paraId="28EFD3A2" w14:textId="77777777" w:rsidR="004B5BD4" w:rsidRPr="00A20902" w:rsidRDefault="004B5BD4" w:rsidP="004F733C">
      <w:pPr>
        <w:rPr>
          <w:lang w:val="de-DE"/>
        </w:rPr>
      </w:pPr>
    </w:p>
    <w:p w14:paraId="28970D38" w14:textId="01DF7A14" w:rsidR="007F3D51" w:rsidRPr="00C86C03" w:rsidRDefault="00DB02BA" w:rsidP="00C86C03">
      <w:pPr>
        <w:widowControl w:val="0"/>
        <w:autoSpaceDE w:val="0"/>
        <w:autoSpaceDN w:val="0"/>
        <w:adjustRightInd w:val="0"/>
        <w:rPr>
          <w:snapToGrid w:val="0"/>
          <w:color w:val="000000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 xml:space="preserve">Weitere druckoptimierte Bilder: </w:t>
      </w:r>
      <w:hyperlink r:id="rId18" w:history="1">
        <w:r w:rsidRPr="00A20902">
          <w:rPr>
            <w:rStyle w:val="Hyperlink"/>
            <w:snapToGrid w:val="0"/>
            <w:lang w:val="de-DE" w:eastAsia="de-DE"/>
          </w:rPr>
          <w:t>http://www.poettinger.at/presse</w:t>
        </w:r>
      </w:hyperlink>
    </w:p>
    <w:sectPr w:rsidR="007F3D51" w:rsidRPr="00C86C03" w:rsidSect="00F47B5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8FDB" w14:textId="77777777" w:rsidR="00781288" w:rsidRDefault="00781288" w:rsidP="004F733C">
      <w:r>
        <w:separator/>
      </w:r>
    </w:p>
  </w:endnote>
  <w:endnote w:type="continuationSeparator" w:id="0">
    <w:p w14:paraId="5458F1EE" w14:textId="77777777" w:rsidR="00781288" w:rsidRDefault="00781288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BDAA" w14:textId="5504A436" w:rsidR="00103F9F" w:rsidRPr="00B91A14" w:rsidRDefault="00103F9F" w:rsidP="00CE3D68">
    <w:pPr>
      <w:pStyle w:val="Fuzeile"/>
      <w:rPr>
        <w:sz w:val="30"/>
        <w:szCs w:val="30"/>
      </w:rPr>
    </w:pPr>
  </w:p>
  <w:p w14:paraId="272E302A" w14:textId="51F72273" w:rsidR="00103F9F" w:rsidRPr="00CE3D68" w:rsidRDefault="00103F9F" w:rsidP="00CE3D68">
    <w:pPr>
      <w:pStyle w:val="Fuzeile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CE3D68">
    <w:pPr>
      <w:pStyle w:val="Fuzeile"/>
    </w:pPr>
    <w:r w:rsidRPr="00CE3D68">
      <w:t>Silja Kempinger, Industriegelände 1, A-4710 Grieskirchen</w:t>
    </w:r>
  </w:p>
  <w:p w14:paraId="588B78DC" w14:textId="6BD782FB" w:rsidR="00103F9F" w:rsidRPr="00CE3D68" w:rsidRDefault="00103F9F" w:rsidP="00CE3D68">
    <w:pPr>
      <w:pStyle w:val="Fuzeile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AD8F" w14:textId="77777777" w:rsidR="00781288" w:rsidRDefault="00781288" w:rsidP="004F733C">
      <w:r>
        <w:separator/>
      </w:r>
    </w:p>
  </w:footnote>
  <w:footnote w:type="continuationSeparator" w:id="0">
    <w:p w14:paraId="0E1809E2" w14:textId="77777777" w:rsidR="00781288" w:rsidRDefault="00781288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21B1501C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</w:rPr>
      <w:drawing>
        <wp:anchor distT="0" distB="0" distL="114300" distR="114300" simplePos="0" relativeHeight="251659264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77777777" w:rsidR="00103F9F" w:rsidRPr="00B91A14" w:rsidRDefault="00103F9F" w:rsidP="004F733C">
    <w:pPr>
      <w:pStyle w:val="Kopfzeile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12A2B"/>
    <w:rsid w:val="00020660"/>
    <w:rsid w:val="00036E20"/>
    <w:rsid w:val="00042B90"/>
    <w:rsid w:val="000520C6"/>
    <w:rsid w:val="00052252"/>
    <w:rsid w:val="00103F9F"/>
    <w:rsid w:val="00124C97"/>
    <w:rsid w:val="00130932"/>
    <w:rsid w:val="00147EA0"/>
    <w:rsid w:val="00182C20"/>
    <w:rsid w:val="00191CAC"/>
    <w:rsid w:val="001A070A"/>
    <w:rsid w:val="001C2282"/>
    <w:rsid w:val="001C7EF0"/>
    <w:rsid w:val="001E4439"/>
    <w:rsid w:val="002014BF"/>
    <w:rsid w:val="00206A5B"/>
    <w:rsid w:val="00222B0F"/>
    <w:rsid w:val="00235D19"/>
    <w:rsid w:val="00280FA6"/>
    <w:rsid w:val="00290141"/>
    <w:rsid w:val="002A6870"/>
    <w:rsid w:val="00304F8B"/>
    <w:rsid w:val="0033428F"/>
    <w:rsid w:val="00386CF9"/>
    <w:rsid w:val="003B0C62"/>
    <w:rsid w:val="003B743E"/>
    <w:rsid w:val="003E61C6"/>
    <w:rsid w:val="003E6E3B"/>
    <w:rsid w:val="003F7F9B"/>
    <w:rsid w:val="00411E14"/>
    <w:rsid w:val="00432605"/>
    <w:rsid w:val="004360B5"/>
    <w:rsid w:val="00442FC1"/>
    <w:rsid w:val="0048104A"/>
    <w:rsid w:val="00482D5C"/>
    <w:rsid w:val="004A73B5"/>
    <w:rsid w:val="004B52AB"/>
    <w:rsid w:val="004B5BD4"/>
    <w:rsid w:val="004C2E42"/>
    <w:rsid w:val="004F53D7"/>
    <w:rsid w:val="004F733C"/>
    <w:rsid w:val="00517679"/>
    <w:rsid w:val="005548B6"/>
    <w:rsid w:val="00570912"/>
    <w:rsid w:val="00573BB7"/>
    <w:rsid w:val="00584DF5"/>
    <w:rsid w:val="0059510A"/>
    <w:rsid w:val="005D0294"/>
    <w:rsid w:val="00603C2B"/>
    <w:rsid w:val="00604DEF"/>
    <w:rsid w:val="0062280C"/>
    <w:rsid w:val="00641419"/>
    <w:rsid w:val="0065672D"/>
    <w:rsid w:val="00660A2E"/>
    <w:rsid w:val="00661554"/>
    <w:rsid w:val="0067194B"/>
    <w:rsid w:val="006960D1"/>
    <w:rsid w:val="006A2D12"/>
    <w:rsid w:val="006A7BB0"/>
    <w:rsid w:val="006B7AAB"/>
    <w:rsid w:val="006B7B94"/>
    <w:rsid w:val="006D0726"/>
    <w:rsid w:val="006E328E"/>
    <w:rsid w:val="006F5926"/>
    <w:rsid w:val="007129A3"/>
    <w:rsid w:val="00714EE7"/>
    <w:rsid w:val="00754485"/>
    <w:rsid w:val="00756352"/>
    <w:rsid w:val="00757FDD"/>
    <w:rsid w:val="007657E8"/>
    <w:rsid w:val="00766158"/>
    <w:rsid w:val="00781288"/>
    <w:rsid w:val="0079170A"/>
    <w:rsid w:val="007C40F1"/>
    <w:rsid w:val="007E361B"/>
    <w:rsid w:val="007F26EF"/>
    <w:rsid w:val="007F3D51"/>
    <w:rsid w:val="0080320F"/>
    <w:rsid w:val="00805B60"/>
    <w:rsid w:val="008279C4"/>
    <w:rsid w:val="00841319"/>
    <w:rsid w:val="00863E27"/>
    <w:rsid w:val="008779C1"/>
    <w:rsid w:val="008824D3"/>
    <w:rsid w:val="00882901"/>
    <w:rsid w:val="008A735D"/>
    <w:rsid w:val="008B1C77"/>
    <w:rsid w:val="008D23C6"/>
    <w:rsid w:val="008E6BEF"/>
    <w:rsid w:val="00902FC7"/>
    <w:rsid w:val="0093017B"/>
    <w:rsid w:val="00941234"/>
    <w:rsid w:val="009502A8"/>
    <w:rsid w:val="00955B13"/>
    <w:rsid w:val="00961683"/>
    <w:rsid w:val="00975DA8"/>
    <w:rsid w:val="00982498"/>
    <w:rsid w:val="00982BF1"/>
    <w:rsid w:val="009B3858"/>
    <w:rsid w:val="009F436A"/>
    <w:rsid w:val="00A34563"/>
    <w:rsid w:val="00A574AF"/>
    <w:rsid w:val="00A832E6"/>
    <w:rsid w:val="00A86F45"/>
    <w:rsid w:val="00A87F84"/>
    <w:rsid w:val="00AE292A"/>
    <w:rsid w:val="00B10C68"/>
    <w:rsid w:val="00B126C6"/>
    <w:rsid w:val="00B12EC2"/>
    <w:rsid w:val="00B3341E"/>
    <w:rsid w:val="00B34373"/>
    <w:rsid w:val="00B46876"/>
    <w:rsid w:val="00B61C82"/>
    <w:rsid w:val="00B91A14"/>
    <w:rsid w:val="00BB7107"/>
    <w:rsid w:val="00BC4D1E"/>
    <w:rsid w:val="00BD3650"/>
    <w:rsid w:val="00BD46E1"/>
    <w:rsid w:val="00BE0A88"/>
    <w:rsid w:val="00BF0818"/>
    <w:rsid w:val="00BF69DA"/>
    <w:rsid w:val="00C01514"/>
    <w:rsid w:val="00C028D0"/>
    <w:rsid w:val="00C07DBA"/>
    <w:rsid w:val="00C21184"/>
    <w:rsid w:val="00C77DB8"/>
    <w:rsid w:val="00C86C03"/>
    <w:rsid w:val="00C94BD5"/>
    <w:rsid w:val="00CB16D6"/>
    <w:rsid w:val="00CC6A9A"/>
    <w:rsid w:val="00CE3D68"/>
    <w:rsid w:val="00CE6F52"/>
    <w:rsid w:val="00CF005C"/>
    <w:rsid w:val="00CF4ACA"/>
    <w:rsid w:val="00D67EA8"/>
    <w:rsid w:val="00D74CFA"/>
    <w:rsid w:val="00D90914"/>
    <w:rsid w:val="00DB02BA"/>
    <w:rsid w:val="00DD34DB"/>
    <w:rsid w:val="00DD6A8E"/>
    <w:rsid w:val="00DE67CA"/>
    <w:rsid w:val="00E252D7"/>
    <w:rsid w:val="00E32815"/>
    <w:rsid w:val="00E73425"/>
    <w:rsid w:val="00E74BAD"/>
    <w:rsid w:val="00E96F1C"/>
    <w:rsid w:val="00EA6BA4"/>
    <w:rsid w:val="00EE051E"/>
    <w:rsid w:val="00EE1E31"/>
    <w:rsid w:val="00F1093C"/>
    <w:rsid w:val="00F47B56"/>
    <w:rsid w:val="00F74DF3"/>
    <w:rsid w:val="00FA77A9"/>
    <w:rsid w:val="00FD1D72"/>
    <w:rsid w:val="00FE10BB"/>
    <w:rsid w:val="00FE608E"/>
    <w:rsid w:val="00FF03A1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AFBDDC1D-8F96-4761-A413-957FCF8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diapool.poettinger.at/pinaccess/showpin.do?pinCode=I0r2p3c1x5v9" TargetMode="External"/><Relationship Id="rId18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mediapool.poettinger.at/pinaccess/showpin.do?pinCode=D5d7G8o2s9s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oettinger.at/lehre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80EC9-C3E9-4BC5-9494-554C9C1A6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90F31-F4C1-4A45-9245-93B9FFA9476D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43AAE491-C383-4C3F-9F27-A4B663A9B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100</cp:revision>
  <dcterms:created xsi:type="dcterms:W3CDTF">2024-10-23T13:57:00Z</dcterms:created>
  <dcterms:modified xsi:type="dcterms:W3CDTF">2024-10-25T05:39:00Z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