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67" w:rsidRPr="009527ED" w:rsidRDefault="00CA2767" w:rsidP="00CA2767">
      <w:pPr>
        <w:spacing w:line="360" w:lineRule="auto"/>
        <w:jc w:val="both"/>
        <w:rPr>
          <w:rFonts w:cs="Arial"/>
          <w:sz w:val="32"/>
          <w:szCs w:val="32"/>
        </w:rPr>
      </w:pPr>
      <w:r w:rsidRPr="009527ED">
        <w:rPr>
          <w:sz w:val="32"/>
          <w:szCs w:val="32"/>
        </w:rPr>
        <w:t>Annual report</w:t>
      </w:r>
    </w:p>
    <w:p w:rsidR="00DC6E1E" w:rsidRPr="00DC6E1E" w:rsidRDefault="00D26777" w:rsidP="00CA2767">
      <w:pPr>
        <w:spacing w:line="360" w:lineRule="auto"/>
        <w:rPr>
          <w:sz w:val="40"/>
          <w:szCs w:val="40"/>
        </w:rPr>
      </w:pPr>
      <w:proofErr w:type="spellStart"/>
      <w:r w:rsidRPr="00DC6E1E">
        <w:rPr>
          <w:sz w:val="40"/>
          <w:szCs w:val="40"/>
        </w:rPr>
        <w:t>Pöttinger</w:t>
      </w:r>
      <w:proofErr w:type="spellEnd"/>
      <w:r w:rsidR="00DC6E1E" w:rsidRPr="00DC6E1E">
        <w:rPr>
          <w:sz w:val="40"/>
          <w:szCs w:val="40"/>
        </w:rPr>
        <w:t xml:space="preserve"> – Focus</w:t>
      </w:r>
      <w:r w:rsidR="002863D4">
        <w:rPr>
          <w:sz w:val="40"/>
          <w:szCs w:val="40"/>
        </w:rPr>
        <w:t>ed</w:t>
      </w:r>
      <w:r w:rsidR="00DC6E1E" w:rsidRPr="00DC6E1E">
        <w:rPr>
          <w:sz w:val="40"/>
          <w:szCs w:val="40"/>
        </w:rPr>
        <w:t xml:space="preserve"> on the future</w:t>
      </w:r>
    </w:p>
    <w:p w:rsidR="00F90C4A" w:rsidRPr="00DC6E1E" w:rsidRDefault="002863D4" w:rsidP="00CA2767">
      <w:pPr>
        <w:spacing w:line="360" w:lineRule="auto"/>
        <w:rPr>
          <w:rFonts w:cs="Arial"/>
          <w:sz w:val="36"/>
          <w:szCs w:val="36"/>
        </w:rPr>
      </w:pPr>
      <w:r w:rsidRPr="002863D4">
        <w:rPr>
          <w:sz w:val="36"/>
        </w:rPr>
        <w:t>Strong</w:t>
      </w:r>
      <w:r w:rsidR="00D26777" w:rsidRPr="002863D4">
        <w:rPr>
          <w:sz w:val="36"/>
        </w:rPr>
        <w:t xml:space="preserve"> performance </w:t>
      </w:r>
      <w:r w:rsidRPr="002863D4">
        <w:rPr>
          <w:sz w:val="36"/>
        </w:rPr>
        <w:t>delivered</w:t>
      </w:r>
    </w:p>
    <w:p w:rsidR="00D10A8A" w:rsidRPr="00166CD0" w:rsidRDefault="00523CA9" w:rsidP="00166CD0">
      <w:pPr>
        <w:spacing w:line="360" w:lineRule="auto"/>
        <w:jc w:val="both"/>
        <w:rPr>
          <w:rFonts w:cs="Arial"/>
          <w:i/>
          <w:sz w:val="24"/>
        </w:rPr>
      </w:pPr>
      <w:r>
        <w:rPr>
          <w:i/>
          <w:sz w:val="24"/>
        </w:rPr>
        <w:t xml:space="preserve">Although conditions in the </w:t>
      </w:r>
      <w:r w:rsidR="00842C74">
        <w:rPr>
          <w:i/>
          <w:sz w:val="24"/>
        </w:rPr>
        <w:t>agricultural machinery</w:t>
      </w:r>
      <w:r>
        <w:rPr>
          <w:i/>
          <w:sz w:val="24"/>
        </w:rPr>
        <w:t xml:space="preserve"> sector continued to be difficult, the family-owned Austrian firm of </w:t>
      </w:r>
      <w:proofErr w:type="spellStart"/>
      <w:r>
        <w:rPr>
          <w:i/>
          <w:sz w:val="24"/>
        </w:rPr>
        <w:t>Pöttinger</w:t>
      </w:r>
      <w:proofErr w:type="spellEnd"/>
      <w:r>
        <w:rPr>
          <w:i/>
          <w:sz w:val="24"/>
        </w:rPr>
        <w:t xml:space="preserve"> </w:t>
      </w:r>
      <w:r w:rsidR="005A207C">
        <w:rPr>
          <w:i/>
          <w:sz w:val="24"/>
        </w:rPr>
        <w:t xml:space="preserve">was able to increase sales </w:t>
      </w:r>
      <w:r w:rsidR="005A207C" w:rsidRPr="005B5C5C">
        <w:rPr>
          <w:i/>
          <w:sz w:val="24"/>
        </w:rPr>
        <w:t>by</w:t>
      </w:r>
      <w:r w:rsidRPr="005B5C5C">
        <w:rPr>
          <w:i/>
          <w:sz w:val="24"/>
        </w:rPr>
        <w:t xml:space="preserve"> 2</w:t>
      </w:r>
      <w:r w:rsidR="005A207C" w:rsidRPr="005B5C5C">
        <w:rPr>
          <w:i/>
          <w:sz w:val="24"/>
        </w:rPr>
        <w:t xml:space="preserve"> </w:t>
      </w:r>
      <w:r w:rsidRPr="005B5C5C">
        <w:rPr>
          <w:i/>
          <w:sz w:val="24"/>
        </w:rPr>
        <w:t>percent to EUR 30</w:t>
      </w:r>
      <w:r w:rsidR="00DC6E1E" w:rsidRPr="005B5C5C">
        <w:rPr>
          <w:i/>
          <w:sz w:val="24"/>
        </w:rPr>
        <w:t>8</w:t>
      </w:r>
      <w:r w:rsidRPr="005B5C5C">
        <w:rPr>
          <w:i/>
          <w:sz w:val="24"/>
        </w:rPr>
        <w:t xml:space="preserve"> million in the last financial year.</w:t>
      </w:r>
    </w:p>
    <w:p w:rsidR="00166CD0" w:rsidRPr="007C745B" w:rsidRDefault="00166CD0" w:rsidP="00A92099">
      <w:pPr>
        <w:spacing w:line="360" w:lineRule="auto"/>
        <w:rPr>
          <w:rFonts w:cs="Arial"/>
          <w:sz w:val="24"/>
        </w:rPr>
      </w:pPr>
    </w:p>
    <w:p w:rsidR="00CA2767" w:rsidRDefault="00523CA9" w:rsidP="00CA2767">
      <w:pPr>
        <w:spacing w:line="360" w:lineRule="auto"/>
        <w:jc w:val="both"/>
        <w:rPr>
          <w:rFonts w:cs="Arial"/>
          <w:iCs/>
          <w:sz w:val="24"/>
          <w:szCs w:val="22"/>
        </w:rPr>
      </w:pPr>
      <w:r>
        <w:rPr>
          <w:sz w:val="24"/>
        </w:rPr>
        <w:t>In the 2016/17 business year, prices for agricultural produce</w:t>
      </w:r>
      <w:r w:rsidR="00DC6E1E">
        <w:rPr>
          <w:sz w:val="24"/>
        </w:rPr>
        <w:t xml:space="preserve"> -</w:t>
      </w:r>
      <w:r w:rsidR="00F27B76">
        <w:rPr>
          <w:sz w:val="24"/>
        </w:rPr>
        <w:t xml:space="preserve"> in particular </w:t>
      </w:r>
      <w:r w:rsidR="00DC6E1E">
        <w:rPr>
          <w:sz w:val="24"/>
        </w:rPr>
        <w:t xml:space="preserve">milk and </w:t>
      </w:r>
      <w:r w:rsidR="00F27B76">
        <w:rPr>
          <w:sz w:val="24"/>
        </w:rPr>
        <w:t xml:space="preserve">grain </w:t>
      </w:r>
      <w:r>
        <w:rPr>
          <w:sz w:val="24"/>
        </w:rPr>
        <w:t>–</w:t>
      </w:r>
      <w:r w:rsidR="00DC6E1E">
        <w:rPr>
          <w:sz w:val="24"/>
        </w:rPr>
        <w:t xml:space="preserve"> </w:t>
      </w:r>
      <w:r>
        <w:rPr>
          <w:sz w:val="24"/>
        </w:rPr>
        <w:t xml:space="preserve">remained relatively low </w:t>
      </w:r>
      <w:r w:rsidR="00F27B76">
        <w:rPr>
          <w:sz w:val="24"/>
        </w:rPr>
        <w:t>equating to stagnant income levels for most farmers</w:t>
      </w:r>
      <w:r>
        <w:rPr>
          <w:sz w:val="24"/>
        </w:rPr>
        <w:t xml:space="preserve">. </w:t>
      </w:r>
      <w:r w:rsidR="005A207C">
        <w:rPr>
          <w:sz w:val="24"/>
        </w:rPr>
        <w:t>This was reflected in</w:t>
      </w:r>
      <w:r>
        <w:rPr>
          <w:sz w:val="24"/>
        </w:rPr>
        <w:t xml:space="preserve"> cautious level of investment. However, thanks to </w:t>
      </w:r>
      <w:r w:rsidR="00F27B76">
        <w:rPr>
          <w:sz w:val="24"/>
        </w:rPr>
        <w:t xml:space="preserve">an </w:t>
      </w:r>
      <w:r>
        <w:rPr>
          <w:sz w:val="24"/>
        </w:rPr>
        <w:t xml:space="preserve">innovative product portfolio and the steady expansion of its international activities, </w:t>
      </w:r>
      <w:proofErr w:type="spellStart"/>
      <w:r>
        <w:rPr>
          <w:sz w:val="24"/>
        </w:rPr>
        <w:t>Pöttinger</w:t>
      </w:r>
      <w:proofErr w:type="spellEnd"/>
      <w:r>
        <w:rPr>
          <w:sz w:val="24"/>
        </w:rPr>
        <w:t xml:space="preserve"> was able to offset this general market development and increase sales of machinery and spare parts </w:t>
      </w:r>
      <w:r w:rsidRPr="005B5C5C">
        <w:rPr>
          <w:sz w:val="24"/>
        </w:rPr>
        <w:t xml:space="preserve">by 2 percent. In </w:t>
      </w:r>
      <w:r w:rsidR="00F27B76" w:rsidRPr="005B5C5C">
        <w:rPr>
          <w:sz w:val="24"/>
        </w:rPr>
        <w:t>doing so</w:t>
      </w:r>
      <w:r w:rsidRPr="005B5C5C">
        <w:rPr>
          <w:sz w:val="24"/>
        </w:rPr>
        <w:t xml:space="preserve">, the family-owned Austrian company was able to </w:t>
      </w:r>
      <w:r w:rsidR="005A207C" w:rsidRPr="005B5C5C">
        <w:rPr>
          <w:sz w:val="24"/>
        </w:rPr>
        <w:t>record</w:t>
      </w:r>
      <w:r w:rsidRPr="005B5C5C">
        <w:rPr>
          <w:sz w:val="24"/>
        </w:rPr>
        <w:t xml:space="preserve"> </w:t>
      </w:r>
      <w:r w:rsidR="005A207C" w:rsidRPr="005B5C5C">
        <w:rPr>
          <w:sz w:val="24"/>
        </w:rPr>
        <w:t>sales</w:t>
      </w:r>
      <w:r w:rsidRPr="005B5C5C">
        <w:rPr>
          <w:sz w:val="24"/>
        </w:rPr>
        <w:t xml:space="preserve"> of EUR 30</w:t>
      </w:r>
      <w:r w:rsidR="00DC6E1E" w:rsidRPr="005B5C5C">
        <w:rPr>
          <w:sz w:val="24"/>
        </w:rPr>
        <w:t>8</w:t>
      </w:r>
      <w:r w:rsidRPr="005B5C5C">
        <w:rPr>
          <w:sz w:val="24"/>
        </w:rPr>
        <w:t xml:space="preserve"> million with a workforce of around 1,</w:t>
      </w:r>
      <w:r w:rsidR="00DC6E1E" w:rsidRPr="005B5C5C">
        <w:rPr>
          <w:sz w:val="24"/>
        </w:rPr>
        <w:t>7</w:t>
      </w:r>
      <w:r w:rsidRPr="005B5C5C">
        <w:rPr>
          <w:sz w:val="24"/>
        </w:rPr>
        <w:t>00 employees.</w:t>
      </w:r>
      <w:r>
        <w:rPr>
          <w:sz w:val="24"/>
        </w:rPr>
        <w:t xml:space="preserve"> </w:t>
      </w:r>
    </w:p>
    <w:p w:rsidR="00DC6E1E" w:rsidRDefault="00DC6E1E" w:rsidP="00DC6E1E">
      <w:pPr>
        <w:spacing w:line="360" w:lineRule="auto"/>
        <w:jc w:val="both"/>
        <w:rPr>
          <w:b/>
          <w:sz w:val="24"/>
        </w:rPr>
      </w:pPr>
    </w:p>
    <w:p w:rsidR="00DC6E1E" w:rsidRPr="000511C3" w:rsidRDefault="00DC6E1E" w:rsidP="00DC6E1E">
      <w:pPr>
        <w:spacing w:line="360" w:lineRule="auto"/>
        <w:jc w:val="both"/>
        <w:rPr>
          <w:rFonts w:cs="Arial"/>
          <w:b/>
          <w:iCs/>
          <w:sz w:val="24"/>
          <w:szCs w:val="22"/>
        </w:rPr>
      </w:pPr>
      <w:r>
        <w:rPr>
          <w:b/>
          <w:sz w:val="24"/>
        </w:rPr>
        <w:t>Positive trend in grassland</w:t>
      </w:r>
    </w:p>
    <w:p w:rsidR="00DC6E1E" w:rsidRDefault="00DC6E1E" w:rsidP="00DC6E1E">
      <w:pPr>
        <w:spacing w:line="360" w:lineRule="auto"/>
        <w:jc w:val="both"/>
        <w:rPr>
          <w:rFonts w:cs="Arial"/>
          <w:iCs/>
          <w:sz w:val="24"/>
          <w:szCs w:val="22"/>
        </w:rPr>
      </w:pPr>
      <w:r w:rsidRPr="005B5C5C">
        <w:rPr>
          <w:sz w:val="24"/>
        </w:rPr>
        <w:t xml:space="preserve">With </w:t>
      </w:r>
      <w:r w:rsidR="005B5C5C" w:rsidRPr="005B5C5C">
        <w:rPr>
          <w:sz w:val="24"/>
        </w:rPr>
        <w:t>58</w:t>
      </w:r>
      <w:r w:rsidRPr="005B5C5C">
        <w:rPr>
          <w:sz w:val="24"/>
        </w:rPr>
        <w:t xml:space="preserve"> percent, grassland</w:t>
      </w:r>
      <w:r>
        <w:rPr>
          <w:sz w:val="24"/>
        </w:rPr>
        <w:t xml:space="preserve"> is the most important sales sector, followed by til</w:t>
      </w:r>
      <w:r>
        <w:rPr>
          <w:sz w:val="24"/>
        </w:rPr>
        <w:t>l</w:t>
      </w:r>
      <w:r>
        <w:rPr>
          <w:sz w:val="24"/>
        </w:rPr>
        <w:t xml:space="preserve">age and seed drill technology with </w:t>
      </w:r>
      <w:r w:rsidRPr="005B5C5C">
        <w:rPr>
          <w:sz w:val="24"/>
        </w:rPr>
        <w:t>around 27 percent. Compared to the year</w:t>
      </w:r>
      <w:r>
        <w:rPr>
          <w:sz w:val="24"/>
        </w:rPr>
        <w:t xml:space="preserve"> before, </w:t>
      </w:r>
      <w:proofErr w:type="spellStart"/>
      <w:r>
        <w:rPr>
          <w:sz w:val="24"/>
        </w:rPr>
        <w:t>Pö</w:t>
      </w:r>
      <w:r>
        <w:rPr>
          <w:sz w:val="24"/>
        </w:rPr>
        <w:t>t</w:t>
      </w:r>
      <w:r>
        <w:rPr>
          <w:sz w:val="24"/>
        </w:rPr>
        <w:t>tinger</w:t>
      </w:r>
      <w:proofErr w:type="spellEnd"/>
      <w:r>
        <w:rPr>
          <w:sz w:val="24"/>
        </w:rPr>
        <w:t xml:space="preserve"> achieved an </w:t>
      </w:r>
      <w:r w:rsidRPr="005B5C5C">
        <w:rPr>
          <w:sz w:val="24"/>
        </w:rPr>
        <w:t xml:space="preserve">increase of </w:t>
      </w:r>
      <w:r w:rsidR="005B5C5C" w:rsidRPr="005B5C5C">
        <w:rPr>
          <w:sz w:val="24"/>
        </w:rPr>
        <w:t>5</w:t>
      </w:r>
      <w:r w:rsidRPr="005B5C5C">
        <w:rPr>
          <w:sz w:val="24"/>
        </w:rPr>
        <w:t xml:space="preserve"> percent in the grassland</w:t>
      </w:r>
      <w:r>
        <w:rPr>
          <w:sz w:val="24"/>
        </w:rPr>
        <w:t xml:space="preserve"> sector. In tillage and seed drill technology, on the other hand, market conditions were very difficult: grain prices were under severe pressure throughout the whole year. This affected machinery sales which recorded a slight fall</w:t>
      </w:r>
      <w:r w:rsidR="005B5C5C">
        <w:rPr>
          <w:sz w:val="24"/>
        </w:rPr>
        <w:t>.</w:t>
      </w:r>
      <w:r>
        <w:rPr>
          <w:sz w:val="24"/>
        </w:rPr>
        <w:t xml:space="preserve"> Compared to the year b</w:t>
      </w:r>
      <w:r>
        <w:rPr>
          <w:sz w:val="24"/>
        </w:rPr>
        <w:t>e</w:t>
      </w:r>
      <w:r>
        <w:rPr>
          <w:sz w:val="24"/>
        </w:rPr>
        <w:t xml:space="preserve">fore, the original spare parts business made a positive </w:t>
      </w:r>
      <w:r w:rsidRPr="005B5C5C">
        <w:rPr>
          <w:sz w:val="24"/>
        </w:rPr>
        <w:t xml:space="preserve">contribution (plus </w:t>
      </w:r>
      <w:r w:rsidR="005B5C5C" w:rsidRPr="005B5C5C">
        <w:rPr>
          <w:sz w:val="24"/>
        </w:rPr>
        <w:t>5</w:t>
      </w:r>
      <w:r w:rsidRPr="005B5C5C">
        <w:rPr>
          <w:sz w:val="24"/>
        </w:rPr>
        <w:t xml:space="preserve"> percent), with the new</w:t>
      </w:r>
      <w:r>
        <w:rPr>
          <w:sz w:val="24"/>
        </w:rPr>
        <w:t xml:space="preserve"> spare parts l</w:t>
      </w:r>
      <w:r>
        <w:rPr>
          <w:sz w:val="24"/>
        </w:rPr>
        <w:t>o</w:t>
      </w:r>
      <w:r>
        <w:rPr>
          <w:sz w:val="24"/>
        </w:rPr>
        <w:t xml:space="preserve">gistics centre accounting for a significant share. </w:t>
      </w:r>
    </w:p>
    <w:p w:rsidR="00DC6E1E" w:rsidRPr="00CA2767" w:rsidRDefault="00DC6E1E" w:rsidP="00DC6E1E">
      <w:pPr>
        <w:spacing w:line="360" w:lineRule="auto"/>
        <w:jc w:val="both"/>
        <w:rPr>
          <w:rFonts w:cs="Arial"/>
          <w:iCs/>
          <w:sz w:val="24"/>
          <w:szCs w:val="22"/>
        </w:rPr>
      </w:pPr>
    </w:p>
    <w:p w:rsidR="00DC6E1E" w:rsidRPr="00CA2767" w:rsidRDefault="00DC6E1E" w:rsidP="00DC6E1E">
      <w:pPr>
        <w:spacing w:line="360" w:lineRule="auto"/>
        <w:jc w:val="both"/>
        <w:rPr>
          <w:rFonts w:cs="Arial"/>
          <w:iCs/>
          <w:sz w:val="24"/>
          <w:szCs w:val="22"/>
        </w:rPr>
      </w:pPr>
      <w:r>
        <w:rPr>
          <w:sz w:val="24"/>
        </w:rPr>
        <w:t>Some markets felt the difficult market conditions more strongly while others deve</w:t>
      </w:r>
      <w:r>
        <w:rPr>
          <w:sz w:val="24"/>
        </w:rPr>
        <w:t>l</w:t>
      </w:r>
      <w:r>
        <w:rPr>
          <w:sz w:val="24"/>
        </w:rPr>
        <w:t>oped positively: the top 5 countries where sales increased – in terms of absolute fi</w:t>
      </w:r>
      <w:r>
        <w:rPr>
          <w:sz w:val="24"/>
        </w:rPr>
        <w:t>g</w:t>
      </w:r>
      <w:r>
        <w:rPr>
          <w:sz w:val="24"/>
        </w:rPr>
        <w:t>ures for machinery sales compared to the year before – are the export markets</w:t>
      </w:r>
      <w:r w:rsidR="005B5C5C">
        <w:rPr>
          <w:sz w:val="24"/>
        </w:rPr>
        <w:t xml:space="preserve"> </w:t>
      </w:r>
      <w:r w:rsidR="005B5C5C" w:rsidRPr="005B5C5C">
        <w:rPr>
          <w:sz w:val="24"/>
        </w:rPr>
        <w:t>Ukraine, Great Britain</w:t>
      </w:r>
      <w:r w:rsidRPr="005B5C5C">
        <w:rPr>
          <w:sz w:val="24"/>
        </w:rPr>
        <w:t>, Sweden, Australia and the Czech Republic. In</w:t>
      </w:r>
      <w:r>
        <w:rPr>
          <w:sz w:val="24"/>
        </w:rPr>
        <w:t xml:space="preserve"> terms of </w:t>
      </w:r>
      <w:r>
        <w:rPr>
          <w:sz w:val="24"/>
        </w:rPr>
        <w:lastRenderedPageBreak/>
        <w:t xml:space="preserve">sales growth as a percentage, on the other hand, the export </w:t>
      </w:r>
      <w:r w:rsidRPr="005B5C5C">
        <w:rPr>
          <w:sz w:val="24"/>
        </w:rPr>
        <w:t xml:space="preserve">markets </w:t>
      </w:r>
      <w:r w:rsidR="005B5C5C" w:rsidRPr="005B5C5C">
        <w:rPr>
          <w:sz w:val="24"/>
        </w:rPr>
        <w:t xml:space="preserve">Sweden, </w:t>
      </w:r>
      <w:r w:rsidRPr="005B5C5C">
        <w:rPr>
          <w:sz w:val="24"/>
        </w:rPr>
        <w:t xml:space="preserve">Belarus, </w:t>
      </w:r>
      <w:r w:rsidR="005B5C5C" w:rsidRPr="005B5C5C">
        <w:rPr>
          <w:sz w:val="24"/>
        </w:rPr>
        <w:t>Denmark</w:t>
      </w:r>
      <w:r w:rsidRPr="005B5C5C">
        <w:rPr>
          <w:sz w:val="24"/>
        </w:rPr>
        <w:t>,</w:t>
      </w:r>
      <w:r w:rsidR="005B5C5C" w:rsidRPr="005B5C5C">
        <w:rPr>
          <w:sz w:val="24"/>
        </w:rPr>
        <w:t xml:space="preserve"> Ukraine and Australia</w:t>
      </w:r>
      <w:r w:rsidRPr="005B5C5C">
        <w:rPr>
          <w:sz w:val="24"/>
        </w:rPr>
        <w:t xml:space="preserve"> recorded above average i</w:t>
      </w:r>
      <w:r w:rsidRPr="005B5C5C">
        <w:rPr>
          <w:sz w:val="24"/>
        </w:rPr>
        <w:t>n</w:t>
      </w:r>
      <w:r w:rsidRPr="005B5C5C">
        <w:rPr>
          <w:sz w:val="24"/>
        </w:rPr>
        <w:t>creases.</w:t>
      </w:r>
    </w:p>
    <w:p w:rsidR="00DC6E1E" w:rsidRPr="00CA2767" w:rsidRDefault="00DC6E1E" w:rsidP="00DC6E1E">
      <w:pPr>
        <w:spacing w:line="360" w:lineRule="auto"/>
        <w:jc w:val="both"/>
        <w:rPr>
          <w:rFonts w:cs="Arial"/>
          <w:iCs/>
          <w:sz w:val="24"/>
          <w:szCs w:val="22"/>
        </w:rPr>
      </w:pPr>
    </w:p>
    <w:p w:rsidR="00DC6E1E" w:rsidRPr="00CA2767" w:rsidRDefault="00DC6E1E" w:rsidP="00DC6E1E">
      <w:pPr>
        <w:spacing w:line="360" w:lineRule="auto"/>
        <w:jc w:val="both"/>
        <w:rPr>
          <w:rFonts w:cs="Arial"/>
          <w:b/>
          <w:iCs/>
          <w:sz w:val="24"/>
          <w:szCs w:val="22"/>
        </w:rPr>
      </w:pPr>
      <w:r w:rsidRPr="002863D4">
        <w:rPr>
          <w:b/>
          <w:sz w:val="24"/>
        </w:rPr>
        <w:t xml:space="preserve">Rooted in Austria, </w:t>
      </w:r>
      <w:r w:rsidR="002863D4" w:rsidRPr="002863D4">
        <w:rPr>
          <w:b/>
          <w:sz w:val="24"/>
        </w:rPr>
        <w:t>a</w:t>
      </w:r>
      <w:r w:rsidR="002863D4">
        <w:rPr>
          <w:b/>
          <w:sz w:val="24"/>
        </w:rPr>
        <w:t>t home in</w:t>
      </w:r>
      <w:r w:rsidR="002863D4" w:rsidRPr="002863D4">
        <w:rPr>
          <w:b/>
          <w:sz w:val="24"/>
        </w:rPr>
        <w:t xml:space="preserve"> the world</w:t>
      </w:r>
    </w:p>
    <w:p w:rsidR="00DC6E1E" w:rsidRPr="00CA2767" w:rsidRDefault="00DC6E1E" w:rsidP="00DC6E1E">
      <w:pPr>
        <w:spacing w:line="360" w:lineRule="auto"/>
        <w:jc w:val="both"/>
        <w:rPr>
          <w:rFonts w:cs="Arial"/>
          <w:iCs/>
          <w:sz w:val="24"/>
          <w:szCs w:val="22"/>
        </w:rPr>
      </w:pPr>
      <w:r>
        <w:rPr>
          <w:sz w:val="24"/>
        </w:rPr>
        <w:t xml:space="preserve">International markets continue to be central to </w:t>
      </w:r>
      <w:proofErr w:type="spellStart"/>
      <w:r>
        <w:rPr>
          <w:sz w:val="24"/>
        </w:rPr>
        <w:t>Pöttinger’s</w:t>
      </w:r>
      <w:proofErr w:type="spellEnd"/>
      <w:r>
        <w:rPr>
          <w:sz w:val="24"/>
        </w:rPr>
        <w:t xml:space="preserve"> success and act as growth engines: The export rate of </w:t>
      </w:r>
      <w:r w:rsidR="005B5C5C" w:rsidRPr="005B5C5C">
        <w:rPr>
          <w:sz w:val="24"/>
        </w:rPr>
        <w:t>8</w:t>
      </w:r>
      <w:r w:rsidRPr="005B5C5C">
        <w:rPr>
          <w:sz w:val="24"/>
        </w:rPr>
        <w:t>8 percent and turnover accrued from international sales of approximately EUR 2</w:t>
      </w:r>
      <w:r w:rsidR="005B5C5C" w:rsidRPr="005B5C5C">
        <w:rPr>
          <w:sz w:val="24"/>
        </w:rPr>
        <w:t>70</w:t>
      </w:r>
      <w:r w:rsidRPr="005B5C5C">
        <w:rPr>
          <w:sz w:val="24"/>
        </w:rPr>
        <w:t xml:space="preserve"> million show their enormous</w:t>
      </w:r>
      <w:r>
        <w:rPr>
          <w:sz w:val="24"/>
        </w:rPr>
        <w:t xml:space="preserve"> importance. </w:t>
      </w:r>
    </w:p>
    <w:p w:rsidR="00DC6E1E" w:rsidRPr="00CA2767" w:rsidRDefault="00DC6E1E" w:rsidP="00DC6E1E">
      <w:pPr>
        <w:spacing w:line="360" w:lineRule="auto"/>
        <w:jc w:val="both"/>
        <w:rPr>
          <w:rFonts w:cs="Arial"/>
          <w:iCs/>
          <w:sz w:val="24"/>
          <w:szCs w:val="22"/>
        </w:rPr>
      </w:pPr>
    </w:p>
    <w:p w:rsidR="00DC6E1E" w:rsidRPr="00CA2767" w:rsidRDefault="00DC6E1E" w:rsidP="00DC6E1E">
      <w:pPr>
        <w:spacing w:line="360" w:lineRule="auto"/>
        <w:jc w:val="both"/>
        <w:rPr>
          <w:rFonts w:cs="Arial"/>
          <w:iCs/>
          <w:sz w:val="24"/>
          <w:szCs w:val="22"/>
        </w:rPr>
      </w:pPr>
      <w:r w:rsidRPr="005B5C5C">
        <w:rPr>
          <w:sz w:val="24"/>
        </w:rPr>
        <w:t xml:space="preserve">Approximately </w:t>
      </w:r>
      <w:r w:rsidR="005B5C5C" w:rsidRPr="005B5C5C">
        <w:rPr>
          <w:sz w:val="24"/>
        </w:rPr>
        <w:t>60</w:t>
      </w:r>
      <w:r w:rsidRPr="005B5C5C">
        <w:rPr>
          <w:sz w:val="24"/>
        </w:rPr>
        <w:t xml:space="preserve"> percent of </w:t>
      </w:r>
      <w:r>
        <w:rPr>
          <w:sz w:val="24"/>
        </w:rPr>
        <w:t xml:space="preserve">sales is achieved in six countries: Germany, France, Austria, </w:t>
      </w:r>
      <w:r w:rsidR="005B5C5C">
        <w:rPr>
          <w:sz w:val="24"/>
        </w:rPr>
        <w:t xml:space="preserve">the Czech Republic, </w:t>
      </w:r>
      <w:r>
        <w:rPr>
          <w:sz w:val="24"/>
        </w:rPr>
        <w:t xml:space="preserve">Switzerland and </w:t>
      </w:r>
      <w:r w:rsidR="005B5C5C">
        <w:rPr>
          <w:sz w:val="24"/>
        </w:rPr>
        <w:t>the Ukraine</w:t>
      </w:r>
      <w:r>
        <w:rPr>
          <w:sz w:val="24"/>
        </w:rPr>
        <w:t xml:space="preserve">. Besides Germany with </w:t>
      </w:r>
      <w:r w:rsidRPr="005B5C5C">
        <w:rPr>
          <w:sz w:val="24"/>
        </w:rPr>
        <w:t>around 18 percent and</w:t>
      </w:r>
      <w:r>
        <w:rPr>
          <w:sz w:val="24"/>
        </w:rPr>
        <w:t xml:space="preserve"> Austria </w:t>
      </w:r>
      <w:r w:rsidRPr="005B5C5C">
        <w:rPr>
          <w:sz w:val="24"/>
        </w:rPr>
        <w:t>with around 1</w:t>
      </w:r>
      <w:r w:rsidR="005B5C5C" w:rsidRPr="005B5C5C">
        <w:rPr>
          <w:sz w:val="24"/>
        </w:rPr>
        <w:t>2</w:t>
      </w:r>
      <w:r w:rsidRPr="005B5C5C">
        <w:rPr>
          <w:sz w:val="24"/>
        </w:rPr>
        <w:t xml:space="preserve"> percent, France, with a 1</w:t>
      </w:r>
      <w:r w:rsidR="005B5C5C" w:rsidRPr="005B5C5C">
        <w:rPr>
          <w:sz w:val="24"/>
        </w:rPr>
        <w:t>3</w:t>
      </w:r>
      <w:r w:rsidRPr="005B5C5C">
        <w:rPr>
          <w:sz w:val="24"/>
        </w:rPr>
        <w:t xml:space="preserve"> percent</w:t>
      </w:r>
      <w:r>
        <w:rPr>
          <w:sz w:val="24"/>
        </w:rPr>
        <w:t xml:space="preserve"> share of total sales, is one of the largest and most important individual markets. Compared to the year before, sales in Austria have fallen slightly, but despite this the Austrian quality provided by </w:t>
      </w:r>
      <w:proofErr w:type="spellStart"/>
      <w:r>
        <w:rPr>
          <w:sz w:val="24"/>
        </w:rPr>
        <w:t>Pöttinger</w:t>
      </w:r>
      <w:proofErr w:type="spellEnd"/>
      <w:r>
        <w:rPr>
          <w:sz w:val="24"/>
        </w:rPr>
        <w:t xml:space="preserve"> is still in great demand from the country’s farmers. With an increase of </w:t>
      </w:r>
      <w:r w:rsidR="005B5C5C" w:rsidRPr="005B5C5C">
        <w:rPr>
          <w:sz w:val="24"/>
        </w:rPr>
        <w:t>41</w:t>
      </w:r>
      <w:r w:rsidRPr="005B5C5C">
        <w:rPr>
          <w:sz w:val="24"/>
        </w:rPr>
        <w:t xml:space="preserve"> percent, </w:t>
      </w:r>
      <w:r w:rsidR="005B5C5C" w:rsidRPr="005B5C5C">
        <w:rPr>
          <w:sz w:val="24"/>
        </w:rPr>
        <w:t>sales</w:t>
      </w:r>
      <w:r w:rsidRPr="005B5C5C">
        <w:rPr>
          <w:sz w:val="24"/>
        </w:rPr>
        <w:t xml:space="preserve"> in</w:t>
      </w:r>
      <w:r>
        <w:rPr>
          <w:sz w:val="24"/>
        </w:rPr>
        <w:t xml:space="preserve"> </w:t>
      </w:r>
      <w:r w:rsidR="005B5C5C">
        <w:rPr>
          <w:sz w:val="24"/>
        </w:rPr>
        <w:t>the Ukraine</w:t>
      </w:r>
      <w:r>
        <w:rPr>
          <w:sz w:val="24"/>
        </w:rPr>
        <w:t xml:space="preserve"> ha</w:t>
      </w:r>
      <w:r w:rsidR="005B5C5C">
        <w:rPr>
          <w:sz w:val="24"/>
        </w:rPr>
        <w:t>ve</w:t>
      </w:r>
      <w:r>
        <w:rPr>
          <w:sz w:val="24"/>
        </w:rPr>
        <w:t xml:space="preserve"> deve</w:t>
      </w:r>
      <w:r>
        <w:rPr>
          <w:sz w:val="24"/>
        </w:rPr>
        <w:t>l</w:t>
      </w:r>
      <w:r>
        <w:rPr>
          <w:sz w:val="24"/>
        </w:rPr>
        <w:t>oped very positively.</w:t>
      </w:r>
    </w:p>
    <w:p w:rsidR="00DC6E1E" w:rsidRDefault="00DC6E1E" w:rsidP="00CA2767">
      <w:pPr>
        <w:spacing w:line="360" w:lineRule="auto"/>
        <w:jc w:val="both"/>
        <w:rPr>
          <w:rFonts w:cs="Arial"/>
          <w:iCs/>
          <w:sz w:val="24"/>
          <w:szCs w:val="22"/>
        </w:rPr>
      </w:pPr>
    </w:p>
    <w:p w:rsidR="008D1B94" w:rsidRPr="008D1B94" w:rsidRDefault="008D1B94" w:rsidP="00CA2767">
      <w:pPr>
        <w:spacing w:line="360" w:lineRule="auto"/>
        <w:jc w:val="both"/>
        <w:rPr>
          <w:rFonts w:cs="Arial"/>
          <w:b/>
          <w:iCs/>
          <w:sz w:val="24"/>
          <w:szCs w:val="22"/>
        </w:rPr>
      </w:pPr>
      <w:r>
        <w:rPr>
          <w:b/>
          <w:sz w:val="24"/>
        </w:rPr>
        <w:t>Investing in tomorrow’s success</w:t>
      </w:r>
    </w:p>
    <w:p w:rsidR="009A71C6" w:rsidRPr="002863D4" w:rsidRDefault="00DC4369" w:rsidP="00CA2767">
      <w:pPr>
        <w:spacing w:line="360" w:lineRule="auto"/>
        <w:jc w:val="both"/>
        <w:rPr>
          <w:sz w:val="24"/>
        </w:rPr>
      </w:pPr>
      <w:r w:rsidRPr="005F4F88">
        <w:rPr>
          <w:sz w:val="24"/>
        </w:rPr>
        <w:t xml:space="preserve">To keep pace with the expansion of international sales markets and the constantly growing demands made on agricultural machinery, </w:t>
      </w:r>
      <w:proofErr w:type="spellStart"/>
      <w:r w:rsidRPr="005F4F88">
        <w:rPr>
          <w:sz w:val="24"/>
        </w:rPr>
        <w:t>Pöttinger</w:t>
      </w:r>
      <w:proofErr w:type="spellEnd"/>
      <w:r w:rsidRPr="005F4F88">
        <w:rPr>
          <w:sz w:val="24"/>
        </w:rPr>
        <w:t xml:space="preserve"> has invested vast sums in its facilities in recent years</w:t>
      </w:r>
      <w:r w:rsidR="009A71C6" w:rsidRPr="002863D4">
        <w:rPr>
          <w:sz w:val="24"/>
        </w:rPr>
        <w:t xml:space="preserve">: </w:t>
      </w:r>
      <w:r w:rsidR="009A71C6" w:rsidRPr="002863D4">
        <w:rPr>
          <w:sz w:val="24"/>
          <w:szCs w:val="22"/>
        </w:rPr>
        <w:t xml:space="preserve">The seed drill plant in </w:t>
      </w:r>
      <w:proofErr w:type="spellStart"/>
      <w:r w:rsidR="009A71C6" w:rsidRPr="002863D4">
        <w:rPr>
          <w:sz w:val="24"/>
          <w:szCs w:val="22"/>
        </w:rPr>
        <w:t>Bernburg</w:t>
      </w:r>
      <w:proofErr w:type="spellEnd"/>
      <w:r w:rsidR="009A71C6" w:rsidRPr="002863D4">
        <w:rPr>
          <w:sz w:val="24"/>
          <w:szCs w:val="22"/>
        </w:rPr>
        <w:t xml:space="preserve"> (DE) and the machi</w:t>
      </w:r>
      <w:r w:rsidR="009A71C6" w:rsidRPr="002863D4">
        <w:rPr>
          <w:sz w:val="24"/>
          <w:szCs w:val="22"/>
        </w:rPr>
        <w:t>n</w:t>
      </w:r>
      <w:r w:rsidR="009A71C6" w:rsidRPr="002863D4">
        <w:rPr>
          <w:sz w:val="24"/>
          <w:szCs w:val="22"/>
        </w:rPr>
        <w:t xml:space="preserve">ery plant in </w:t>
      </w:r>
      <w:proofErr w:type="spellStart"/>
      <w:r w:rsidR="009A71C6" w:rsidRPr="002863D4">
        <w:rPr>
          <w:sz w:val="24"/>
          <w:szCs w:val="22"/>
        </w:rPr>
        <w:t>Vodnany</w:t>
      </w:r>
      <w:proofErr w:type="spellEnd"/>
      <w:r w:rsidR="009A71C6" w:rsidRPr="002863D4">
        <w:rPr>
          <w:sz w:val="24"/>
          <w:szCs w:val="22"/>
        </w:rPr>
        <w:t xml:space="preserve"> (CZ) have both been expanded and </w:t>
      </w:r>
      <w:r w:rsidR="002863D4" w:rsidRPr="002863D4">
        <w:rPr>
          <w:sz w:val="24"/>
          <w:szCs w:val="22"/>
        </w:rPr>
        <w:t>updated</w:t>
      </w:r>
      <w:r w:rsidR="009A71C6" w:rsidRPr="002863D4">
        <w:rPr>
          <w:sz w:val="24"/>
          <w:szCs w:val="22"/>
        </w:rPr>
        <w:t xml:space="preserve"> to the very latest standards. </w:t>
      </w:r>
      <w:r w:rsidR="002863D4" w:rsidRPr="002863D4">
        <w:rPr>
          <w:sz w:val="24"/>
          <w:szCs w:val="22"/>
        </w:rPr>
        <w:t>Innovative</w:t>
      </w:r>
      <w:r w:rsidR="009A71C6" w:rsidRPr="002863D4">
        <w:rPr>
          <w:sz w:val="24"/>
          <w:szCs w:val="22"/>
        </w:rPr>
        <w:t xml:space="preserve"> administration offices </w:t>
      </w:r>
      <w:r w:rsidR="0030689B" w:rsidRPr="002863D4">
        <w:rPr>
          <w:sz w:val="24"/>
          <w:szCs w:val="22"/>
        </w:rPr>
        <w:t>have been</w:t>
      </w:r>
      <w:r w:rsidR="009A71C6" w:rsidRPr="002863D4">
        <w:rPr>
          <w:sz w:val="24"/>
          <w:szCs w:val="22"/>
        </w:rPr>
        <w:t xml:space="preserve"> built at the company's hea</w:t>
      </w:r>
      <w:r w:rsidR="009A71C6" w:rsidRPr="002863D4">
        <w:rPr>
          <w:sz w:val="24"/>
          <w:szCs w:val="22"/>
        </w:rPr>
        <w:t>d</w:t>
      </w:r>
      <w:r w:rsidR="009A71C6" w:rsidRPr="002863D4">
        <w:rPr>
          <w:sz w:val="24"/>
          <w:szCs w:val="22"/>
        </w:rPr>
        <w:t xml:space="preserve">quarters, setting a new course for the future. </w:t>
      </w:r>
      <w:r w:rsidR="0030689B" w:rsidRPr="002863D4">
        <w:rPr>
          <w:sz w:val="24"/>
        </w:rPr>
        <w:t xml:space="preserve">With investment costs of EUR 25 million the production layout has been reorganised: Adding 12,000 </w:t>
      </w:r>
      <w:proofErr w:type="spellStart"/>
      <w:r w:rsidR="0030689B" w:rsidRPr="002863D4">
        <w:rPr>
          <w:sz w:val="24"/>
        </w:rPr>
        <w:t>sqm</w:t>
      </w:r>
      <w:proofErr w:type="spellEnd"/>
      <w:r w:rsidR="0030689B" w:rsidRPr="002863D4">
        <w:rPr>
          <w:sz w:val="24"/>
        </w:rPr>
        <w:t xml:space="preserve"> of space for man</w:t>
      </w:r>
      <w:r w:rsidR="0030689B" w:rsidRPr="002863D4">
        <w:rPr>
          <w:sz w:val="24"/>
        </w:rPr>
        <w:t>u</w:t>
      </w:r>
      <w:r w:rsidR="0030689B" w:rsidRPr="002863D4">
        <w:rPr>
          <w:sz w:val="24"/>
        </w:rPr>
        <w:t xml:space="preserve">facturing and logistics designed to support future growth. </w:t>
      </w:r>
    </w:p>
    <w:p w:rsidR="000E5791" w:rsidRDefault="002863D4" w:rsidP="00CA2767">
      <w:pPr>
        <w:spacing w:line="360" w:lineRule="auto"/>
        <w:jc w:val="both"/>
        <w:rPr>
          <w:iCs/>
          <w:sz w:val="24"/>
          <w:szCs w:val="22"/>
        </w:rPr>
      </w:pPr>
      <w:r w:rsidRPr="002863D4">
        <w:rPr>
          <w:sz w:val="24"/>
        </w:rPr>
        <w:t>In addition a</w:t>
      </w:r>
      <w:r w:rsidR="00DC4369" w:rsidRPr="002863D4">
        <w:rPr>
          <w:sz w:val="24"/>
        </w:rPr>
        <w:t xml:space="preserve"> new plant </w:t>
      </w:r>
      <w:r w:rsidR="00845523" w:rsidRPr="002863D4">
        <w:rPr>
          <w:sz w:val="24"/>
        </w:rPr>
        <w:t>in</w:t>
      </w:r>
      <w:r w:rsidR="00DC4369" w:rsidRPr="002863D4">
        <w:rPr>
          <w:sz w:val="24"/>
        </w:rPr>
        <w:t xml:space="preserve"> St. </w:t>
      </w:r>
      <w:proofErr w:type="spellStart"/>
      <w:r w:rsidR="00DC4369" w:rsidRPr="002863D4">
        <w:rPr>
          <w:sz w:val="24"/>
        </w:rPr>
        <w:t>Georgen</w:t>
      </w:r>
      <w:proofErr w:type="spellEnd"/>
      <w:r w:rsidR="00DC4369" w:rsidRPr="002863D4">
        <w:rPr>
          <w:sz w:val="24"/>
        </w:rPr>
        <w:t xml:space="preserve"> near </w:t>
      </w:r>
      <w:proofErr w:type="spellStart"/>
      <w:r w:rsidR="00DC4369" w:rsidRPr="002863D4">
        <w:rPr>
          <w:sz w:val="24"/>
        </w:rPr>
        <w:t>Grieskirchen</w:t>
      </w:r>
      <w:proofErr w:type="spellEnd"/>
      <w:r w:rsidR="00DC4369" w:rsidRPr="002863D4">
        <w:rPr>
          <w:sz w:val="24"/>
        </w:rPr>
        <w:t xml:space="preserve"> (AT)</w:t>
      </w:r>
      <w:r w:rsidR="0030689B" w:rsidRPr="002863D4">
        <w:rPr>
          <w:sz w:val="24"/>
        </w:rPr>
        <w:t xml:space="preserve"> </w:t>
      </w:r>
      <w:r w:rsidRPr="002863D4">
        <w:rPr>
          <w:sz w:val="24"/>
        </w:rPr>
        <w:t>being planned</w:t>
      </w:r>
      <w:r w:rsidR="00DC4369" w:rsidRPr="002863D4">
        <w:rPr>
          <w:sz w:val="24"/>
        </w:rPr>
        <w:t xml:space="preserve">. </w:t>
      </w:r>
      <w:r w:rsidR="000E5791" w:rsidRPr="002863D4">
        <w:rPr>
          <w:iCs/>
          <w:sz w:val="24"/>
          <w:szCs w:val="22"/>
        </w:rPr>
        <w:t xml:space="preserve">With the planned harvesting equipment production plant </w:t>
      </w:r>
      <w:proofErr w:type="spellStart"/>
      <w:r w:rsidR="000E5791" w:rsidRPr="002863D4">
        <w:rPr>
          <w:iCs/>
          <w:sz w:val="24"/>
          <w:szCs w:val="22"/>
        </w:rPr>
        <w:t>Pöttinger</w:t>
      </w:r>
      <w:proofErr w:type="spellEnd"/>
      <w:r w:rsidR="000E5791" w:rsidRPr="002863D4">
        <w:rPr>
          <w:iCs/>
          <w:sz w:val="24"/>
          <w:szCs w:val="22"/>
        </w:rPr>
        <w:t xml:space="preserve"> further strengthens its commitment to Austria. The first phase of the plant will start production as soon as 2021.</w:t>
      </w:r>
    </w:p>
    <w:p w:rsidR="00217704" w:rsidRPr="000E5791" w:rsidRDefault="00DC4369" w:rsidP="00CA2767">
      <w:pPr>
        <w:spacing w:line="360" w:lineRule="auto"/>
        <w:jc w:val="both"/>
        <w:rPr>
          <w:rFonts w:cs="Arial"/>
          <w:sz w:val="24"/>
          <w:szCs w:val="22"/>
        </w:rPr>
      </w:pPr>
      <w:r w:rsidRPr="000E5791">
        <w:rPr>
          <w:sz w:val="24"/>
        </w:rPr>
        <w:lastRenderedPageBreak/>
        <w:t xml:space="preserve">Besides  machinery, the prompt supply of spare parts is central to the success of farmers and contractors. That’s why an efficient logistics concept </w:t>
      </w:r>
      <w:r w:rsidR="00A40E13" w:rsidRPr="000E5791">
        <w:rPr>
          <w:sz w:val="24"/>
        </w:rPr>
        <w:t xml:space="preserve">at </w:t>
      </w:r>
      <w:proofErr w:type="spellStart"/>
      <w:r w:rsidR="00A40E13" w:rsidRPr="000E5791">
        <w:rPr>
          <w:sz w:val="24"/>
        </w:rPr>
        <w:t>Pöttinger</w:t>
      </w:r>
      <w:proofErr w:type="spellEnd"/>
      <w:r w:rsidR="00A40E13" w:rsidRPr="000E5791">
        <w:rPr>
          <w:sz w:val="24"/>
        </w:rPr>
        <w:t xml:space="preserve"> is ne</w:t>
      </w:r>
      <w:r w:rsidR="00A40E13" w:rsidRPr="000E5791">
        <w:rPr>
          <w:sz w:val="24"/>
        </w:rPr>
        <w:t>c</w:t>
      </w:r>
      <w:r w:rsidR="00A40E13" w:rsidRPr="000E5791">
        <w:rPr>
          <w:sz w:val="24"/>
        </w:rPr>
        <w:t>essary for</w:t>
      </w:r>
      <w:r w:rsidRPr="000E5791">
        <w:rPr>
          <w:sz w:val="24"/>
        </w:rPr>
        <w:t xml:space="preserve"> the best possible customer service and is therefore a key success factor. It is for this reason that </w:t>
      </w:r>
      <w:proofErr w:type="spellStart"/>
      <w:r w:rsidRPr="000E5791">
        <w:rPr>
          <w:sz w:val="24"/>
        </w:rPr>
        <w:t>Pöttinger</w:t>
      </w:r>
      <w:proofErr w:type="spellEnd"/>
      <w:r w:rsidRPr="000E5791">
        <w:rPr>
          <w:sz w:val="24"/>
        </w:rPr>
        <w:t xml:space="preserve"> invested EUR 14 million in a new, hypermodern logi</w:t>
      </w:r>
      <w:r w:rsidRPr="000E5791">
        <w:rPr>
          <w:sz w:val="24"/>
        </w:rPr>
        <w:t>s</w:t>
      </w:r>
      <w:r w:rsidRPr="000E5791">
        <w:rPr>
          <w:sz w:val="24"/>
        </w:rPr>
        <w:t xml:space="preserve">tics centre for spare parts in </w:t>
      </w:r>
      <w:proofErr w:type="spellStart"/>
      <w:r w:rsidRPr="000E5791">
        <w:rPr>
          <w:sz w:val="24"/>
        </w:rPr>
        <w:t>Taufkirchen</w:t>
      </w:r>
      <w:proofErr w:type="spellEnd"/>
      <w:r w:rsidRPr="000E5791">
        <w:rPr>
          <w:sz w:val="24"/>
        </w:rPr>
        <w:t xml:space="preserve"> (AT)</w:t>
      </w:r>
      <w:r w:rsidR="00A40E13" w:rsidRPr="000E5791">
        <w:rPr>
          <w:sz w:val="24"/>
        </w:rPr>
        <w:t xml:space="preserve"> last year</w:t>
      </w:r>
      <w:r w:rsidRPr="000E5791">
        <w:rPr>
          <w:sz w:val="24"/>
        </w:rPr>
        <w:t xml:space="preserve">. </w:t>
      </w:r>
      <w:r w:rsidR="0021608C" w:rsidRPr="000E5791">
        <w:rPr>
          <w:sz w:val="24"/>
        </w:rPr>
        <w:t xml:space="preserve">The </w:t>
      </w:r>
      <w:r w:rsidRPr="000E5791">
        <w:rPr>
          <w:sz w:val="24"/>
        </w:rPr>
        <w:t>state-of-the-art logistics centre guarantees optimal availability of the approximately 50,000 spare and wear parts stored there. Every day, up to 800 customer orders are processed, and 3.5 mi</w:t>
      </w:r>
      <w:r w:rsidRPr="000E5791">
        <w:rPr>
          <w:sz w:val="24"/>
        </w:rPr>
        <w:t>l</w:t>
      </w:r>
      <w:r w:rsidRPr="000E5791">
        <w:rPr>
          <w:sz w:val="24"/>
        </w:rPr>
        <w:t>lion items of various kinds are shipped worldwide every year.</w:t>
      </w:r>
    </w:p>
    <w:p w:rsidR="005E3656" w:rsidRPr="00F67857" w:rsidRDefault="005E3656" w:rsidP="00CA2767">
      <w:pPr>
        <w:spacing w:line="360" w:lineRule="auto"/>
        <w:jc w:val="both"/>
        <w:rPr>
          <w:rFonts w:cs="Arial"/>
          <w:sz w:val="24"/>
          <w:szCs w:val="22"/>
          <w:highlight w:val="yellow"/>
        </w:rPr>
      </w:pPr>
    </w:p>
    <w:p w:rsidR="005E3656" w:rsidRPr="00217704" w:rsidRDefault="005E3656" w:rsidP="00CA2767">
      <w:pPr>
        <w:spacing w:line="360" w:lineRule="auto"/>
        <w:jc w:val="both"/>
        <w:rPr>
          <w:rFonts w:cs="Arial"/>
          <w:sz w:val="24"/>
          <w:szCs w:val="22"/>
        </w:rPr>
      </w:pPr>
      <w:r w:rsidRPr="000E5791">
        <w:rPr>
          <w:sz w:val="24"/>
        </w:rPr>
        <w:t>In addition, the continual expansion of the product range, most recently with the I</w:t>
      </w:r>
      <w:r w:rsidRPr="000E5791">
        <w:rPr>
          <w:sz w:val="24"/>
        </w:rPr>
        <w:t>M</w:t>
      </w:r>
      <w:r w:rsidRPr="000E5791">
        <w:rPr>
          <w:sz w:val="24"/>
        </w:rPr>
        <w:t xml:space="preserve">PRESS round baler line, is a vital part of </w:t>
      </w:r>
      <w:proofErr w:type="spellStart"/>
      <w:r w:rsidRPr="000E5791">
        <w:rPr>
          <w:sz w:val="24"/>
        </w:rPr>
        <w:t>Pöttinger’s</w:t>
      </w:r>
      <w:proofErr w:type="spellEnd"/>
      <w:r w:rsidRPr="000E5791">
        <w:rPr>
          <w:sz w:val="24"/>
        </w:rPr>
        <w:t xml:space="preserve"> growth strategy.</w:t>
      </w:r>
    </w:p>
    <w:p w:rsidR="00CA2767" w:rsidRDefault="00CA2767" w:rsidP="00CA2767">
      <w:pPr>
        <w:spacing w:line="360" w:lineRule="auto"/>
        <w:jc w:val="both"/>
        <w:rPr>
          <w:rFonts w:cs="Arial"/>
          <w:sz w:val="24"/>
          <w:szCs w:val="22"/>
        </w:rPr>
      </w:pPr>
    </w:p>
    <w:p w:rsidR="00CA2767" w:rsidRPr="00CA2767" w:rsidRDefault="00EF7403" w:rsidP="00CA2767">
      <w:pPr>
        <w:spacing w:line="360" w:lineRule="auto"/>
        <w:jc w:val="both"/>
        <w:rPr>
          <w:rFonts w:cs="Arial"/>
          <w:b/>
          <w:iCs/>
          <w:sz w:val="24"/>
          <w:szCs w:val="22"/>
        </w:rPr>
      </w:pPr>
      <w:r>
        <w:rPr>
          <w:b/>
          <w:sz w:val="24"/>
        </w:rPr>
        <w:t>Fit for the future</w:t>
      </w:r>
    </w:p>
    <w:p w:rsidR="00CA2767" w:rsidRPr="00CA2767" w:rsidRDefault="00EF7403" w:rsidP="00CA2767">
      <w:pPr>
        <w:spacing w:line="360" w:lineRule="auto"/>
        <w:jc w:val="both"/>
        <w:rPr>
          <w:rFonts w:cs="Arial"/>
          <w:iCs/>
          <w:sz w:val="24"/>
          <w:szCs w:val="22"/>
        </w:rPr>
      </w:pPr>
      <w:r>
        <w:rPr>
          <w:sz w:val="24"/>
        </w:rPr>
        <w:t xml:space="preserve">“When we develop products we think in our customers’ dimensions,” </w:t>
      </w:r>
      <w:r w:rsidRPr="00F67857">
        <w:rPr>
          <w:sz w:val="24"/>
        </w:rPr>
        <w:t>says manag</w:t>
      </w:r>
      <w:r w:rsidRPr="00F67857">
        <w:rPr>
          <w:sz w:val="24"/>
        </w:rPr>
        <w:t>e</w:t>
      </w:r>
      <w:r w:rsidRPr="00F67857">
        <w:rPr>
          <w:sz w:val="24"/>
        </w:rPr>
        <w:t xml:space="preserve">ment spokesman Heinz </w:t>
      </w:r>
      <w:proofErr w:type="spellStart"/>
      <w:r w:rsidRPr="00F67857">
        <w:rPr>
          <w:sz w:val="24"/>
        </w:rPr>
        <w:t>Pöttinger</w:t>
      </w:r>
      <w:proofErr w:type="spellEnd"/>
      <w:r w:rsidRPr="00F67857">
        <w:rPr>
          <w:sz w:val="24"/>
        </w:rPr>
        <w:t>. “A high level of crop and ground prote</w:t>
      </w:r>
      <w:r>
        <w:rPr>
          <w:sz w:val="24"/>
        </w:rPr>
        <w:t>ction, ou</w:t>
      </w:r>
      <w:r>
        <w:rPr>
          <w:sz w:val="24"/>
        </w:rPr>
        <w:t>t</w:t>
      </w:r>
      <w:r>
        <w:rPr>
          <w:sz w:val="24"/>
        </w:rPr>
        <w:t>standing working results, operational safety and cost-effectiveness. Because our f</w:t>
      </w:r>
      <w:r>
        <w:rPr>
          <w:sz w:val="24"/>
        </w:rPr>
        <w:t>o</w:t>
      </w:r>
      <w:r>
        <w:rPr>
          <w:sz w:val="24"/>
        </w:rPr>
        <w:t>cus is always on the customer we have become international specialists in the forage harvesting, tillage, seed bed preparation and seed drill technology sectors whose products are not restricted to just one tractor brand.” He goes on: “With our inves</w:t>
      </w:r>
      <w:r>
        <w:rPr>
          <w:sz w:val="24"/>
        </w:rPr>
        <w:t>t</w:t>
      </w:r>
      <w:r>
        <w:rPr>
          <w:sz w:val="24"/>
        </w:rPr>
        <w:t>ment in our production facilities and technology we are fit for the future and will co</w:t>
      </w:r>
      <w:r>
        <w:rPr>
          <w:sz w:val="24"/>
        </w:rPr>
        <w:t>n</w:t>
      </w:r>
      <w:r>
        <w:rPr>
          <w:sz w:val="24"/>
        </w:rPr>
        <w:t>tinue to pursue our successful strategy in cooperation with our customers and sales partners.”</w:t>
      </w:r>
    </w:p>
    <w:p w:rsidR="00D26777" w:rsidRDefault="00D26777" w:rsidP="00D26777">
      <w:pPr>
        <w:spacing w:line="360" w:lineRule="auto"/>
        <w:jc w:val="both"/>
        <w:rPr>
          <w:rFonts w:cs="Arial"/>
          <w:b/>
          <w:sz w:val="24"/>
          <w:szCs w:val="22"/>
        </w:rPr>
      </w:pPr>
    </w:p>
    <w:p w:rsidR="00D26777" w:rsidRDefault="00D26777" w:rsidP="00D26777">
      <w:pPr>
        <w:spacing w:line="360" w:lineRule="auto"/>
        <w:jc w:val="both"/>
        <w:rPr>
          <w:rFonts w:cs="Arial"/>
          <w:b/>
          <w:sz w:val="24"/>
          <w:szCs w:val="22"/>
        </w:rPr>
      </w:pPr>
      <w:r>
        <w:rPr>
          <w:b/>
          <w:sz w:val="24"/>
        </w:rPr>
        <w:t>Photo preview:</w:t>
      </w:r>
    </w:p>
    <w:tbl>
      <w:tblPr>
        <w:tblStyle w:val="Tabellengitternetz"/>
        <w:tblW w:w="0" w:type="auto"/>
        <w:tblLook w:val="04A0"/>
      </w:tblPr>
      <w:tblGrid>
        <w:gridCol w:w="3702"/>
        <w:gridCol w:w="5586"/>
      </w:tblGrid>
      <w:tr w:rsidR="00D26777" w:rsidTr="009A71C6">
        <w:tc>
          <w:tcPr>
            <w:tcW w:w="4606" w:type="dxa"/>
          </w:tcPr>
          <w:p w:rsidR="00D26777" w:rsidRPr="0049713B" w:rsidRDefault="00D26777" w:rsidP="009A71C6">
            <w:pPr>
              <w:spacing w:line="360" w:lineRule="auto"/>
              <w:jc w:val="center"/>
              <w:rPr>
                <w:rFonts w:cs="Arial"/>
                <w:b/>
                <w:sz w:val="20"/>
                <w:szCs w:val="20"/>
              </w:rPr>
            </w:pPr>
          </w:p>
          <w:p w:rsidR="00D26777" w:rsidRDefault="00D26777" w:rsidP="009A71C6">
            <w:pPr>
              <w:spacing w:line="360" w:lineRule="auto"/>
              <w:jc w:val="center"/>
              <w:rPr>
                <w:rFonts w:cs="Arial"/>
                <w:b/>
                <w:sz w:val="24"/>
                <w:szCs w:val="22"/>
              </w:rPr>
            </w:pPr>
            <w:r>
              <w:rPr>
                <w:rFonts w:ascii="Open Sans" w:hAnsi="Open Sans"/>
                <w:noProof/>
                <w:color w:val="2F9F48"/>
                <w:spacing w:val="15"/>
                <w:sz w:val="20"/>
                <w:szCs w:val="20"/>
                <w:lang w:val="de-DE" w:eastAsia="de-DE" w:bidi="ar-SA"/>
              </w:rPr>
              <w:drawing>
                <wp:inline distT="0" distB="0" distL="0" distR="0">
                  <wp:extent cx="1143000" cy="762000"/>
                  <wp:effectExtent l="19050" t="0" r="0" b="0"/>
                  <wp:docPr id="5" name="Bild 4" descr="https://cdn.poettinger.at/img/landtechnik/collection/gl/heinz-poettinger_1_th.jpg">
                    <a:hlinkClick xmlns:a="http://schemas.openxmlformats.org/drawingml/2006/main" r:id="rId7" tooltip=" Heinz Pöttinger&amp;lt;span class=&amp;amp;quot;pull-right&amp;amp;quot;&amp;gt;&amp;lt;a class=&amp;amp;quot;btn bigBtn greenBtn&amp;amp;quot; target=_blank href=&amp;amp;quot;/img/landtechnik/collection/gl/heinz-poettinger_1.jpg&amp;amp;quot;&amp;gt;&amp;lt;i class=&amp;amp;quot;fa fa-eye&amp;amp;quot;&amp;gt;&amp;lt;/i&amp;gt; Bild in Web-Qualität&amp;lt;/a&amp;gt; &amp;lt;a class=&amp;amp;quot;btn bigBtn greenBtn&amp;amp;quot; target=_blank href=&amp;amp;quot;/img/landtechnik/collection/gl/heinz-poettinger_1_hq.jpg&amp;amp;quot;&amp;gt;&amp;lt;i class=&amp;amp;quot;fa fa-download&amp;amp;quot;&amp;gt;&amp;lt;/i&amp;gt; Bilddownload hochauflösend&amp;lt;/a&amp;gt;&amp;lt;/span&amp;gt;&amp;amp;apo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gl/heinz-poettinger_1_th.jpg">
                            <a:hlinkClick r:id="rId7" tooltip="'Mag. Heinz Pöttinger&lt;span class=&quot;pull-right&quot;&gt;&lt;a class=&quot;btn bigBtn greenBtn&quot; target=_blank href=&quot;/img/landtechnik/collection/gl/heinz-poettinger_1.jpg&quot;&gt;&lt;i class=&quot;fa fa-eye&quot;&gt;&lt;/i&gt; Bild in Web-Qualität&lt;/a&gt; &lt;a class=&quot;btn bigBtn greenBtn&quot; target=_blank href=&quot;/img/landtechnik/collection/gl/heinz-poettinger_1_hq.jpg&quot;&gt;&lt;i class=&quot;fa fa-download&quot;&gt;&lt;/i&gt; Bilddownload hochauflösend&lt;/a&gt;&lt;/span&gt;'"/>
                          </pic:cNvPr>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4606" w:type="dxa"/>
          </w:tcPr>
          <w:p w:rsidR="00D26777" w:rsidRPr="0049713B" w:rsidRDefault="00D26777" w:rsidP="009A71C6">
            <w:pPr>
              <w:spacing w:line="360" w:lineRule="auto"/>
              <w:jc w:val="center"/>
              <w:rPr>
                <w:rFonts w:cs="Arial"/>
                <w:b/>
                <w:sz w:val="20"/>
                <w:szCs w:val="20"/>
              </w:rPr>
            </w:pPr>
          </w:p>
          <w:p w:rsidR="00D26777" w:rsidRDefault="00D26777" w:rsidP="009A71C6">
            <w:pPr>
              <w:spacing w:line="360" w:lineRule="auto"/>
              <w:jc w:val="center"/>
              <w:rPr>
                <w:rFonts w:cs="Arial"/>
                <w:b/>
                <w:sz w:val="24"/>
                <w:szCs w:val="22"/>
              </w:rPr>
            </w:pPr>
            <w:r>
              <w:rPr>
                <w:rFonts w:ascii="Open Sans" w:hAnsi="Open Sans"/>
                <w:noProof/>
                <w:color w:val="2F9F48"/>
                <w:spacing w:val="15"/>
                <w:sz w:val="20"/>
                <w:szCs w:val="20"/>
                <w:lang w:val="de-DE" w:eastAsia="de-DE" w:bidi="ar-SA"/>
              </w:rPr>
              <w:drawing>
                <wp:inline distT="0" distB="0" distL="0" distR="0">
                  <wp:extent cx="1143000" cy="762000"/>
                  <wp:effectExtent l="19050" t="0" r="0" b="0"/>
                  <wp:docPr id="4" name="Bild 1" descr="https://cdn.poettinger.at/img/landtechnik/collection/gl/poettinger_geschaeftsleitung_1_th.jpg">
                    <a:hlinkClick xmlns:a="http://schemas.openxmlformats.org/drawingml/2006/main" r:id="rId9" tooltip="&amp;amp;apos;Geschäftsleitung&amp;lt;span class=&amp;amp;quot;pull-right&amp;amp;quot;&amp;gt;&amp;lt;a class=&amp;amp;quot;btn bigBtn greenBtn&amp;amp;quot; target=_blank href=&amp;amp;quot;/img/landtechnik/collection/gl/poettinger_geschaeftsleitung_1.jpg&amp;amp;quot;&amp;gt;&amp;lt;i class=&amp;amp;quot;fa fa-eye&amp;amp;quot;&amp;gt;&amp;lt;/i&amp;gt; Bild in Web-Qualität&amp;lt;/a&amp;gt; &amp;lt;a class=&amp;amp;quot;btn bigBtn greenBtn&amp;amp;quot; target=_blank href=&amp;amp;quot;/img/landtechnik/collection/gl/poettinger_geschaeftsleitung_1_hq.jpg&amp;amp;quot;&amp;gt;&amp;lt;i class=&amp;amp;quot;fa fa-download&amp;amp;quot;&amp;gt;&amp;lt;/i&amp;gt; Bilddownload hochauflösend&amp;lt;/a&amp;gt;&amp;lt;/span&amp;gt;&amp;amp;apo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eschaeftsleitung_1_th.jpg">
                            <a:hlinkClick r:id="rId9" tooltip="'Geschäftsleitung&lt;span class=&quot;pull-right&quot;&gt;&lt;a class=&quot;btn bigBtn greenBtn&quot; target=_blank href=&quot;/img/landtechnik/collection/gl/poettinger_geschaeftsleitung_1.jpg&quot;&gt;&lt;i class=&quot;fa fa-eye&quot;&gt;&lt;/i&gt; Bild in Web-Qualität&lt;/a&gt; &lt;a class=&quot;btn bigBtn greenBtn&quot; target=_blank href=&quot;/img/landtechnik/collection/gl/poettinger_geschaeftsleitung_1_hq.jpg&quot;&gt;&lt;i class=&quot;fa fa-download&quot;&gt;&lt;/i&gt; Bilddownload hochauflösend&lt;/a&gt;&lt;/span&gt;'"/>
                          </pic:cNvPr>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D26777" w:rsidRPr="000E5791" w:rsidTr="009A71C6">
        <w:tc>
          <w:tcPr>
            <w:tcW w:w="4606" w:type="dxa"/>
          </w:tcPr>
          <w:p w:rsidR="00D26777" w:rsidRPr="000E5791" w:rsidRDefault="00D26777" w:rsidP="00F67857">
            <w:pPr>
              <w:jc w:val="center"/>
              <w:rPr>
                <w:rFonts w:cs="Arial"/>
                <w:b/>
                <w:sz w:val="20"/>
                <w:szCs w:val="20"/>
              </w:rPr>
            </w:pPr>
            <w:r w:rsidRPr="000E5791">
              <w:rPr>
                <w:b/>
                <w:sz w:val="20"/>
                <w:szCs w:val="20"/>
              </w:rPr>
              <w:t xml:space="preserve">Heinz </w:t>
            </w:r>
            <w:proofErr w:type="spellStart"/>
            <w:r w:rsidRPr="000E5791">
              <w:rPr>
                <w:b/>
                <w:sz w:val="20"/>
                <w:szCs w:val="20"/>
              </w:rPr>
              <w:t>Pöttinger</w:t>
            </w:r>
            <w:proofErr w:type="spellEnd"/>
          </w:p>
        </w:tc>
        <w:tc>
          <w:tcPr>
            <w:tcW w:w="4606" w:type="dxa"/>
          </w:tcPr>
          <w:p w:rsidR="00D26777" w:rsidRPr="000E5791" w:rsidRDefault="00D26777" w:rsidP="009A71C6">
            <w:pPr>
              <w:rPr>
                <w:rFonts w:cs="Arial"/>
                <w:b/>
                <w:sz w:val="20"/>
                <w:szCs w:val="20"/>
              </w:rPr>
            </w:pPr>
            <w:r w:rsidRPr="000E5791">
              <w:rPr>
                <w:b/>
                <w:sz w:val="20"/>
                <w:szCs w:val="20"/>
              </w:rPr>
              <w:t xml:space="preserve">The </w:t>
            </w:r>
            <w:r w:rsidR="0022521D" w:rsidRPr="000E5791">
              <w:rPr>
                <w:b/>
                <w:sz w:val="20"/>
                <w:szCs w:val="20"/>
              </w:rPr>
              <w:t>m</w:t>
            </w:r>
            <w:r w:rsidRPr="000E5791">
              <w:rPr>
                <w:b/>
                <w:sz w:val="20"/>
                <w:szCs w:val="20"/>
              </w:rPr>
              <w:t xml:space="preserve">anagement </w:t>
            </w:r>
            <w:r w:rsidR="0022521D" w:rsidRPr="000E5791">
              <w:rPr>
                <w:b/>
                <w:sz w:val="20"/>
                <w:szCs w:val="20"/>
              </w:rPr>
              <w:t>t</w:t>
            </w:r>
            <w:r w:rsidRPr="000E5791">
              <w:rPr>
                <w:b/>
                <w:sz w:val="20"/>
                <w:szCs w:val="20"/>
              </w:rPr>
              <w:t xml:space="preserve">eam: </w:t>
            </w:r>
          </w:p>
          <w:p w:rsidR="00D26777" w:rsidRPr="000E5791" w:rsidRDefault="00F67857" w:rsidP="001B66DA">
            <w:pPr>
              <w:jc w:val="both"/>
              <w:rPr>
                <w:rFonts w:cs="Arial"/>
                <w:sz w:val="20"/>
                <w:szCs w:val="20"/>
              </w:rPr>
            </w:pPr>
            <w:r w:rsidRPr="000E5791">
              <w:rPr>
                <w:sz w:val="20"/>
                <w:szCs w:val="20"/>
              </w:rPr>
              <w:t xml:space="preserve">Left to right: </w:t>
            </w:r>
            <w:r w:rsidR="00D26777" w:rsidRPr="000E5791">
              <w:rPr>
                <w:sz w:val="20"/>
                <w:szCs w:val="20"/>
              </w:rPr>
              <w:t xml:space="preserve">Markus </w:t>
            </w:r>
            <w:proofErr w:type="spellStart"/>
            <w:r w:rsidR="00D26777" w:rsidRPr="000E5791">
              <w:rPr>
                <w:sz w:val="20"/>
                <w:szCs w:val="20"/>
              </w:rPr>
              <w:t>Baldinger</w:t>
            </w:r>
            <w:proofErr w:type="spellEnd"/>
            <w:r w:rsidR="00D26777" w:rsidRPr="000E5791">
              <w:rPr>
                <w:sz w:val="20"/>
                <w:szCs w:val="20"/>
              </w:rPr>
              <w:t xml:space="preserve">, Heinz </w:t>
            </w:r>
            <w:proofErr w:type="spellStart"/>
            <w:r w:rsidR="00D26777" w:rsidRPr="000E5791">
              <w:rPr>
                <w:sz w:val="20"/>
                <w:szCs w:val="20"/>
              </w:rPr>
              <w:t>Pöttinger</w:t>
            </w:r>
            <w:proofErr w:type="spellEnd"/>
            <w:r w:rsidR="00D26777" w:rsidRPr="000E5791">
              <w:rPr>
                <w:sz w:val="20"/>
                <w:szCs w:val="20"/>
              </w:rPr>
              <w:t xml:space="preserve">, </w:t>
            </w:r>
            <w:proofErr w:type="spellStart"/>
            <w:r w:rsidR="00D26777" w:rsidRPr="000E5791">
              <w:rPr>
                <w:sz w:val="20"/>
                <w:szCs w:val="20"/>
              </w:rPr>
              <w:t>Gregor</w:t>
            </w:r>
            <w:proofErr w:type="spellEnd"/>
            <w:r w:rsidR="00D26777" w:rsidRPr="000E5791">
              <w:rPr>
                <w:sz w:val="20"/>
                <w:szCs w:val="20"/>
              </w:rPr>
              <w:t xml:space="preserve"> </w:t>
            </w:r>
            <w:proofErr w:type="spellStart"/>
            <w:r w:rsidR="00D26777" w:rsidRPr="000E5791">
              <w:rPr>
                <w:sz w:val="20"/>
                <w:szCs w:val="20"/>
              </w:rPr>
              <w:t>Dietachmayr</w:t>
            </w:r>
            <w:proofErr w:type="spellEnd"/>
            <w:r w:rsidR="00D26777" w:rsidRPr="000E5791">
              <w:rPr>
                <w:sz w:val="20"/>
                <w:szCs w:val="20"/>
              </w:rPr>
              <w:t xml:space="preserve">, </w:t>
            </w:r>
            <w:proofErr w:type="spellStart"/>
            <w:r w:rsidR="00D26777" w:rsidRPr="000E5791">
              <w:rPr>
                <w:sz w:val="20"/>
                <w:szCs w:val="20"/>
              </w:rPr>
              <w:t>Jörg</w:t>
            </w:r>
            <w:proofErr w:type="spellEnd"/>
            <w:r w:rsidR="00D26777" w:rsidRPr="000E5791">
              <w:rPr>
                <w:sz w:val="20"/>
                <w:szCs w:val="20"/>
              </w:rPr>
              <w:t xml:space="preserve"> </w:t>
            </w:r>
            <w:proofErr w:type="spellStart"/>
            <w:r w:rsidR="00D26777" w:rsidRPr="000E5791">
              <w:rPr>
                <w:sz w:val="20"/>
                <w:szCs w:val="20"/>
              </w:rPr>
              <w:t>Lechner</w:t>
            </w:r>
            <w:proofErr w:type="spellEnd"/>
          </w:p>
        </w:tc>
      </w:tr>
      <w:tr w:rsidR="00D26777" w:rsidRPr="000E5791" w:rsidTr="009A71C6">
        <w:tc>
          <w:tcPr>
            <w:tcW w:w="4606" w:type="dxa"/>
          </w:tcPr>
          <w:p w:rsidR="00D26777" w:rsidRPr="000E5791" w:rsidRDefault="00BB4348" w:rsidP="009A71C6">
            <w:pPr>
              <w:jc w:val="both"/>
              <w:rPr>
                <w:rFonts w:cs="Arial"/>
                <w:sz w:val="20"/>
                <w:szCs w:val="20"/>
              </w:rPr>
            </w:pPr>
            <w:hyperlink r:id="rId11">
              <w:r w:rsidR="008E2D8B" w:rsidRPr="000E5791">
                <w:rPr>
                  <w:rStyle w:val="Hyperlink"/>
                  <w:sz w:val="20"/>
                  <w:szCs w:val="20"/>
                </w:rPr>
                <w:t>https://www.poettinger.at/img/landtechnik/collection/gl/heinz-</w:t>
              </w:r>
              <w:r w:rsidR="008E2D8B" w:rsidRPr="000E5791">
                <w:rPr>
                  <w:rStyle w:val="Hyperlink"/>
                  <w:sz w:val="20"/>
                  <w:szCs w:val="20"/>
                </w:rPr>
                <w:lastRenderedPageBreak/>
                <w:t>poettinger_1_hq.jpg</w:t>
              </w:r>
            </w:hyperlink>
          </w:p>
        </w:tc>
        <w:tc>
          <w:tcPr>
            <w:tcW w:w="4606" w:type="dxa"/>
          </w:tcPr>
          <w:p w:rsidR="00D26777" w:rsidRPr="000E5791" w:rsidRDefault="00BB4348" w:rsidP="009A71C6">
            <w:pPr>
              <w:jc w:val="both"/>
              <w:rPr>
                <w:rFonts w:cs="Arial"/>
                <w:sz w:val="20"/>
                <w:szCs w:val="20"/>
              </w:rPr>
            </w:pPr>
            <w:hyperlink r:id="rId12">
              <w:r w:rsidR="008E2D8B" w:rsidRPr="000E5791">
                <w:rPr>
                  <w:rStyle w:val="Hyperlink"/>
                  <w:sz w:val="20"/>
                  <w:szCs w:val="20"/>
                </w:rPr>
                <w:t>https://www.poettinger.at/img/landtechnik/collection/gl/poettinger_geschaeftsleitung_1_hq.jpg</w:t>
              </w:r>
            </w:hyperlink>
          </w:p>
          <w:p w:rsidR="00D26777" w:rsidRPr="000E5791" w:rsidRDefault="00D26777" w:rsidP="009A71C6">
            <w:pPr>
              <w:jc w:val="both"/>
              <w:rPr>
                <w:rFonts w:cs="Arial"/>
                <w:sz w:val="20"/>
                <w:szCs w:val="20"/>
              </w:rPr>
            </w:pPr>
          </w:p>
        </w:tc>
      </w:tr>
    </w:tbl>
    <w:p w:rsidR="00D26777" w:rsidRPr="00AF3C1D" w:rsidRDefault="00D26777" w:rsidP="00D26777">
      <w:pPr>
        <w:spacing w:line="360" w:lineRule="auto"/>
        <w:jc w:val="both"/>
        <w:rPr>
          <w:rFonts w:cs="Arial"/>
          <w:b/>
          <w:sz w:val="24"/>
          <w:szCs w:val="22"/>
        </w:rPr>
      </w:pPr>
    </w:p>
    <w:p w:rsidR="00CB2D2C" w:rsidRPr="00CB2D2C" w:rsidRDefault="00D26777" w:rsidP="00CE3064">
      <w:pPr>
        <w:jc w:val="both"/>
        <w:rPr>
          <w:rFonts w:cs="Arial"/>
          <w:szCs w:val="22"/>
        </w:rPr>
      </w:pPr>
      <w:r>
        <w:rPr>
          <w:sz w:val="24"/>
        </w:rPr>
        <w:t>More printer-friendly images are available at: http://www.poettinger.at/presse</w:t>
      </w:r>
    </w:p>
    <w:sectPr w:rsidR="00CB2D2C" w:rsidRPr="00CB2D2C" w:rsidSect="00A92099">
      <w:headerReference w:type="even" r:id="rId13"/>
      <w:headerReference w:type="default" r:id="rId14"/>
      <w:footerReference w:type="even" r:id="rId15"/>
      <w:footerReference w:type="default" r:id="rId16"/>
      <w:headerReference w:type="first" r:id="rId17"/>
      <w:footerReference w:type="first" r:id="rId18"/>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5C" w:rsidRDefault="005B5C5C" w:rsidP="00A92099">
      <w:r>
        <w:separator/>
      </w:r>
    </w:p>
  </w:endnote>
  <w:endnote w:type="continuationSeparator" w:id="0">
    <w:p w:rsidR="005B5C5C" w:rsidRDefault="005B5C5C"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A0" w:rsidRDefault="007D52A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5C" w:rsidRPr="00796525" w:rsidRDefault="005B5C5C" w:rsidP="00F514CE">
    <w:pPr>
      <w:rPr>
        <w:rFonts w:cs="Arial"/>
        <w:b/>
        <w:sz w:val="18"/>
        <w:szCs w:val="18"/>
      </w:rPr>
    </w:pPr>
  </w:p>
  <w:p w:rsidR="005B5C5C" w:rsidRPr="00F27B76" w:rsidRDefault="005B5C5C" w:rsidP="00F514CE">
    <w:pPr>
      <w:rPr>
        <w:rFonts w:cs="Arial"/>
        <w:b/>
        <w:sz w:val="18"/>
        <w:szCs w:val="18"/>
        <w:lang w:val="de-DE"/>
      </w:rPr>
    </w:pPr>
    <w:r w:rsidRPr="00F27B76">
      <w:rPr>
        <w:b/>
        <w:sz w:val="18"/>
        <w:lang w:val="de-DE"/>
      </w:rPr>
      <w:t xml:space="preserve">PÖTTINGER Landtechnik GmbH </w:t>
    </w:r>
    <w:r w:rsidR="007D52A0">
      <w:rPr>
        <w:b/>
        <w:sz w:val="18"/>
        <w:lang w:val="de-DE"/>
      </w:rPr>
      <w:t>–</w:t>
    </w:r>
    <w:r w:rsidRPr="00F27B76">
      <w:rPr>
        <w:b/>
        <w:sz w:val="18"/>
        <w:lang w:val="de-DE"/>
      </w:rPr>
      <w:t xml:space="preserve"> </w:t>
    </w:r>
    <w:r w:rsidR="007D52A0">
      <w:rPr>
        <w:b/>
        <w:sz w:val="18"/>
        <w:lang w:val="de-DE"/>
      </w:rPr>
      <w:t xml:space="preserve">Corporate </w:t>
    </w:r>
    <w:r w:rsidR="007D52A0">
      <w:rPr>
        <w:b/>
        <w:sz w:val="18"/>
        <w:lang w:val="de-DE"/>
      </w:rPr>
      <w:t>Communication</w:t>
    </w:r>
  </w:p>
  <w:p w:rsidR="005B5C5C" w:rsidRPr="00F27B76" w:rsidRDefault="005B5C5C" w:rsidP="00F514CE">
    <w:pPr>
      <w:rPr>
        <w:rFonts w:cs="Arial"/>
        <w:sz w:val="18"/>
        <w:szCs w:val="18"/>
        <w:lang w:val="de-DE"/>
      </w:rPr>
    </w:pPr>
    <w:r w:rsidRPr="00F27B76">
      <w:rPr>
        <w:sz w:val="18"/>
        <w:lang w:val="de-DE"/>
      </w:rPr>
      <w:t xml:space="preserve">Inge </w:t>
    </w:r>
    <w:proofErr w:type="spellStart"/>
    <w:r w:rsidRPr="00F27B76">
      <w:rPr>
        <w:sz w:val="18"/>
        <w:lang w:val="de-DE"/>
      </w:rPr>
      <w:t>Steibl</w:t>
    </w:r>
    <w:proofErr w:type="spellEnd"/>
    <w:r w:rsidRPr="00F27B76">
      <w:rPr>
        <w:sz w:val="18"/>
        <w:lang w:val="de-DE"/>
      </w:rPr>
      <w:t xml:space="preserve">, Industriegelände 1, AT-4710 </w:t>
    </w:r>
    <w:proofErr w:type="spellStart"/>
    <w:r w:rsidRPr="00F27B76">
      <w:rPr>
        <w:sz w:val="18"/>
        <w:lang w:val="de-DE"/>
      </w:rPr>
      <w:t>Grieskirchen</w:t>
    </w:r>
    <w:proofErr w:type="spellEnd"/>
  </w:p>
  <w:p w:rsidR="005B5C5C" w:rsidRPr="00796525" w:rsidRDefault="005B5C5C" w:rsidP="00F514CE">
    <w:pPr>
      <w:rPr>
        <w:rFonts w:cs="Arial"/>
        <w:sz w:val="18"/>
        <w:szCs w:val="18"/>
      </w:rPr>
    </w:pPr>
    <w:r>
      <w:rPr>
        <w:sz w:val="18"/>
      </w:rPr>
      <w:t xml:space="preserve">Tel: +43 7248 600-2415, E-Mail: </w:t>
    </w:r>
    <w:hyperlink r:id="rId1">
      <w:r>
        <w:rPr>
          <w:sz w:val="18"/>
        </w:rPr>
        <w:t>inge.steibl@poettinger.at</w:t>
      </w:r>
    </w:hyperlink>
    <w:r>
      <w:rPr>
        <w:sz w:val="18"/>
      </w:rPr>
      <w:t xml:space="preserve">, </w:t>
    </w:r>
    <w:hyperlink r:id="rId2">
      <w:r>
        <w:rPr>
          <w:sz w:val="18"/>
        </w:rPr>
        <w:t>www.poettinger.at</w:t>
      </w:r>
    </w:hyperlink>
    <w:r>
      <w:tab/>
    </w:r>
    <w:r>
      <w:tab/>
    </w:r>
    <w:r>
      <w:tab/>
    </w:r>
    <w:r>
      <w:tab/>
    </w:r>
    <w:r>
      <w:rPr>
        <w:sz w:val="18"/>
      </w:rPr>
      <w:t xml:space="preserve">         </w:t>
    </w:r>
    <w:r w:rsidRPr="00AB6584">
      <w:rPr>
        <w:rFonts w:cs="Arial"/>
        <w:sz w:val="18"/>
        <w:szCs w:val="18"/>
      </w:rPr>
      <w:fldChar w:fldCharType="begin"/>
    </w:r>
    <w:r w:rsidRPr="00AB6584">
      <w:rPr>
        <w:rFonts w:cs="Arial"/>
        <w:sz w:val="18"/>
        <w:szCs w:val="18"/>
      </w:rPr>
      <w:instrText xml:space="preserve"> PAGE   \* MERGEFORMAT </w:instrText>
    </w:r>
    <w:r w:rsidRPr="00AB6584">
      <w:rPr>
        <w:rFonts w:cs="Arial"/>
        <w:sz w:val="18"/>
        <w:szCs w:val="18"/>
      </w:rPr>
      <w:fldChar w:fldCharType="separate"/>
    </w:r>
    <w:r w:rsidR="007D52A0">
      <w:rPr>
        <w:rFonts w:cs="Arial"/>
        <w:noProof/>
        <w:sz w:val="18"/>
        <w:szCs w:val="18"/>
      </w:rPr>
      <w:t>2</w:t>
    </w:r>
    <w:r w:rsidRPr="00AB6584">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A0" w:rsidRDefault="007D52A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5C" w:rsidRDefault="005B5C5C" w:rsidP="00A92099">
      <w:r>
        <w:separator/>
      </w:r>
    </w:p>
  </w:footnote>
  <w:footnote w:type="continuationSeparator" w:id="0">
    <w:p w:rsidR="005B5C5C" w:rsidRDefault="005B5C5C"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A0" w:rsidRDefault="007D52A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5C" w:rsidRDefault="005B5C5C" w:rsidP="00F2555A">
    <w:pPr>
      <w:spacing w:line="360" w:lineRule="auto"/>
      <w:rPr>
        <w:rFonts w:cs="Arial"/>
        <w:sz w:val="24"/>
      </w:rPr>
    </w:pPr>
    <w:r>
      <w:rPr>
        <w:rFonts w:cs="Arial"/>
        <w:noProof/>
        <w:sz w:val="24"/>
        <w:lang w:val="de-DE" w:eastAsia="de-DE" w:bidi="ar-SA"/>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5B5C5C" w:rsidRDefault="005B5C5C" w:rsidP="00F2555A">
    <w:pPr>
      <w:spacing w:line="360" w:lineRule="auto"/>
      <w:rPr>
        <w:rFonts w:cs="Arial"/>
        <w:sz w:val="24"/>
      </w:rPr>
    </w:pPr>
  </w:p>
  <w:p w:rsidR="005B5C5C" w:rsidRDefault="005B5C5C" w:rsidP="00796525">
    <w:pPr>
      <w:tabs>
        <w:tab w:val="left" w:pos="8265"/>
      </w:tabs>
      <w:spacing w:line="360" w:lineRule="auto"/>
      <w:rPr>
        <w:rFonts w:cs="Arial"/>
        <w:b/>
        <w:sz w:val="24"/>
      </w:rPr>
    </w:pPr>
    <w:r>
      <w:rPr>
        <w:b/>
        <w:sz w:val="24"/>
      </w:rPr>
      <w:t>Press Release</w:t>
    </w:r>
  </w:p>
  <w:p w:rsidR="005B5C5C" w:rsidRPr="00563BB7" w:rsidRDefault="005B5C5C" w:rsidP="0033632A">
    <w:pPr>
      <w:spacing w:line="360" w:lineRule="auto"/>
      <w:rPr>
        <w:rFonts w:cs="Arial"/>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A0" w:rsidRDefault="007D52A0">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rsids>
    <w:rsidRoot w:val="00D24A5B"/>
    <w:rsid w:val="0000763A"/>
    <w:rsid w:val="000511C3"/>
    <w:rsid w:val="000729E6"/>
    <w:rsid w:val="00086292"/>
    <w:rsid w:val="00090CD0"/>
    <w:rsid w:val="000B3E73"/>
    <w:rsid w:val="000B593F"/>
    <w:rsid w:val="000B6527"/>
    <w:rsid w:val="000E5791"/>
    <w:rsid w:val="0010591C"/>
    <w:rsid w:val="001079C7"/>
    <w:rsid w:val="001359FE"/>
    <w:rsid w:val="00166CD0"/>
    <w:rsid w:val="00181783"/>
    <w:rsid w:val="00192865"/>
    <w:rsid w:val="00194E7B"/>
    <w:rsid w:val="001A7EDC"/>
    <w:rsid w:val="001B66DA"/>
    <w:rsid w:val="001C431C"/>
    <w:rsid w:val="001F0303"/>
    <w:rsid w:val="00203DE9"/>
    <w:rsid w:val="0021608C"/>
    <w:rsid w:val="00217704"/>
    <w:rsid w:val="0022521D"/>
    <w:rsid w:val="00226F59"/>
    <w:rsid w:val="00233B52"/>
    <w:rsid w:val="002863D4"/>
    <w:rsid w:val="00293311"/>
    <w:rsid w:val="002B1DDA"/>
    <w:rsid w:val="002F4A34"/>
    <w:rsid w:val="002F68F9"/>
    <w:rsid w:val="0030689B"/>
    <w:rsid w:val="00310761"/>
    <w:rsid w:val="0033632A"/>
    <w:rsid w:val="003A1396"/>
    <w:rsid w:val="003A1BA9"/>
    <w:rsid w:val="003A6B12"/>
    <w:rsid w:val="003B6E17"/>
    <w:rsid w:val="003C0FAE"/>
    <w:rsid w:val="003C4AD2"/>
    <w:rsid w:val="003E2BB0"/>
    <w:rsid w:val="003E70BF"/>
    <w:rsid w:val="00414BF9"/>
    <w:rsid w:val="00454B0B"/>
    <w:rsid w:val="00475180"/>
    <w:rsid w:val="00475F1D"/>
    <w:rsid w:val="00483994"/>
    <w:rsid w:val="004A4D6F"/>
    <w:rsid w:val="004B6601"/>
    <w:rsid w:val="004C25A8"/>
    <w:rsid w:val="004D51C0"/>
    <w:rsid w:val="005039B8"/>
    <w:rsid w:val="00510DBE"/>
    <w:rsid w:val="005118B3"/>
    <w:rsid w:val="005131A2"/>
    <w:rsid w:val="00523CA9"/>
    <w:rsid w:val="00553987"/>
    <w:rsid w:val="00563BB7"/>
    <w:rsid w:val="00564959"/>
    <w:rsid w:val="00577F7C"/>
    <w:rsid w:val="00593823"/>
    <w:rsid w:val="005A01A0"/>
    <w:rsid w:val="005A207C"/>
    <w:rsid w:val="005B5C5C"/>
    <w:rsid w:val="005C538F"/>
    <w:rsid w:val="005C6440"/>
    <w:rsid w:val="005D05E2"/>
    <w:rsid w:val="005E3656"/>
    <w:rsid w:val="005F20A8"/>
    <w:rsid w:val="005F340C"/>
    <w:rsid w:val="005F4F88"/>
    <w:rsid w:val="006003A7"/>
    <w:rsid w:val="006527FE"/>
    <w:rsid w:val="00696E62"/>
    <w:rsid w:val="006C31D7"/>
    <w:rsid w:val="006D6874"/>
    <w:rsid w:val="007026A3"/>
    <w:rsid w:val="00710CB9"/>
    <w:rsid w:val="00715C69"/>
    <w:rsid w:val="00721100"/>
    <w:rsid w:val="007245A4"/>
    <w:rsid w:val="00732FF9"/>
    <w:rsid w:val="00763B13"/>
    <w:rsid w:val="00776BBB"/>
    <w:rsid w:val="00782612"/>
    <w:rsid w:val="00796525"/>
    <w:rsid w:val="007B12BD"/>
    <w:rsid w:val="007B4598"/>
    <w:rsid w:val="007C745B"/>
    <w:rsid w:val="007D52A0"/>
    <w:rsid w:val="007F645D"/>
    <w:rsid w:val="0081122D"/>
    <w:rsid w:val="00831037"/>
    <w:rsid w:val="00842C74"/>
    <w:rsid w:val="00845523"/>
    <w:rsid w:val="008618BE"/>
    <w:rsid w:val="00861F8B"/>
    <w:rsid w:val="00867CDC"/>
    <w:rsid w:val="00882699"/>
    <w:rsid w:val="008857FE"/>
    <w:rsid w:val="008A478F"/>
    <w:rsid w:val="008D1B94"/>
    <w:rsid w:val="008D4D93"/>
    <w:rsid w:val="008E2D8B"/>
    <w:rsid w:val="008E42C7"/>
    <w:rsid w:val="008E6C96"/>
    <w:rsid w:val="0090166F"/>
    <w:rsid w:val="00906931"/>
    <w:rsid w:val="00923DA7"/>
    <w:rsid w:val="00930D86"/>
    <w:rsid w:val="0093621E"/>
    <w:rsid w:val="00942451"/>
    <w:rsid w:val="00944E46"/>
    <w:rsid w:val="00951809"/>
    <w:rsid w:val="009527ED"/>
    <w:rsid w:val="009537FB"/>
    <w:rsid w:val="00965677"/>
    <w:rsid w:val="00994725"/>
    <w:rsid w:val="009A48E8"/>
    <w:rsid w:val="009A71C6"/>
    <w:rsid w:val="009B27DF"/>
    <w:rsid w:val="009B7C92"/>
    <w:rsid w:val="009C6C19"/>
    <w:rsid w:val="009D5026"/>
    <w:rsid w:val="00A024E7"/>
    <w:rsid w:val="00A27DCD"/>
    <w:rsid w:val="00A33633"/>
    <w:rsid w:val="00A37961"/>
    <w:rsid w:val="00A40E13"/>
    <w:rsid w:val="00A53612"/>
    <w:rsid w:val="00A55C53"/>
    <w:rsid w:val="00A65772"/>
    <w:rsid w:val="00A92099"/>
    <w:rsid w:val="00AB6584"/>
    <w:rsid w:val="00AC3755"/>
    <w:rsid w:val="00AD334C"/>
    <w:rsid w:val="00AF1FF1"/>
    <w:rsid w:val="00AF3C1D"/>
    <w:rsid w:val="00B030D8"/>
    <w:rsid w:val="00B04669"/>
    <w:rsid w:val="00B132B9"/>
    <w:rsid w:val="00B172F3"/>
    <w:rsid w:val="00BB4348"/>
    <w:rsid w:val="00BC5844"/>
    <w:rsid w:val="00BC6B0D"/>
    <w:rsid w:val="00BF2E5C"/>
    <w:rsid w:val="00C22754"/>
    <w:rsid w:val="00C22763"/>
    <w:rsid w:val="00C4136E"/>
    <w:rsid w:val="00C41834"/>
    <w:rsid w:val="00C819D2"/>
    <w:rsid w:val="00CA2767"/>
    <w:rsid w:val="00CB20F4"/>
    <w:rsid w:val="00CB2C5F"/>
    <w:rsid w:val="00CB2D2C"/>
    <w:rsid w:val="00CE3064"/>
    <w:rsid w:val="00CE371E"/>
    <w:rsid w:val="00D02CA4"/>
    <w:rsid w:val="00D10A8A"/>
    <w:rsid w:val="00D24A5B"/>
    <w:rsid w:val="00D26777"/>
    <w:rsid w:val="00D43D59"/>
    <w:rsid w:val="00D637DA"/>
    <w:rsid w:val="00D66D21"/>
    <w:rsid w:val="00D75C62"/>
    <w:rsid w:val="00D81D3B"/>
    <w:rsid w:val="00DA7B58"/>
    <w:rsid w:val="00DB042E"/>
    <w:rsid w:val="00DC213C"/>
    <w:rsid w:val="00DC4369"/>
    <w:rsid w:val="00DC54BB"/>
    <w:rsid w:val="00DC6E1E"/>
    <w:rsid w:val="00DD7264"/>
    <w:rsid w:val="00DE232F"/>
    <w:rsid w:val="00E03806"/>
    <w:rsid w:val="00E215B5"/>
    <w:rsid w:val="00E244B7"/>
    <w:rsid w:val="00E26C97"/>
    <w:rsid w:val="00E63E2D"/>
    <w:rsid w:val="00E663BF"/>
    <w:rsid w:val="00E667FA"/>
    <w:rsid w:val="00E70629"/>
    <w:rsid w:val="00EA296B"/>
    <w:rsid w:val="00EA579D"/>
    <w:rsid w:val="00ED5B80"/>
    <w:rsid w:val="00EE0F9B"/>
    <w:rsid w:val="00EF046D"/>
    <w:rsid w:val="00EF7403"/>
    <w:rsid w:val="00F05C97"/>
    <w:rsid w:val="00F2555A"/>
    <w:rsid w:val="00F25D9A"/>
    <w:rsid w:val="00F27B76"/>
    <w:rsid w:val="00F33183"/>
    <w:rsid w:val="00F514CE"/>
    <w:rsid w:val="00F51F06"/>
    <w:rsid w:val="00F523EB"/>
    <w:rsid w:val="00F55E44"/>
    <w:rsid w:val="00F67857"/>
    <w:rsid w:val="00F90C4A"/>
    <w:rsid w:val="00FB7A4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GB"/>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GB"/>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GB"/>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GB"/>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oettinger.at/img/landtechnik/collection/gl/heinz-poettinger_1.jpg" TargetMode="External"/><Relationship Id="rId12" Type="http://schemas.openxmlformats.org/officeDocument/2006/relationships/hyperlink" Target="https://www.poettinger.at/img/landtechnik/collection/gl/poettinger_geschaeftsleitung_1_hq.jp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ettinger.at/img/landtechnik/collection/gl/heinz-poettinger_1_hq.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ettinger.at/img/landtechnik/collection/gl/poettinger_geschaeftsleitung_1.jp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482CD6-F674-45F4-952C-B5098C04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2017-08-30T08:07:00Z</cp:lastPrinted>
  <dcterms:created xsi:type="dcterms:W3CDTF">2017-08-31T11:26:00Z</dcterms:created>
  <dcterms:modified xsi:type="dcterms:W3CDTF">2017-08-31T11:26:00Z</dcterms:modified>
</cp:coreProperties>
</file>