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5B85" w14:textId="7CF2510F" w:rsidR="00E510C4" w:rsidRDefault="00537C30" w:rsidP="005E583E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4"/>
          <w:szCs w:val="34"/>
          <w:lang w:val="de-DE"/>
        </w:rPr>
      </w:pPr>
      <w:r w:rsidRPr="005E583E">
        <w:rPr>
          <w:rFonts w:ascii="Arial" w:hAnsi="Arial"/>
          <w:sz w:val="34"/>
          <w:szCs w:val="34"/>
          <w:lang w:val="de-DE"/>
        </w:rPr>
        <w:t>AEROSEM</w:t>
      </w:r>
      <w:r w:rsidR="00E510C4" w:rsidRPr="005E583E">
        <w:rPr>
          <w:rFonts w:ascii="Arial" w:hAnsi="Arial"/>
          <w:sz w:val="34"/>
          <w:szCs w:val="34"/>
          <w:lang w:val="de-DE"/>
        </w:rPr>
        <w:t xml:space="preserve"> </w:t>
      </w:r>
      <w:r w:rsidR="00B62BBF" w:rsidRPr="005E583E">
        <w:rPr>
          <w:rFonts w:ascii="Arial" w:hAnsi="Arial"/>
          <w:sz w:val="34"/>
          <w:szCs w:val="34"/>
          <w:lang w:val="de-DE"/>
        </w:rPr>
        <w:t>FDD</w:t>
      </w:r>
      <w:r w:rsidR="005E583E" w:rsidRPr="005E583E">
        <w:rPr>
          <w:rFonts w:ascii="Arial" w:hAnsi="Arial"/>
          <w:sz w:val="34"/>
          <w:szCs w:val="34"/>
          <w:lang w:val="de-DE"/>
        </w:rPr>
        <w:t xml:space="preserve">: </w:t>
      </w:r>
      <w:r w:rsidR="005E583E">
        <w:rPr>
          <w:rFonts w:ascii="Arial" w:hAnsi="Arial"/>
          <w:sz w:val="34"/>
          <w:szCs w:val="34"/>
          <w:lang w:val="de-DE"/>
        </w:rPr>
        <w:t>N</w:t>
      </w:r>
      <w:r w:rsidR="00B62BBF" w:rsidRPr="005E583E">
        <w:rPr>
          <w:rFonts w:ascii="Arial" w:hAnsi="Arial"/>
          <w:sz w:val="34"/>
          <w:szCs w:val="34"/>
          <w:lang w:val="de-DE"/>
        </w:rPr>
        <w:t xml:space="preserve">eue Fronttank-Sämaschine </w:t>
      </w:r>
    </w:p>
    <w:p w14:paraId="771CA0F6" w14:textId="5AE12079" w:rsidR="005E583E" w:rsidRPr="006C6742" w:rsidRDefault="006C6742" w:rsidP="005E583E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0"/>
          <w:szCs w:val="30"/>
          <w:lang w:val="de-DE"/>
        </w:rPr>
      </w:pPr>
      <w:r w:rsidRPr="006C6742">
        <w:rPr>
          <w:rFonts w:ascii="Arial" w:hAnsi="Arial"/>
          <w:sz w:val="30"/>
          <w:szCs w:val="30"/>
          <w:lang w:val="de-DE"/>
        </w:rPr>
        <w:t>Einzigartige Technologie für höchste Einsatzflexibilität</w:t>
      </w:r>
    </w:p>
    <w:p w14:paraId="60F3E45E" w14:textId="0922D919" w:rsidR="005E583E" w:rsidRDefault="005E583E" w:rsidP="005E583E">
      <w:pPr>
        <w:spacing w:line="360" w:lineRule="auto"/>
        <w:jc w:val="both"/>
        <w:rPr>
          <w:rFonts w:ascii="Arial" w:hAnsi="Arial"/>
          <w:lang w:val="de-DE"/>
        </w:rPr>
      </w:pPr>
      <w:r w:rsidRPr="005E583E">
        <w:rPr>
          <w:rFonts w:ascii="Arial" w:hAnsi="Arial"/>
          <w:lang w:val="de-DE"/>
        </w:rPr>
        <w:t>Pöttinger, der Spezialist für Bodenbearbeitung und Saat hat sein Programm der pneumatischen Sämaschinen AEROSEM w</w:t>
      </w:r>
      <w:r w:rsidR="00CF75C6" w:rsidRPr="005E583E">
        <w:rPr>
          <w:rFonts w:ascii="Arial" w:hAnsi="Arial"/>
          <w:lang w:val="de-DE"/>
        </w:rPr>
        <w:t>eiter ausgebaut</w:t>
      </w:r>
      <w:r w:rsidRPr="005E583E">
        <w:rPr>
          <w:rFonts w:ascii="Arial" w:hAnsi="Arial"/>
          <w:lang w:val="de-DE"/>
        </w:rPr>
        <w:t xml:space="preserve">: Ab </w:t>
      </w:r>
      <w:r w:rsidR="00877BF9">
        <w:rPr>
          <w:rFonts w:ascii="Arial" w:hAnsi="Arial"/>
          <w:lang w:val="de-DE"/>
        </w:rPr>
        <w:t>November 2020</w:t>
      </w:r>
      <w:r>
        <w:rPr>
          <w:rFonts w:ascii="Arial" w:hAnsi="Arial"/>
          <w:lang w:val="de-DE"/>
        </w:rPr>
        <w:t xml:space="preserve"> gibt es die vielfach bewährten Sämaschinen mit den Arbeitsbreiten 4,0 und 5,0 m in klappbarer Ausführung mit einem Fronttank. </w:t>
      </w:r>
    </w:p>
    <w:p w14:paraId="544EEAC1" w14:textId="584C626E" w:rsidR="00B62BBF" w:rsidRPr="005E583E" w:rsidRDefault="00B62BBF" w:rsidP="005E583E">
      <w:pPr>
        <w:spacing w:line="360" w:lineRule="auto"/>
        <w:jc w:val="both"/>
        <w:rPr>
          <w:rFonts w:ascii="Arial" w:hAnsi="Arial"/>
          <w:iCs/>
          <w:lang w:val="de-DE"/>
        </w:rPr>
      </w:pPr>
    </w:p>
    <w:p w14:paraId="0FEFD604" w14:textId="77777777" w:rsidR="005E583E" w:rsidRDefault="00CF75C6" w:rsidP="005E583E">
      <w:pPr>
        <w:spacing w:line="360" w:lineRule="auto"/>
        <w:jc w:val="both"/>
        <w:rPr>
          <w:rFonts w:ascii="Arial" w:hAnsi="Arial"/>
          <w:iCs/>
          <w:lang w:val="de-DE"/>
        </w:rPr>
      </w:pPr>
      <w:r w:rsidRPr="005E583E">
        <w:rPr>
          <w:rFonts w:ascii="Arial" w:hAnsi="Arial"/>
          <w:iCs/>
          <w:lang w:val="de-DE"/>
        </w:rPr>
        <w:t xml:space="preserve">Diese Neuentwicklung besticht besonders in </w:t>
      </w:r>
      <w:r w:rsidR="005E583E">
        <w:rPr>
          <w:rFonts w:ascii="Arial" w:hAnsi="Arial"/>
          <w:iCs/>
          <w:lang w:val="de-DE"/>
        </w:rPr>
        <w:t>drei</w:t>
      </w:r>
      <w:r w:rsidR="000237A3" w:rsidRPr="005E583E">
        <w:rPr>
          <w:rFonts w:ascii="Arial" w:hAnsi="Arial"/>
          <w:iCs/>
          <w:lang w:val="de-DE"/>
        </w:rPr>
        <w:t xml:space="preserve"> Bereichen</w:t>
      </w:r>
      <w:r w:rsidR="005E583E">
        <w:rPr>
          <w:rFonts w:ascii="Arial" w:hAnsi="Arial"/>
          <w:iCs/>
          <w:lang w:val="de-DE"/>
        </w:rPr>
        <w:t>:</w:t>
      </w:r>
    </w:p>
    <w:p w14:paraId="215E1717" w14:textId="5F026A4F" w:rsidR="000237A3" w:rsidRPr="005E583E" w:rsidRDefault="000237A3" w:rsidP="005E583E">
      <w:pPr>
        <w:spacing w:line="360" w:lineRule="auto"/>
        <w:jc w:val="both"/>
        <w:rPr>
          <w:rFonts w:ascii="Arial" w:hAnsi="Arial"/>
          <w:iCs/>
          <w:lang w:val="de-DE"/>
        </w:rPr>
      </w:pPr>
      <w:r w:rsidRPr="005E583E">
        <w:rPr>
          <w:rFonts w:ascii="Arial" w:hAnsi="Arial"/>
          <w:iCs/>
          <w:lang w:val="de-DE"/>
        </w:rPr>
        <w:t>1.</w:t>
      </w:r>
      <w:r w:rsidR="005E583E">
        <w:rPr>
          <w:rFonts w:ascii="Arial" w:hAnsi="Arial"/>
          <w:iCs/>
          <w:lang w:val="de-DE"/>
        </w:rPr>
        <w:t>)</w:t>
      </w:r>
      <w:r w:rsidRPr="005E583E">
        <w:rPr>
          <w:rFonts w:ascii="Arial" w:hAnsi="Arial"/>
          <w:iCs/>
          <w:lang w:val="de-DE"/>
        </w:rPr>
        <w:t xml:space="preserve"> Auf den </w:t>
      </w:r>
      <w:r w:rsidR="00CF75C6" w:rsidRPr="005E583E">
        <w:rPr>
          <w:rFonts w:ascii="Arial" w:hAnsi="Arial"/>
          <w:b/>
          <w:bCs/>
          <w:iCs/>
          <w:lang w:val="de-DE"/>
        </w:rPr>
        <w:t>Bedienkomfort</w:t>
      </w:r>
      <w:r w:rsidRPr="005E583E">
        <w:rPr>
          <w:rFonts w:ascii="Arial" w:hAnsi="Arial"/>
          <w:iCs/>
          <w:lang w:val="de-DE"/>
        </w:rPr>
        <w:t xml:space="preserve"> wurde großes Ausgenmerk gelegt</w:t>
      </w:r>
      <w:r w:rsidR="005E583E">
        <w:rPr>
          <w:rFonts w:ascii="Arial" w:hAnsi="Arial"/>
          <w:iCs/>
          <w:lang w:val="de-DE"/>
        </w:rPr>
        <w:t>,</w:t>
      </w:r>
      <w:r w:rsidRPr="005E583E">
        <w:rPr>
          <w:rFonts w:ascii="Arial" w:hAnsi="Arial"/>
          <w:iCs/>
          <w:lang w:val="de-DE"/>
        </w:rPr>
        <w:t xml:space="preserve"> um die Einstellarbeiten wie Arbeitstiefen- oder Schardruckverstellung, das Abdrehen und den An- und Abbau der Maschine leichtgängig zu gestalten.</w:t>
      </w:r>
    </w:p>
    <w:p w14:paraId="42DF1ECD" w14:textId="77777777" w:rsidR="005E583E" w:rsidRDefault="005E583E" w:rsidP="00E510C4">
      <w:pPr>
        <w:spacing w:line="360" w:lineRule="auto"/>
        <w:jc w:val="both"/>
        <w:rPr>
          <w:rFonts w:ascii="Arial" w:hAnsi="Arial"/>
          <w:iCs/>
          <w:lang w:val="de-DE"/>
        </w:rPr>
      </w:pPr>
      <w:r>
        <w:rPr>
          <w:rFonts w:ascii="Arial" w:hAnsi="Arial"/>
          <w:iCs/>
          <w:lang w:val="de-DE"/>
        </w:rPr>
        <w:t xml:space="preserve">2.) Durch die </w:t>
      </w:r>
      <w:r w:rsidRPr="005E583E">
        <w:rPr>
          <w:rFonts w:ascii="Arial" w:hAnsi="Arial"/>
          <w:b/>
          <w:bCs/>
          <w:iCs/>
          <w:lang w:val="de-DE"/>
        </w:rPr>
        <w:t>kurze und kompakte Bauweise</w:t>
      </w:r>
      <w:r>
        <w:rPr>
          <w:rFonts w:ascii="Arial" w:hAnsi="Arial"/>
          <w:iCs/>
          <w:lang w:val="de-DE"/>
        </w:rPr>
        <w:t xml:space="preserve"> von Kreiselegge und Säschiene ist der Gesamtschwerpunkt der Maschine sehr nahe an der Hinterachse.</w:t>
      </w:r>
    </w:p>
    <w:p w14:paraId="0568EB02" w14:textId="38752D7F" w:rsidR="00CF75C6" w:rsidRPr="005E583E" w:rsidRDefault="005E583E" w:rsidP="00E510C4">
      <w:pPr>
        <w:spacing w:line="360" w:lineRule="auto"/>
        <w:jc w:val="both"/>
        <w:rPr>
          <w:rFonts w:ascii="Arial" w:hAnsi="Arial"/>
          <w:iCs/>
          <w:lang w:val="de-DE"/>
        </w:rPr>
      </w:pPr>
      <w:r>
        <w:rPr>
          <w:rFonts w:ascii="Arial" w:hAnsi="Arial"/>
          <w:iCs/>
          <w:lang w:val="de-DE"/>
        </w:rPr>
        <w:t>3.) Der</w:t>
      </w:r>
      <w:r w:rsidR="000237A3" w:rsidRPr="005E583E">
        <w:rPr>
          <w:rFonts w:ascii="Arial" w:hAnsi="Arial"/>
          <w:iCs/>
          <w:lang w:val="de-DE"/>
        </w:rPr>
        <w:t xml:space="preserve"> </w:t>
      </w:r>
      <w:r w:rsidR="000237A3" w:rsidRPr="005E583E">
        <w:rPr>
          <w:rFonts w:ascii="Arial" w:hAnsi="Arial"/>
          <w:b/>
          <w:bCs/>
          <w:iCs/>
          <w:lang w:val="de-DE"/>
        </w:rPr>
        <w:t>Fronttank</w:t>
      </w:r>
      <w:r w:rsidR="000237A3" w:rsidRPr="005E583E">
        <w:rPr>
          <w:rFonts w:ascii="Arial" w:hAnsi="Arial"/>
          <w:iCs/>
          <w:lang w:val="de-DE"/>
        </w:rPr>
        <w:t xml:space="preserve"> </w:t>
      </w:r>
      <w:r>
        <w:rPr>
          <w:rFonts w:ascii="Arial" w:hAnsi="Arial"/>
          <w:iCs/>
          <w:lang w:val="de-DE"/>
        </w:rPr>
        <w:t xml:space="preserve">wurde </w:t>
      </w:r>
      <w:r w:rsidR="000237A3" w:rsidRPr="005E583E">
        <w:rPr>
          <w:rFonts w:ascii="Arial" w:hAnsi="Arial"/>
          <w:iCs/>
          <w:lang w:val="de-DE"/>
        </w:rPr>
        <w:t>so konzipiert, da</w:t>
      </w:r>
      <w:r w:rsidR="002E485F" w:rsidRPr="005E583E">
        <w:rPr>
          <w:rFonts w:ascii="Arial" w:hAnsi="Arial"/>
          <w:iCs/>
          <w:lang w:val="de-DE"/>
        </w:rPr>
        <w:t>s</w:t>
      </w:r>
      <w:r w:rsidR="000237A3" w:rsidRPr="005E583E">
        <w:rPr>
          <w:rFonts w:ascii="Arial" w:hAnsi="Arial"/>
          <w:iCs/>
          <w:lang w:val="de-DE"/>
        </w:rPr>
        <w:t>s</w:t>
      </w:r>
      <w:r w:rsidR="002E485F" w:rsidRPr="005E583E">
        <w:rPr>
          <w:rFonts w:ascii="Arial" w:hAnsi="Arial"/>
          <w:iCs/>
          <w:lang w:val="de-DE"/>
        </w:rPr>
        <w:t xml:space="preserve"> alle vom Markt geforderten Ansprüche und Bedürfnisse mit der Maschine </w:t>
      </w:r>
      <w:r>
        <w:rPr>
          <w:rFonts w:ascii="Arial" w:hAnsi="Arial"/>
          <w:iCs/>
          <w:lang w:val="de-DE"/>
        </w:rPr>
        <w:t>erfüllt</w:t>
      </w:r>
      <w:r w:rsidR="002E485F" w:rsidRPr="005E583E">
        <w:rPr>
          <w:rFonts w:ascii="Arial" w:hAnsi="Arial"/>
          <w:iCs/>
          <w:lang w:val="de-DE"/>
        </w:rPr>
        <w:t xml:space="preserve"> werden können.</w:t>
      </w:r>
    </w:p>
    <w:p w14:paraId="53A80A02" w14:textId="7094BE26" w:rsidR="002E485F" w:rsidRDefault="002E485F" w:rsidP="00E510C4">
      <w:pPr>
        <w:spacing w:line="360" w:lineRule="auto"/>
        <w:jc w:val="both"/>
        <w:rPr>
          <w:rFonts w:ascii="Arial" w:hAnsi="Arial"/>
          <w:i/>
          <w:lang w:val="de-DE"/>
        </w:rPr>
      </w:pPr>
    </w:p>
    <w:p w14:paraId="2BAC94FF" w14:textId="46C7D889" w:rsidR="002E485F" w:rsidRPr="00D26B6A" w:rsidRDefault="002E485F" w:rsidP="002E485F">
      <w:pPr>
        <w:spacing w:line="360" w:lineRule="auto"/>
        <w:jc w:val="both"/>
        <w:rPr>
          <w:rFonts w:ascii="Arial" w:hAnsi="Arial"/>
          <w:b/>
          <w:lang w:val="de-DE"/>
        </w:rPr>
      </w:pPr>
      <w:r w:rsidRPr="00D26B6A">
        <w:rPr>
          <w:rFonts w:ascii="Arial" w:hAnsi="Arial"/>
          <w:b/>
          <w:lang w:val="de-DE"/>
        </w:rPr>
        <w:t>Der Fronttank mit maximaler Flexibilität im Einsatz</w:t>
      </w:r>
    </w:p>
    <w:p w14:paraId="260E4506" w14:textId="6498513E" w:rsidR="00D26B6A" w:rsidRPr="00D26B6A" w:rsidRDefault="002E485F" w:rsidP="002E485F">
      <w:pPr>
        <w:spacing w:line="360" w:lineRule="auto"/>
        <w:jc w:val="both"/>
        <w:rPr>
          <w:rFonts w:ascii="Arial" w:hAnsi="Arial"/>
          <w:lang w:val="de-DE"/>
        </w:rPr>
      </w:pPr>
      <w:r w:rsidRPr="00D26B6A">
        <w:rPr>
          <w:rFonts w:ascii="Arial" w:hAnsi="Arial"/>
          <w:lang w:val="de-DE"/>
        </w:rPr>
        <w:t>Der neu entwickelte Fronttank</w:t>
      </w:r>
      <w:r w:rsidR="005E583E">
        <w:rPr>
          <w:rFonts w:ascii="Arial" w:hAnsi="Arial"/>
          <w:lang w:val="de-DE"/>
        </w:rPr>
        <w:t xml:space="preserve"> </w:t>
      </w:r>
      <w:r w:rsidRPr="00D26B6A">
        <w:rPr>
          <w:rFonts w:ascii="Arial" w:hAnsi="Arial"/>
          <w:lang w:val="de-DE"/>
        </w:rPr>
        <w:t>ermöglich</w:t>
      </w:r>
      <w:r w:rsidR="005E583E">
        <w:rPr>
          <w:rFonts w:ascii="Arial" w:hAnsi="Arial"/>
          <w:lang w:val="de-DE"/>
        </w:rPr>
        <w:t>t zwei</w:t>
      </w:r>
      <w:r w:rsidRPr="00D26B6A">
        <w:rPr>
          <w:rFonts w:ascii="Arial" w:hAnsi="Arial"/>
          <w:lang w:val="de-DE"/>
        </w:rPr>
        <w:t xml:space="preserve"> völlig neue Anwendungsbereiche. </w:t>
      </w:r>
      <w:r w:rsidR="005E583E">
        <w:rPr>
          <w:rFonts w:ascii="Arial" w:hAnsi="Arial"/>
          <w:lang w:val="de-DE"/>
        </w:rPr>
        <w:t xml:space="preserve">Der Fronttank ist </w:t>
      </w:r>
      <w:r w:rsidRPr="00D26B6A">
        <w:rPr>
          <w:rFonts w:ascii="Arial" w:hAnsi="Arial"/>
          <w:lang w:val="de-DE"/>
        </w:rPr>
        <w:t>mit einem luftdichten Tankdeckel versehen</w:t>
      </w:r>
      <w:r w:rsidR="005E583E">
        <w:rPr>
          <w:rFonts w:ascii="Arial" w:hAnsi="Arial"/>
          <w:lang w:val="de-DE"/>
        </w:rPr>
        <w:t>,</w:t>
      </w:r>
      <w:r w:rsidRPr="00D26B6A">
        <w:rPr>
          <w:rFonts w:ascii="Arial" w:hAnsi="Arial"/>
          <w:lang w:val="de-DE"/>
        </w:rPr>
        <w:t xml:space="preserve"> um die geforderten Dosiermengen über die Förderstrecke nach hinten zur Säschiene zu transportieren. Es gibt </w:t>
      </w:r>
      <w:r w:rsidR="00877BF9">
        <w:rPr>
          <w:rFonts w:ascii="Arial" w:hAnsi="Arial"/>
          <w:lang w:val="de-DE"/>
        </w:rPr>
        <w:t xml:space="preserve">ein </w:t>
      </w:r>
      <w:r w:rsidRPr="00D26B6A">
        <w:rPr>
          <w:rFonts w:ascii="Arial" w:hAnsi="Arial"/>
          <w:lang w:val="de-DE"/>
        </w:rPr>
        <w:t xml:space="preserve">Tankvolumen mit 1.700 Liter oder den großvolumigen Tank mit 2.300 Liter. </w:t>
      </w:r>
      <w:r w:rsidR="005E583E">
        <w:rPr>
          <w:rFonts w:ascii="Arial" w:hAnsi="Arial"/>
          <w:lang w:val="de-DE"/>
        </w:rPr>
        <w:t>Bei der Entwicklung wurde besonderer Wert auf das Handling und die Zugänglichkeit beim Befüllen und Abdrehen gelegt.</w:t>
      </w:r>
      <w:r w:rsidR="00E879C5">
        <w:rPr>
          <w:rFonts w:ascii="Arial" w:hAnsi="Arial"/>
          <w:lang w:val="de-DE"/>
        </w:rPr>
        <w:t xml:space="preserve"> </w:t>
      </w:r>
      <w:r w:rsidR="00D26B6A" w:rsidRPr="00D26B6A">
        <w:rPr>
          <w:rFonts w:ascii="Arial" w:hAnsi="Arial"/>
          <w:lang w:val="de-DE"/>
        </w:rPr>
        <w:t>Eine Bedienplattform zur Erhöhung der Standposition gibt bessere Sicht in den Tank beim Befüllen.</w:t>
      </w:r>
    </w:p>
    <w:p w14:paraId="13A62762" w14:textId="6E027BAF" w:rsidR="002E485F" w:rsidRPr="00D26B6A" w:rsidRDefault="002E485F" w:rsidP="002E485F">
      <w:pPr>
        <w:spacing w:line="360" w:lineRule="auto"/>
        <w:jc w:val="both"/>
        <w:rPr>
          <w:rFonts w:ascii="Arial" w:hAnsi="Arial"/>
          <w:lang w:val="de-DE"/>
        </w:rPr>
      </w:pPr>
      <w:r w:rsidRPr="00D26B6A">
        <w:rPr>
          <w:rFonts w:ascii="Arial" w:hAnsi="Arial"/>
          <w:lang w:val="de-DE"/>
        </w:rPr>
        <w:t>Bei der Auswahl de</w:t>
      </w:r>
      <w:r w:rsidR="005E583E">
        <w:rPr>
          <w:rFonts w:ascii="Arial" w:hAnsi="Arial"/>
          <w:lang w:val="de-DE"/>
        </w:rPr>
        <w:t>s</w:t>
      </w:r>
      <w:r w:rsidRPr="00D26B6A">
        <w:rPr>
          <w:rFonts w:ascii="Arial" w:hAnsi="Arial"/>
          <w:lang w:val="de-DE"/>
        </w:rPr>
        <w:t xml:space="preserve"> Fronttank</w:t>
      </w:r>
      <w:r w:rsidR="005E583E">
        <w:rPr>
          <w:rFonts w:ascii="Arial" w:hAnsi="Arial"/>
          <w:lang w:val="de-DE"/>
        </w:rPr>
        <w:t>s</w:t>
      </w:r>
      <w:r w:rsidRPr="00D26B6A">
        <w:rPr>
          <w:rFonts w:ascii="Arial" w:hAnsi="Arial"/>
          <w:lang w:val="de-DE"/>
        </w:rPr>
        <w:t xml:space="preserve"> kann zwischen einer standardmäßigen Einfachdosierung oder der völligen Neuentwicklung der Doppeldosierung gewählt werden. </w:t>
      </w:r>
    </w:p>
    <w:p w14:paraId="785A762C" w14:textId="0535FEAF" w:rsidR="00D26B6A" w:rsidRPr="00D26B6A" w:rsidRDefault="00D26B6A" w:rsidP="002E485F">
      <w:pPr>
        <w:spacing w:line="360" w:lineRule="auto"/>
        <w:jc w:val="both"/>
        <w:rPr>
          <w:rFonts w:ascii="Arial" w:hAnsi="Arial"/>
          <w:lang w:val="de-DE"/>
        </w:rPr>
      </w:pPr>
      <w:r w:rsidRPr="00D26B6A">
        <w:rPr>
          <w:rFonts w:ascii="Arial" w:hAnsi="Arial"/>
          <w:lang w:val="de-DE"/>
        </w:rPr>
        <w:t xml:space="preserve">Dieses neue Dosierprinzip heißt </w:t>
      </w:r>
      <w:r w:rsidR="00E879C5">
        <w:rPr>
          <w:rFonts w:ascii="Arial" w:hAnsi="Arial"/>
          <w:lang w:val="de-DE"/>
        </w:rPr>
        <w:t>S</w:t>
      </w:r>
      <w:r w:rsidRPr="00D26B6A">
        <w:rPr>
          <w:rFonts w:ascii="Arial" w:hAnsi="Arial"/>
          <w:lang w:val="de-DE"/>
        </w:rPr>
        <w:t>ingle</w:t>
      </w:r>
      <w:r w:rsidR="00FB624F">
        <w:rPr>
          <w:rFonts w:ascii="Arial" w:hAnsi="Arial"/>
          <w:lang w:val="de-DE"/>
        </w:rPr>
        <w:t xml:space="preserve"> S</w:t>
      </w:r>
      <w:r w:rsidRPr="00D26B6A">
        <w:rPr>
          <w:rFonts w:ascii="Arial" w:hAnsi="Arial"/>
          <w:lang w:val="de-DE"/>
        </w:rPr>
        <w:t>h</w:t>
      </w:r>
      <w:r w:rsidR="00FB624F">
        <w:rPr>
          <w:rFonts w:ascii="Arial" w:hAnsi="Arial"/>
          <w:lang w:val="de-DE"/>
        </w:rPr>
        <w:t>o</w:t>
      </w:r>
      <w:bookmarkStart w:id="0" w:name="_GoBack"/>
      <w:bookmarkEnd w:id="0"/>
      <w:r w:rsidRPr="00D26B6A">
        <w:rPr>
          <w:rFonts w:ascii="Arial" w:hAnsi="Arial"/>
          <w:lang w:val="de-DE"/>
        </w:rPr>
        <w:t>ot und ermöglicht</w:t>
      </w:r>
      <w:r w:rsidR="00877BF9">
        <w:rPr>
          <w:rFonts w:ascii="Arial" w:hAnsi="Arial"/>
          <w:lang w:val="de-DE"/>
        </w:rPr>
        <w:t>,</w:t>
      </w:r>
      <w:r w:rsidRPr="00D26B6A">
        <w:rPr>
          <w:rFonts w:ascii="Arial" w:hAnsi="Arial"/>
          <w:lang w:val="de-DE"/>
        </w:rPr>
        <w:t xml:space="preserve"> neben Saatgut auch Dünger in einem Arbeits</w:t>
      </w:r>
      <w:r w:rsidR="006070F2">
        <w:rPr>
          <w:rFonts w:ascii="Arial" w:hAnsi="Arial"/>
          <w:lang w:val="de-DE"/>
        </w:rPr>
        <w:t>gang</w:t>
      </w:r>
      <w:r w:rsidRPr="00D26B6A">
        <w:rPr>
          <w:rFonts w:ascii="Arial" w:hAnsi="Arial"/>
          <w:lang w:val="de-DE"/>
        </w:rPr>
        <w:t xml:space="preserve"> mit in die Saatrille </w:t>
      </w:r>
      <w:r w:rsidR="006070F2">
        <w:rPr>
          <w:rFonts w:ascii="Arial" w:hAnsi="Arial"/>
          <w:lang w:val="de-DE"/>
        </w:rPr>
        <w:t>auszubringen</w:t>
      </w:r>
      <w:r w:rsidRPr="00D26B6A">
        <w:rPr>
          <w:rFonts w:ascii="Arial" w:hAnsi="Arial"/>
          <w:lang w:val="de-DE"/>
        </w:rPr>
        <w:t>. Dies</w:t>
      </w:r>
      <w:r w:rsidR="006070F2">
        <w:rPr>
          <w:rFonts w:ascii="Arial" w:hAnsi="Arial"/>
          <w:lang w:val="de-DE"/>
        </w:rPr>
        <w:t xml:space="preserve"> </w:t>
      </w:r>
      <w:r w:rsidR="006070F2">
        <w:rPr>
          <w:rFonts w:ascii="Arial" w:hAnsi="Arial"/>
          <w:lang w:val="de-DE"/>
        </w:rPr>
        <w:lastRenderedPageBreak/>
        <w:t xml:space="preserve">ermöglicht maximale Einsatzflexibilität. Zukünftigen Anforderungen aus neuen Verordnungen im Bereich der Düngung, Beize, Biodiversität können mit der neuen AEROSEM Fronttank-Sämaschine erfüllt werden. </w:t>
      </w:r>
    </w:p>
    <w:p w14:paraId="18DE1CC9" w14:textId="77777777" w:rsidR="000237A3" w:rsidRPr="006070F2" w:rsidRDefault="000237A3" w:rsidP="00E510C4">
      <w:pPr>
        <w:spacing w:line="360" w:lineRule="auto"/>
        <w:jc w:val="both"/>
        <w:rPr>
          <w:rFonts w:ascii="Arial" w:hAnsi="Arial"/>
          <w:bCs/>
          <w:lang w:val="de-DE"/>
        </w:rPr>
      </w:pPr>
    </w:p>
    <w:p w14:paraId="1C922BE2" w14:textId="79736478" w:rsidR="00B62BBF" w:rsidRDefault="00D26B6A" w:rsidP="00E510C4">
      <w:pPr>
        <w:spacing w:line="360" w:lineRule="auto"/>
        <w:jc w:val="both"/>
        <w:rPr>
          <w:rFonts w:ascii="Arial" w:hAnsi="Arial"/>
          <w:bCs/>
          <w:lang w:val="de-DE"/>
        </w:rPr>
      </w:pPr>
      <w:r w:rsidRPr="004B397D">
        <w:rPr>
          <w:rFonts w:ascii="Arial" w:hAnsi="Arial"/>
          <w:b/>
          <w:lang w:val="de-DE"/>
        </w:rPr>
        <w:t xml:space="preserve">Die </w:t>
      </w:r>
      <w:r w:rsidR="00FD2CA5">
        <w:rPr>
          <w:rFonts w:ascii="Arial" w:hAnsi="Arial"/>
          <w:b/>
          <w:lang w:val="de-DE"/>
        </w:rPr>
        <w:t>Sä</w:t>
      </w:r>
      <w:r w:rsidR="004B397D">
        <w:rPr>
          <w:rFonts w:ascii="Arial" w:hAnsi="Arial"/>
          <w:b/>
          <w:lang w:val="de-DE"/>
        </w:rPr>
        <w:t>schiene</w:t>
      </w:r>
      <w:r w:rsidRPr="004B397D">
        <w:rPr>
          <w:rFonts w:ascii="Arial" w:hAnsi="Arial"/>
          <w:b/>
          <w:lang w:val="de-DE"/>
        </w:rPr>
        <w:t xml:space="preserve"> </w:t>
      </w:r>
      <w:r w:rsidR="004B397D" w:rsidRPr="004B397D">
        <w:rPr>
          <w:rFonts w:ascii="Arial" w:hAnsi="Arial"/>
          <w:b/>
          <w:lang w:val="de-DE"/>
        </w:rPr>
        <w:t>der AEROSEM FDD</w:t>
      </w:r>
      <w:r w:rsidR="004B397D">
        <w:rPr>
          <w:rFonts w:ascii="Arial" w:hAnsi="Arial"/>
          <w:bCs/>
          <w:lang w:val="de-DE"/>
        </w:rPr>
        <w:t xml:space="preserve"> </w:t>
      </w:r>
      <w:r w:rsidRPr="00D26B6A">
        <w:rPr>
          <w:rFonts w:ascii="Arial" w:hAnsi="Arial"/>
          <w:bCs/>
          <w:lang w:val="de-DE"/>
        </w:rPr>
        <w:t xml:space="preserve">wird über </w:t>
      </w:r>
      <w:r>
        <w:rPr>
          <w:rFonts w:ascii="Arial" w:hAnsi="Arial"/>
          <w:bCs/>
          <w:lang w:val="de-DE"/>
        </w:rPr>
        <w:t xml:space="preserve">ein </w:t>
      </w:r>
      <w:r w:rsidRPr="00D26B6A">
        <w:rPr>
          <w:rFonts w:ascii="Arial" w:hAnsi="Arial"/>
          <w:bCs/>
          <w:lang w:val="de-DE"/>
        </w:rPr>
        <w:t>Verriegelungssystem an die Kreiselegge gekoppelt und ist innerhalb weniger Minuten an- oder abgebaut.</w:t>
      </w:r>
      <w:r w:rsidR="004B397D">
        <w:rPr>
          <w:rFonts w:ascii="Arial" w:hAnsi="Arial"/>
          <w:bCs/>
          <w:lang w:val="de-DE"/>
        </w:rPr>
        <w:t xml:space="preserve"> Dieses System ermöglicht optional eine hydraulische </w:t>
      </w:r>
      <w:proofErr w:type="spellStart"/>
      <w:r w:rsidR="004B397D">
        <w:rPr>
          <w:rFonts w:ascii="Arial" w:hAnsi="Arial"/>
          <w:bCs/>
          <w:lang w:val="de-DE"/>
        </w:rPr>
        <w:t>Säscharaushebung</w:t>
      </w:r>
      <w:proofErr w:type="spellEnd"/>
      <w:r w:rsidR="004B397D">
        <w:rPr>
          <w:rFonts w:ascii="Arial" w:hAnsi="Arial"/>
          <w:bCs/>
          <w:lang w:val="de-DE"/>
        </w:rPr>
        <w:t xml:space="preserve"> zur Erhöhung der Bodenfreiheit.</w:t>
      </w:r>
    </w:p>
    <w:p w14:paraId="68F7D266" w14:textId="1D0FE350" w:rsidR="002F6381" w:rsidRDefault="00B62BBF" w:rsidP="00E510C4">
      <w:pPr>
        <w:spacing w:line="360" w:lineRule="auto"/>
        <w:jc w:val="both"/>
        <w:rPr>
          <w:rFonts w:ascii="Arial" w:hAnsi="Arial"/>
          <w:bCs/>
          <w:lang w:val="de-DE"/>
        </w:rPr>
      </w:pPr>
      <w:r w:rsidRPr="00D26B6A">
        <w:rPr>
          <w:rFonts w:ascii="Arial" w:hAnsi="Arial"/>
          <w:bCs/>
          <w:lang w:val="de-DE"/>
        </w:rPr>
        <w:t>Die kompakte, klappbare Säschiene punktet mit kurzem Anbau für einen Schwerpunkt nah</w:t>
      </w:r>
      <w:r w:rsidR="00E879C5">
        <w:rPr>
          <w:rFonts w:ascii="Arial" w:hAnsi="Arial"/>
          <w:bCs/>
          <w:lang w:val="de-DE"/>
        </w:rPr>
        <w:t>e</w:t>
      </w:r>
      <w:r w:rsidRPr="00D26B6A">
        <w:rPr>
          <w:rFonts w:ascii="Arial" w:hAnsi="Arial"/>
          <w:bCs/>
          <w:lang w:val="de-DE"/>
        </w:rPr>
        <w:t xml:space="preserve"> am Traktor. </w:t>
      </w:r>
      <w:r w:rsidR="00D26B6A">
        <w:rPr>
          <w:rFonts w:ascii="Arial" w:hAnsi="Arial"/>
          <w:bCs/>
          <w:lang w:val="de-DE"/>
        </w:rPr>
        <w:t xml:space="preserve">Der Verteilerkopf sitzt auf der </w:t>
      </w:r>
      <w:r w:rsidR="00364E66">
        <w:rPr>
          <w:rFonts w:ascii="Arial" w:hAnsi="Arial"/>
          <w:bCs/>
          <w:lang w:val="de-DE"/>
        </w:rPr>
        <w:t xml:space="preserve">Säschiene und wird dank patentiertem System immer in senkrechter Position gehalten. </w:t>
      </w:r>
      <w:r w:rsidRPr="00D26B6A">
        <w:rPr>
          <w:rFonts w:ascii="Arial" w:hAnsi="Arial"/>
          <w:bCs/>
          <w:lang w:val="de-DE"/>
        </w:rPr>
        <w:t xml:space="preserve">Die </w:t>
      </w:r>
      <w:r w:rsidR="00E879C5">
        <w:rPr>
          <w:rFonts w:ascii="Arial" w:hAnsi="Arial"/>
          <w:bCs/>
          <w:lang w:val="de-DE"/>
        </w:rPr>
        <w:t xml:space="preserve">patentierte </w:t>
      </w:r>
      <w:proofErr w:type="spellStart"/>
      <w:r w:rsidRPr="00D26B6A">
        <w:rPr>
          <w:rFonts w:ascii="Arial" w:hAnsi="Arial"/>
          <w:bCs/>
          <w:lang w:val="de-DE"/>
        </w:rPr>
        <w:t>Anlenkung</w:t>
      </w:r>
      <w:proofErr w:type="spellEnd"/>
      <w:r w:rsidRPr="00D26B6A">
        <w:rPr>
          <w:rFonts w:ascii="Arial" w:hAnsi="Arial"/>
          <w:bCs/>
          <w:lang w:val="de-DE"/>
        </w:rPr>
        <w:t xml:space="preserve"> des Verteilerkopfes sorgt für eine senkrechte Positionierung und somit perfekte Querverteilung. Das bewährte DUALDISC </w:t>
      </w:r>
      <w:r w:rsidR="00364E66">
        <w:rPr>
          <w:rFonts w:ascii="Arial" w:hAnsi="Arial"/>
          <w:bCs/>
          <w:lang w:val="de-DE"/>
        </w:rPr>
        <w:t xml:space="preserve">Doppelscheibenschar mit 30 cm </w:t>
      </w:r>
      <w:r w:rsidR="002F6381" w:rsidRPr="00D26B6A">
        <w:rPr>
          <w:rFonts w:ascii="Arial" w:hAnsi="Arial"/>
          <w:bCs/>
          <w:lang w:val="de-DE"/>
        </w:rPr>
        <w:t xml:space="preserve">Scharschritt </w:t>
      </w:r>
      <w:r w:rsidR="002F6381">
        <w:rPr>
          <w:rFonts w:ascii="Arial" w:hAnsi="Arial"/>
          <w:bCs/>
          <w:lang w:val="de-DE"/>
        </w:rPr>
        <w:t>rundet die Saatgutplatzierung zum Boden hin ab. Der Bedienkomfort auch im Bereich der Säschiene ist sehr benutzerfreundlich gestaltet</w:t>
      </w:r>
      <w:r w:rsidR="004B397D">
        <w:rPr>
          <w:rFonts w:ascii="Arial" w:hAnsi="Arial"/>
          <w:bCs/>
          <w:lang w:val="de-DE"/>
        </w:rPr>
        <w:t>. S</w:t>
      </w:r>
      <w:r w:rsidR="002F6381">
        <w:rPr>
          <w:rFonts w:ascii="Arial" w:hAnsi="Arial"/>
          <w:bCs/>
          <w:lang w:val="de-DE"/>
        </w:rPr>
        <w:t xml:space="preserve">o lassen sich Schardruck zentral </w:t>
      </w:r>
      <w:r w:rsidR="004B397D">
        <w:rPr>
          <w:rFonts w:ascii="Arial" w:hAnsi="Arial"/>
          <w:bCs/>
          <w:lang w:val="de-DE"/>
        </w:rPr>
        <w:t xml:space="preserve">mechanisch, optional hydraulisch </w:t>
      </w:r>
      <w:r w:rsidR="002F6381">
        <w:rPr>
          <w:rFonts w:ascii="Arial" w:hAnsi="Arial"/>
          <w:bCs/>
          <w:lang w:val="de-DE"/>
        </w:rPr>
        <w:t>und die Ablagetiefe leicht zugänglich von der Seite einstellen</w:t>
      </w:r>
      <w:r w:rsidR="004B397D">
        <w:rPr>
          <w:rFonts w:ascii="Arial" w:hAnsi="Arial"/>
          <w:bCs/>
          <w:lang w:val="de-DE"/>
        </w:rPr>
        <w:t>.</w:t>
      </w:r>
      <w:r w:rsidR="002F6381">
        <w:rPr>
          <w:rFonts w:ascii="Arial" w:hAnsi="Arial"/>
          <w:bCs/>
          <w:lang w:val="de-DE"/>
        </w:rPr>
        <w:t xml:space="preserve"> </w:t>
      </w:r>
    </w:p>
    <w:p w14:paraId="563EB92C" w14:textId="68066020" w:rsidR="00E879C5" w:rsidRDefault="00E879C5" w:rsidP="00E510C4">
      <w:pPr>
        <w:spacing w:line="360" w:lineRule="auto"/>
        <w:jc w:val="both"/>
        <w:rPr>
          <w:rFonts w:ascii="Arial" w:hAnsi="Arial"/>
          <w:bCs/>
          <w:lang w:val="de-DE"/>
        </w:rPr>
      </w:pPr>
      <w:r>
        <w:rPr>
          <w:rFonts w:ascii="Arial" w:hAnsi="Arial"/>
          <w:bCs/>
          <w:lang w:val="de-DE"/>
        </w:rPr>
        <w:t>Einzigartig bei der neuen Säschiene beim Entkoppeln sind nur wenige Handgriffe notwendig</w:t>
      </w:r>
      <w:r w:rsidR="00877BF9">
        <w:rPr>
          <w:rFonts w:ascii="Arial" w:hAnsi="Arial"/>
          <w:bCs/>
          <w:lang w:val="de-DE"/>
        </w:rPr>
        <w:t>,</w:t>
      </w:r>
      <w:r>
        <w:rPr>
          <w:rFonts w:ascii="Arial" w:hAnsi="Arial"/>
          <w:bCs/>
          <w:lang w:val="de-DE"/>
        </w:rPr>
        <w:t xml:space="preserve"> um die Säschiene von der Kreiselegge zu trennen. Dies spart Zeit und ermöglicht im Handumdrehen den Solo-Einsatz der Kreiselegge.</w:t>
      </w:r>
    </w:p>
    <w:p w14:paraId="61CDF333" w14:textId="77777777" w:rsidR="00E879C5" w:rsidRDefault="00E879C5" w:rsidP="00E510C4">
      <w:pPr>
        <w:spacing w:line="360" w:lineRule="auto"/>
        <w:jc w:val="both"/>
        <w:rPr>
          <w:rFonts w:ascii="Arial" w:hAnsi="Arial"/>
          <w:bCs/>
          <w:lang w:val="de-DE"/>
        </w:rPr>
      </w:pPr>
    </w:p>
    <w:p w14:paraId="061646A1" w14:textId="71F93701" w:rsidR="004B397D" w:rsidRDefault="004B397D" w:rsidP="00E510C4">
      <w:pPr>
        <w:spacing w:line="360" w:lineRule="auto"/>
        <w:jc w:val="both"/>
        <w:rPr>
          <w:rFonts w:ascii="Arial" w:hAnsi="Arial"/>
          <w:bCs/>
          <w:lang w:val="de-DE"/>
        </w:rPr>
      </w:pPr>
      <w:r>
        <w:rPr>
          <w:rFonts w:ascii="Arial" w:hAnsi="Arial"/>
          <w:bCs/>
          <w:lang w:val="de-DE"/>
        </w:rPr>
        <w:t xml:space="preserve">Die Saatgutverteilung wird über den Verteilerkopf </w:t>
      </w:r>
      <w:r w:rsidR="00E879C5">
        <w:rPr>
          <w:rFonts w:ascii="Arial" w:hAnsi="Arial"/>
          <w:bCs/>
          <w:lang w:val="de-DE"/>
        </w:rPr>
        <w:t>mit den optional einzeln ansteuerbaren Auslässen (</w:t>
      </w:r>
      <w:r>
        <w:rPr>
          <w:rFonts w:ascii="Arial" w:hAnsi="Arial"/>
          <w:bCs/>
          <w:lang w:val="de-DE"/>
        </w:rPr>
        <w:t>IDS</w:t>
      </w:r>
      <w:r w:rsidR="00E879C5">
        <w:rPr>
          <w:rFonts w:ascii="Arial" w:hAnsi="Arial"/>
          <w:bCs/>
          <w:lang w:val="de-DE"/>
        </w:rPr>
        <w:t>)</w:t>
      </w:r>
      <w:r>
        <w:rPr>
          <w:rFonts w:ascii="Arial" w:hAnsi="Arial"/>
          <w:bCs/>
          <w:lang w:val="de-DE"/>
        </w:rPr>
        <w:t xml:space="preserve"> erledigt. De</w:t>
      </w:r>
      <w:r w:rsidR="006070F2">
        <w:rPr>
          <w:rFonts w:ascii="Arial" w:hAnsi="Arial"/>
          <w:bCs/>
          <w:lang w:val="de-DE"/>
        </w:rPr>
        <w:t>m</w:t>
      </w:r>
      <w:r>
        <w:rPr>
          <w:rFonts w:ascii="Arial" w:hAnsi="Arial"/>
          <w:bCs/>
          <w:lang w:val="de-DE"/>
        </w:rPr>
        <w:t xml:space="preserve"> Fahrer ist es möglich</w:t>
      </w:r>
      <w:r w:rsidR="006070F2">
        <w:rPr>
          <w:rFonts w:ascii="Arial" w:hAnsi="Arial"/>
          <w:bCs/>
          <w:lang w:val="de-DE"/>
        </w:rPr>
        <w:t>,</w:t>
      </w:r>
      <w:r>
        <w:rPr>
          <w:rFonts w:ascii="Arial" w:hAnsi="Arial"/>
          <w:bCs/>
          <w:lang w:val="de-DE"/>
        </w:rPr>
        <w:t xml:space="preserve"> bei Vollausstattung die Fahrgassen-Spurbreiten und Bereifungsbreiten direkt am Terminal einzustellen und so die Fahrgassen richtig einzustellen.</w:t>
      </w:r>
    </w:p>
    <w:p w14:paraId="078257A9" w14:textId="77777777" w:rsidR="006C6742" w:rsidRDefault="006C6742" w:rsidP="006C6742">
      <w:pPr>
        <w:spacing w:line="360" w:lineRule="auto"/>
        <w:jc w:val="both"/>
        <w:rPr>
          <w:rFonts w:ascii="Arial" w:hAnsi="Arial"/>
          <w:lang w:val="de-DE"/>
        </w:rPr>
      </w:pPr>
    </w:p>
    <w:p w14:paraId="282271FC" w14:textId="34BB10DA" w:rsidR="006C6742" w:rsidRPr="006C6742" w:rsidRDefault="006C6742" w:rsidP="006C6742">
      <w:pPr>
        <w:spacing w:line="360" w:lineRule="auto"/>
        <w:jc w:val="both"/>
        <w:rPr>
          <w:rFonts w:ascii="Arial" w:hAnsi="Arial"/>
          <w:lang w:val="de-DE"/>
        </w:rPr>
      </w:pPr>
      <w:r w:rsidRPr="006C6742">
        <w:rPr>
          <w:rFonts w:ascii="Arial" w:hAnsi="Arial"/>
          <w:lang w:val="de-DE"/>
        </w:rPr>
        <w:t xml:space="preserve">Die neue AEROSEM </w:t>
      </w:r>
      <w:r>
        <w:rPr>
          <w:rFonts w:ascii="Arial" w:hAnsi="Arial"/>
          <w:lang w:val="de-DE"/>
        </w:rPr>
        <w:t xml:space="preserve">FDD </w:t>
      </w:r>
      <w:r w:rsidRPr="006C6742">
        <w:rPr>
          <w:rFonts w:ascii="Arial" w:hAnsi="Arial"/>
          <w:lang w:val="de-DE"/>
        </w:rPr>
        <w:t>bietet Komfort</w:t>
      </w:r>
      <w:r>
        <w:rPr>
          <w:rFonts w:ascii="Arial" w:hAnsi="Arial"/>
          <w:lang w:val="de-DE"/>
        </w:rPr>
        <w:t xml:space="preserve">, </w:t>
      </w:r>
      <w:r w:rsidRPr="006C6742">
        <w:rPr>
          <w:rFonts w:ascii="Arial" w:hAnsi="Arial"/>
          <w:lang w:val="de-DE"/>
        </w:rPr>
        <w:t xml:space="preserve">Genauigkeit pur </w:t>
      </w:r>
      <w:r>
        <w:rPr>
          <w:rFonts w:ascii="Arial" w:hAnsi="Arial"/>
          <w:lang w:val="de-DE"/>
        </w:rPr>
        <w:t xml:space="preserve">und flexible Einsatzmöglichkeiten, genau das Richtige </w:t>
      </w:r>
      <w:r w:rsidRPr="006C6742">
        <w:rPr>
          <w:rFonts w:ascii="Arial" w:hAnsi="Arial"/>
          <w:lang w:val="de-DE"/>
        </w:rPr>
        <w:t xml:space="preserve">für jeden Ackerbau-Profi. </w:t>
      </w:r>
    </w:p>
    <w:p w14:paraId="4B693DEB" w14:textId="1375EAAF" w:rsidR="006070F2" w:rsidRDefault="006070F2" w:rsidP="006070F2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2DB8EB15" w14:textId="2A1F3E40" w:rsidR="006C6742" w:rsidRDefault="006C6742" w:rsidP="006070F2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5BE1A2FE" w14:textId="6FDEBE2B" w:rsidR="006070F2" w:rsidRPr="008F1E41" w:rsidRDefault="006070F2" w:rsidP="006070F2">
      <w:pPr>
        <w:pStyle w:val="Textkrper3"/>
        <w:rPr>
          <w:rFonts w:ascii="Arial" w:hAnsi="Arial" w:cs="Arial"/>
          <w:b/>
          <w:sz w:val="24"/>
          <w:szCs w:val="24"/>
        </w:rPr>
      </w:pPr>
      <w:r w:rsidRPr="008F1E41">
        <w:rPr>
          <w:rFonts w:ascii="Arial" w:hAnsi="Arial" w:cs="Arial"/>
          <w:b/>
          <w:sz w:val="24"/>
          <w:szCs w:val="24"/>
        </w:rPr>
        <w:lastRenderedPageBreak/>
        <w:t>Bildervorschau:</w:t>
      </w:r>
    </w:p>
    <w:p w14:paraId="76A720B6" w14:textId="77777777" w:rsidR="006D388A" w:rsidRDefault="006D388A" w:rsidP="006070F2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070F2" w:rsidRPr="006621C7" w14:paraId="6C3D8B3B" w14:textId="77777777" w:rsidTr="00232B2B">
        <w:tc>
          <w:tcPr>
            <w:tcW w:w="4151" w:type="dxa"/>
          </w:tcPr>
          <w:p w14:paraId="235BCF35" w14:textId="77777777" w:rsidR="006070F2" w:rsidRPr="00A627F2" w:rsidRDefault="006070F2" w:rsidP="00232B2B">
            <w:pPr>
              <w:pStyle w:val="Textkrper3"/>
              <w:jc w:val="center"/>
              <w:rPr>
                <w:noProof/>
              </w:rPr>
            </w:pPr>
          </w:p>
          <w:p w14:paraId="1428EC1D" w14:textId="12A40F00" w:rsidR="006070F2" w:rsidRPr="00A627F2" w:rsidRDefault="00A627F2" w:rsidP="00232B2B">
            <w:pPr>
              <w:pStyle w:val="Textkrper3"/>
              <w:jc w:val="center"/>
            </w:pPr>
            <w:r w:rsidRPr="00A627F2">
              <w:rPr>
                <w:noProof/>
              </w:rPr>
              <w:drawing>
                <wp:inline distT="0" distB="0" distL="0" distR="0" wp14:anchorId="3AE01E02" wp14:editId="42EC169B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00F6CF6F" w14:textId="77777777" w:rsidR="006070F2" w:rsidRDefault="006070F2" w:rsidP="00232B2B">
            <w:pPr>
              <w:pStyle w:val="Textkrper3"/>
              <w:jc w:val="center"/>
              <w:rPr>
                <w:noProof/>
              </w:rPr>
            </w:pPr>
          </w:p>
          <w:p w14:paraId="37B9C168" w14:textId="23651EF6" w:rsidR="006070F2" w:rsidRDefault="004819CA" w:rsidP="00232B2B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618AC5" wp14:editId="2E15ABBE">
                  <wp:extent cx="1148080" cy="7658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42" w:rsidRPr="00FB624F" w14:paraId="1E6F5BA5" w14:textId="77777777" w:rsidTr="00232B2B">
        <w:tc>
          <w:tcPr>
            <w:tcW w:w="4151" w:type="dxa"/>
          </w:tcPr>
          <w:p w14:paraId="101353DE" w14:textId="1E163000" w:rsidR="006070F2" w:rsidRPr="00A627F2" w:rsidRDefault="006070F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7F2">
              <w:rPr>
                <w:rFonts w:ascii="Arial" w:hAnsi="Arial" w:cs="Arial"/>
                <w:sz w:val="22"/>
                <w:szCs w:val="22"/>
              </w:rPr>
              <w:t>D</w:t>
            </w:r>
            <w:r w:rsidR="006C6742" w:rsidRPr="00A627F2">
              <w:rPr>
                <w:rFonts w:ascii="Arial" w:hAnsi="Arial" w:cs="Arial"/>
                <w:sz w:val="22"/>
                <w:szCs w:val="22"/>
              </w:rPr>
              <w:t>i</w:t>
            </w:r>
            <w:r w:rsidRPr="00A627F2">
              <w:rPr>
                <w:rFonts w:ascii="Arial" w:hAnsi="Arial" w:cs="Arial"/>
                <w:sz w:val="22"/>
                <w:szCs w:val="22"/>
              </w:rPr>
              <w:t xml:space="preserve">e neue </w:t>
            </w:r>
            <w:r w:rsidR="006C6742" w:rsidRPr="00A627F2">
              <w:rPr>
                <w:rFonts w:ascii="Arial" w:hAnsi="Arial" w:cs="Arial"/>
                <w:sz w:val="22"/>
                <w:szCs w:val="22"/>
              </w:rPr>
              <w:t>AEROSEM Fronttank-Sämaschine</w:t>
            </w:r>
          </w:p>
        </w:tc>
        <w:tc>
          <w:tcPr>
            <w:tcW w:w="4152" w:type="dxa"/>
          </w:tcPr>
          <w:p w14:paraId="0A368FD8" w14:textId="77777777" w:rsidR="006D388A" w:rsidRPr="00A627F2" w:rsidRDefault="006C674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7F2">
              <w:rPr>
                <w:rFonts w:ascii="Arial" w:hAnsi="Arial" w:cs="Arial"/>
                <w:sz w:val="22"/>
                <w:szCs w:val="22"/>
              </w:rPr>
              <w:t xml:space="preserve">AEROSEM FDD </w:t>
            </w:r>
          </w:p>
          <w:p w14:paraId="508521D2" w14:textId="42BB0D05" w:rsidR="006070F2" w:rsidRPr="00A627F2" w:rsidRDefault="00A627F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7F2">
              <w:rPr>
                <w:rFonts w:ascii="Arial" w:hAnsi="Arial" w:cs="Arial"/>
                <w:sz w:val="22"/>
                <w:szCs w:val="22"/>
              </w:rPr>
              <w:t>für perfektes Arbeitsergebnis</w:t>
            </w:r>
          </w:p>
        </w:tc>
      </w:tr>
      <w:tr w:rsidR="006070F2" w:rsidRPr="00FB624F" w14:paraId="4F26E11B" w14:textId="77777777" w:rsidTr="00232B2B">
        <w:tc>
          <w:tcPr>
            <w:tcW w:w="4151" w:type="dxa"/>
          </w:tcPr>
          <w:p w14:paraId="311B8110" w14:textId="10351D15" w:rsidR="006070F2" w:rsidRPr="00A627F2" w:rsidRDefault="00FB624F" w:rsidP="00232B2B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A627F2" w:rsidRPr="00A627F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https://www.poettinger.at/de_at/Newsroom/Pressebild/4565</w:t>
              </w:r>
            </w:hyperlink>
          </w:p>
        </w:tc>
        <w:tc>
          <w:tcPr>
            <w:tcW w:w="4152" w:type="dxa"/>
          </w:tcPr>
          <w:p w14:paraId="07331E87" w14:textId="216DF925" w:rsidR="006070F2" w:rsidRPr="00A627F2" w:rsidRDefault="00FB624F" w:rsidP="00232B2B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="004819CA" w:rsidRPr="009265F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https://www.poettinger.at/de_at/Newsroom/Pressebild/4604</w:t>
              </w:r>
            </w:hyperlink>
          </w:p>
        </w:tc>
      </w:tr>
    </w:tbl>
    <w:p w14:paraId="2196AE44" w14:textId="77777777" w:rsidR="006070F2" w:rsidRPr="006621C7" w:rsidRDefault="006070F2" w:rsidP="006070F2">
      <w:pPr>
        <w:pStyle w:val="Textkrper3"/>
      </w:pPr>
    </w:p>
    <w:p w14:paraId="2CA817EF" w14:textId="77777777" w:rsidR="006070F2" w:rsidRDefault="006070F2" w:rsidP="006070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p w14:paraId="28FA2D19" w14:textId="47AAEC43" w:rsidR="00A10D72" w:rsidRDefault="006070F2" w:rsidP="006070F2">
      <w:pPr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  <w:r w:rsidRPr="00A753F3">
        <w:rPr>
          <w:rFonts w:ascii="Arial" w:hAnsi="Arial" w:cs="Arial"/>
          <w:snapToGrid w:val="0"/>
          <w:color w:val="000000"/>
          <w:lang w:val="de-DE" w:eastAsia="de-DE"/>
        </w:rPr>
        <w:t>W</w:t>
      </w:r>
      <w:r w:rsidRPr="008F1E41">
        <w:rPr>
          <w:rFonts w:ascii="Arial" w:hAnsi="Arial" w:cs="Arial"/>
          <w:snapToGrid w:val="0"/>
          <w:color w:val="000000"/>
          <w:lang w:val="de-DE" w:eastAsia="de-DE"/>
        </w:rPr>
        <w:t xml:space="preserve">eitere druckoptimierte Bilder: </w:t>
      </w:r>
      <w:hyperlink r:id="rId12" w:history="1">
        <w:r w:rsidRPr="00441CA0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sectPr w:rsidR="00A10D72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EFB8" w14:textId="77777777" w:rsidR="00321D04" w:rsidRDefault="00321D04" w:rsidP="00305DE3">
      <w:r>
        <w:separator/>
      </w:r>
    </w:p>
  </w:endnote>
  <w:endnote w:type="continuationSeparator" w:id="0">
    <w:p w14:paraId="1C4ADB83" w14:textId="77777777" w:rsidR="00321D04" w:rsidRDefault="00321D04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2648" w14:textId="77777777" w:rsidR="005E583E" w:rsidRDefault="005E583E" w:rsidP="000072D4">
    <w:pPr>
      <w:rPr>
        <w:rFonts w:ascii="Arial" w:hAnsi="Arial" w:cs="Arial"/>
        <w:b/>
        <w:sz w:val="18"/>
        <w:szCs w:val="18"/>
        <w:lang w:val="de-DE"/>
      </w:rPr>
    </w:pPr>
  </w:p>
  <w:p w14:paraId="0A3CDADB" w14:textId="3D60E258" w:rsidR="000072D4" w:rsidRPr="002B6977" w:rsidRDefault="000072D4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5BA4B66F" w14:textId="77777777" w:rsidR="000072D4" w:rsidRPr="002B6977" w:rsidRDefault="000072D4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58F7A6FA" w14:textId="1372C34D" w:rsidR="000072D4" w:rsidRPr="002B6977" w:rsidRDefault="000072D4" w:rsidP="006C6742">
    <w:pPr>
      <w:pStyle w:val="Fuzeile"/>
      <w:rPr>
        <w:rFonts w:ascii="Arial" w:hAnsi="Arial" w:cs="Arial"/>
        <w:sz w:val="18"/>
        <w:szCs w:val="18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6C6742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2B6977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B6977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9581B" w14:textId="77777777" w:rsidR="00321D04" w:rsidRDefault="00321D04" w:rsidP="00305DE3">
      <w:r>
        <w:separator/>
      </w:r>
    </w:p>
  </w:footnote>
  <w:footnote w:type="continuationSeparator" w:id="0">
    <w:p w14:paraId="023E723E" w14:textId="77777777" w:rsidR="00321D04" w:rsidRDefault="00321D04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8B0D" w14:textId="77777777" w:rsidR="00321D04" w:rsidRDefault="00321D04" w:rsidP="00164A93">
    <w:pPr>
      <w:pStyle w:val="Kopfzeile"/>
      <w:rPr>
        <w:rFonts w:ascii="Arial" w:hAnsi="Arial" w:cs="Arial"/>
      </w:rPr>
    </w:pPr>
  </w:p>
  <w:p w14:paraId="11C64293" w14:textId="77777777" w:rsidR="00321D04" w:rsidRDefault="00321D04" w:rsidP="00164A93">
    <w:pPr>
      <w:pStyle w:val="Kopfzeile"/>
      <w:rPr>
        <w:rFonts w:ascii="Arial" w:hAnsi="Arial" w:cs="Arial"/>
      </w:rPr>
    </w:pPr>
  </w:p>
  <w:p w14:paraId="7DF4B480" w14:textId="77777777" w:rsidR="00321D04" w:rsidRPr="00164A93" w:rsidRDefault="00321D04" w:rsidP="00164A93">
    <w:pPr>
      <w:pStyle w:val="Kopfzeile"/>
      <w:rPr>
        <w:rFonts w:ascii="Arial" w:hAnsi="Arial" w:cs="Arial"/>
        <w:sz w:val="28"/>
        <w:szCs w:val="28"/>
      </w:rPr>
    </w:pPr>
    <w:r w:rsidRPr="000072D4">
      <w:rPr>
        <w:rFonts w:ascii="Arial" w:hAnsi="Arial" w:cs="Arial"/>
        <w:b/>
      </w:rPr>
      <w:t>Presse</w:t>
    </w:r>
    <w:r w:rsidR="000072D4" w:rsidRPr="000072D4">
      <w:rPr>
        <w:rFonts w:ascii="Arial" w:hAnsi="Arial" w:cs="Arial"/>
        <w:b/>
      </w:rPr>
      <w:t>-I</w:t>
    </w:r>
    <w:r w:rsidRPr="000072D4">
      <w:rPr>
        <w:rFonts w:ascii="Arial" w:hAnsi="Arial" w:cs="Arial"/>
        <w:b/>
      </w:rPr>
      <w:t>nformation</w:t>
    </w:r>
    <w:r w:rsidR="000072D4">
      <w:rPr>
        <w:rFonts w:ascii="Arial" w:hAnsi="Arial" w:cs="Arial"/>
        <w:sz w:val="28"/>
        <w:szCs w:val="28"/>
      </w:rPr>
      <w:t xml:space="preserve">                            </w:t>
    </w:r>
    <w:r w:rsidR="000072D4" w:rsidRPr="000072D4">
      <w:rPr>
        <w:rFonts w:ascii="Arial" w:hAnsi="Arial" w:cs="Arial"/>
        <w:noProof/>
        <w:sz w:val="28"/>
        <w:szCs w:val="28"/>
      </w:rPr>
      <w:drawing>
        <wp:inline distT="0" distB="0" distL="0" distR="0" wp14:anchorId="400BA118" wp14:editId="192FED2A">
          <wp:extent cx="2428875" cy="238125"/>
          <wp:effectExtent l="19050" t="0" r="9525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00C06C" w14:textId="77777777" w:rsidR="005E583E" w:rsidRDefault="005E583E" w:rsidP="00164A93">
    <w:pPr>
      <w:pStyle w:val="Kopfzeile"/>
      <w:tabs>
        <w:tab w:val="clear" w:pos="9072"/>
        <w:tab w:val="left" w:pos="5040"/>
        <w:tab w:val="left" w:pos="5760"/>
      </w:tabs>
    </w:pPr>
  </w:p>
  <w:p w14:paraId="2FBD8E0F" w14:textId="2CA4B6AC" w:rsidR="00321D04" w:rsidRDefault="00321D04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237A3"/>
    <w:rsid w:val="0004208A"/>
    <w:rsid w:val="00096D82"/>
    <w:rsid w:val="000A117E"/>
    <w:rsid w:val="000A668E"/>
    <w:rsid w:val="000F5005"/>
    <w:rsid w:val="001212C1"/>
    <w:rsid w:val="00154644"/>
    <w:rsid w:val="00164A93"/>
    <w:rsid w:val="00197B62"/>
    <w:rsid w:val="00220839"/>
    <w:rsid w:val="00264C1D"/>
    <w:rsid w:val="0027298A"/>
    <w:rsid w:val="00290C79"/>
    <w:rsid w:val="002974C0"/>
    <w:rsid w:val="002A6608"/>
    <w:rsid w:val="002C16B6"/>
    <w:rsid w:val="002C475C"/>
    <w:rsid w:val="002D02AC"/>
    <w:rsid w:val="002E485F"/>
    <w:rsid w:val="002E71CF"/>
    <w:rsid w:val="002F6381"/>
    <w:rsid w:val="00305DE3"/>
    <w:rsid w:val="00316180"/>
    <w:rsid w:val="00321523"/>
    <w:rsid w:val="00321D04"/>
    <w:rsid w:val="003225B2"/>
    <w:rsid w:val="00364E66"/>
    <w:rsid w:val="00371105"/>
    <w:rsid w:val="00385339"/>
    <w:rsid w:val="003E603B"/>
    <w:rsid w:val="00420E26"/>
    <w:rsid w:val="004235C5"/>
    <w:rsid w:val="00437D4B"/>
    <w:rsid w:val="00456B03"/>
    <w:rsid w:val="004669F8"/>
    <w:rsid w:val="004819CA"/>
    <w:rsid w:val="004866B6"/>
    <w:rsid w:val="004903DD"/>
    <w:rsid w:val="004B0AE8"/>
    <w:rsid w:val="004B397D"/>
    <w:rsid w:val="004B63D1"/>
    <w:rsid w:val="004D405B"/>
    <w:rsid w:val="004D4E27"/>
    <w:rsid w:val="004D58B8"/>
    <w:rsid w:val="00516783"/>
    <w:rsid w:val="00523E61"/>
    <w:rsid w:val="00537C30"/>
    <w:rsid w:val="00546C31"/>
    <w:rsid w:val="0055684C"/>
    <w:rsid w:val="00580261"/>
    <w:rsid w:val="00586BB5"/>
    <w:rsid w:val="005E583E"/>
    <w:rsid w:val="005F6501"/>
    <w:rsid w:val="006070F2"/>
    <w:rsid w:val="00620C04"/>
    <w:rsid w:val="006529B2"/>
    <w:rsid w:val="00676E15"/>
    <w:rsid w:val="00693EC5"/>
    <w:rsid w:val="006C6742"/>
    <w:rsid w:val="006D26D5"/>
    <w:rsid w:val="006D388A"/>
    <w:rsid w:val="006D6056"/>
    <w:rsid w:val="006E48E1"/>
    <w:rsid w:val="00700516"/>
    <w:rsid w:val="007223E2"/>
    <w:rsid w:val="00745154"/>
    <w:rsid w:val="00746691"/>
    <w:rsid w:val="00757896"/>
    <w:rsid w:val="007608A1"/>
    <w:rsid w:val="00767BB1"/>
    <w:rsid w:val="0077111A"/>
    <w:rsid w:val="00774C2F"/>
    <w:rsid w:val="00787CD1"/>
    <w:rsid w:val="00790394"/>
    <w:rsid w:val="007B7B85"/>
    <w:rsid w:val="007D08A4"/>
    <w:rsid w:val="007F1626"/>
    <w:rsid w:val="008211D5"/>
    <w:rsid w:val="0085104F"/>
    <w:rsid w:val="00877BF9"/>
    <w:rsid w:val="008B4166"/>
    <w:rsid w:val="008D66F5"/>
    <w:rsid w:val="008E2CC1"/>
    <w:rsid w:val="008F25AE"/>
    <w:rsid w:val="008F2753"/>
    <w:rsid w:val="00902F84"/>
    <w:rsid w:val="00907CA1"/>
    <w:rsid w:val="00921E4F"/>
    <w:rsid w:val="00950F30"/>
    <w:rsid w:val="009615C8"/>
    <w:rsid w:val="00967928"/>
    <w:rsid w:val="0098260E"/>
    <w:rsid w:val="009F58E4"/>
    <w:rsid w:val="00A02FB2"/>
    <w:rsid w:val="00A10D72"/>
    <w:rsid w:val="00A17CC2"/>
    <w:rsid w:val="00A627F2"/>
    <w:rsid w:val="00AB0934"/>
    <w:rsid w:val="00AB4167"/>
    <w:rsid w:val="00AB70FA"/>
    <w:rsid w:val="00B13834"/>
    <w:rsid w:val="00B217FF"/>
    <w:rsid w:val="00B46970"/>
    <w:rsid w:val="00B62BBF"/>
    <w:rsid w:val="00BA58D4"/>
    <w:rsid w:val="00BC1DAA"/>
    <w:rsid w:val="00BD4D57"/>
    <w:rsid w:val="00BE725A"/>
    <w:rsid w:val="00BF7498"/>
    <w:rsid w:val="00C81E42"/>
    <w:rsid w:val="00C86DB6"/>
    <w:rsid w:val="00CA199E"/>
    <w:rsid w:val="00CF042C"/>
    <w:rsid w:val="00CF19B0"/>
    <w:rsid w:val="00CF75C6"/>
    <w:rsid w:val="00D01E89"/>
    <w:rsid w:val="00D152A5"/>
    <w:rsid w:val="00D26B6A"/>
    <w:rsid w:val="00D4767F"/>
    <w:rsid w:val="00D708FF"/>
    <w:rsid w:val="00D722A4"/>
    <w:rsid w:val="00DA4CBC"/>
    <w:rsid w:val="00DC37C9"/>
    <w:rsid w:val="00E15C1B"/>
    <w:rsid w:val="00E510C4"/>
    <w:rsid w:val="00E54FB4"/>
    <w:rsid w:val="00E76C27"/>
    <w:rsid w:val="00E879C5"/>
    <w:rsid w:val="00EB57CC"/>
    <w:rsid w:val="00ED2B8F"/>
    <w:rsid w:val="00ED7A66"/>
    <w:rsid w:val="00F538B9"/>
    <w:rsid w:val="00FA1F6B"/>
    <w:rsid w:val="00FB311F"/>
    <w:rsid w:val="00FB624F"/>
    <w:rsid w:val="00FC7D9E"/>
    <w:rsid w:val="00FD2CA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37FAA6"/>
  <w15:docId w15:val="{E00F6263-1F11-4053-8E0D-D397C33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1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6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B9C0D-1D76-42FD-930C-73700617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8FE295B4.dotm</Template>
  <TotalTime>0</TotalTime>
  <Pages>3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AEROSEM Kurzversion</vt:lpstr>
    </vt:vector>
  </TitlesOfParts>
  <Company>PÖTTINGER Landtechnik GmbH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AEROSEM Kurzversion</dc:title>
  <dc:subject>PÖTTINGER Landtechnik GmbH</dc:subject>
  <dc:creator>steiing</dc:creator>
  <cp:lastModifiedBy>Steibl Inge</cp:lastModifiedBy>
  <cp:revision>2</cp:revision>
  <cp:lastPrinted>2017-04-13T14:08:00Z</cp:lastPrinted>
  <dcterms:created xsi:type="dcterms:W3CDTF">2020-10-15T13:59:00Z</dcterms:created>
  <dcterms:modified xsi:type="dcterms:W3CDTF">2020-10-15T13:59:00Z</dcterms:modified>
</cp:coreProperties>
</file>