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A7AD" w14:textId="694DFB51" w:rsidR="00265FC6" w:rsidRPr="00583EA5" w:rsidRDefault="00F56372" w:rsidP="00F56372">
      <w:pPr>
        <w:pStyle w:val="paragraph"/>
        <w:spacing w:before="0" w:beforeAutospacing="0" w:after="0" w:afterAutospacing="0" w:line="360" w:lineRule="auto"/>
        <w:jc w:val="both"/>
        <w:textAlignment w:val="baseline"/>
        <w:rPr>
          <w:rStyle w:val="normaltextrun"/>
          <w:rFonts w:ascii="Arial" w:hAnsi="Arial" w:cs="Arial"/>
          <w:color w:val="000000" w:themeColor="text1"/>
          <w:sz w:val="38"/>
          <w:szCs w:val="38"/>
        </w:rPr>
      </w:pPr>
      <w:r w:rsidRPr="00583EA5">
        <w:rPr>
          <w:rStyle w:val="normaltextrun"/>
          <w:rFonts w:ascii="Arial" w:hAnsi="Arial" w:cs="Arial"/>
          <w:color w:val="000000" w:themeColor="text1"/>
          <w:sz w:val="38"/>
          <w:szCs w:val="38"/>
        </w:rPr>
        <w:t>Pöttinger</w:t>
      </w:r>
      <w:r w:rsidR="00265FC6" w:rsidRPr="00583EA5">
        <w:rPr>
          <w:rStyle w:val="normaltextrun"/>
          <w:rFonts w:ascii="Arial" w:hAnsi="Arial" w:cs="Arial"/>
          <w:color w:val="000000" w:themeColor="text1"/>
          <w:sz w:val="38"/>
          <w:szCs w:val="38"/>
        </w:rPr>
        <w:t xml:space="preserve"> </w:t>
      </w:r>
      <w:r w:rsidR="00673920" w:rsidRPr="00583EA5">
        <w:rPr>
          <w:rStyle w:val="normaltextrun"/>
          <w:rFonts w:ascii="Arial" w:hAnsi="Arial" w:cs="Arial"/>
          <w:color w:val="000000" w:themeColor="text1"/>
          <w:sz w:val="38"/>
          <w:szCs w:val="38"/>
        </w:rPr>
        <w:t xml:space="preserve">startet </w:t>
      </w:r>
      <w:r w:rsidR="00583EA5" w:rsidRPr="00583EA5">
        <w:rPr>
          <w:rStyle w:val="normaltextrun"/>
          <w:rFonts w:ascii="Arial" w:hAnsi="Arial" w:cs="Arial"/>
          <w:color w:val="000000" w:themeColor="text1"/>
          <w:sz w:val="38"/>
          <w:szCs w:val="38"/>
        </w:rPr>
        <w:t xml:space="preserve">durch </w:t>
      </w:r>
      <w:r w:rsidR="00862CA6" w:rsidRPr="00583EA5">
        <w:rPr>
          <w:rStyle w:val="normaltextrun"/>
          <w:rFonts w:ascii="Arial" w:hAnsi="Arial" w:cs="Arial"/>
          <w:color w:val="000000" w:themeColor="text1"/>
          <w:sz w:val="38"/>
          <w:szCs w:val="38"/>
        </w:rPr>
        <w:t xml:space="preserve">mit </w:t>
      </w:r>
      <w:r w:rsidR="00265FC6" w:rsidRPr="00583EA5">
        <w:rPr>
          <w:rStyle w:val="normaltextrun"/>
          <w:rFonts w:ascii="Arial" w:hAnsi="Arial" w:cs="Arial"/>
          <w:color w:val="000000" w:themeColor="text1"/>
          <w:sz w:val="38"/>
          <w:szCs w:val="38"/>
        </w:rPr>
        <w:t>mechanische</w:t>
      </w:r>
      <w:r w:rsidR="00862CA6" w:rsidRPr="00583EA5">
        <w:rPr>
          <w:rStyle w:val="normaltextrun"/>
          <w:rFonts w:ascii="Arial" w:hAnsi="Arial" w:cs="Arial"/>
          <w:color w:val="000000" w:themeColor="text1"/>
          <w:sz w:val="38"/>
          <w:szCs w:val="38"/>
        </w:rPr>
        <w:t>r</w:t>
      </w:r>
      <w:r w:rsidR="00265FC6" w:rsidRPr="00583EA5">
        <w:rPr>
          <w:rStyle w:val="normaltextrun"/>
          <w:rFonts w:ascii="Arial" w:hAnsi="Arial" w:cs="Arial"/>
          <w:color w:val="000000" w:themeColor="text1"/>
          <w:sz w:val="38"/>
          <w:szCs w:val="38"/>
        </w:rPr>
        <w:t xml:space="preserve"> Kulturpflege</w:t>
      </w:r>
    </w:p>
    <w:p w14:paraId="0230D2DF" w14:textId="2C084F9B" w:rsidR="00673920" w:rsidRPr="00682E1F" w:rsidRDefault="00673920" w:rsidP="00673920">
      <w:pPr>
        <w:pStyle w:val="paragraph"/>
        <w:spacing w:before="0" w:beforeAutospacing="0" w:after="0" w:afterAutospacing="0" w:line="360" w:lineRule="auto"/>
        <w:jc w:val="both"/>
        <w:textAlignment w:val="baseline"/>
        <w:rPr>
          <w:rStyle w:val="normaltextrun"/>
          <w:rFonts w:ascii="Arial" w:hAnsi="Arial" w:cs="Arial"/>
          <w:color w:val="000000" w:themeColor="text1"/>
          <w:sz w:val="32"/>
          <w:szCs w:val="32"/>
        </w:rPr>
      </w:pPr>
      <w:r w:rsidRPr="00682E1F">
        <w:rPr>
          <w:rStyle w:val="normaltextrun"/>
          <w:rFonts w:ascii="Arial" w:hAnsi="Arial" w:cs="Arial"/>
          <w:color w:val="000000" w:themeColor="text1"/>
          <w:sz w:val="32"/>
          <w:szCs w:val="32"/>
        </w:rPr>
        <w:t>Flexible und effiziente Maschinen fördern Pflanzenwachstum</w:t>
      </w:r>
    </w:p>
    <w:p w14:paraId="2A7DB3B4" w14:textId="7E319C2D" w:rsidR="00673920" w:rsidRPr="00682E1F" w:rsidRDefault="00673920" w:rsidP="00265FC6">
      <w:pPr>
        <w:pStyle w:val="CP"/>
        <w:spacing w:line="360" w:lineRule="auto"/>
        <w:jc w:val="both"/>
        <w:rPr>
          <w:rFonts w:ascii="Arial" w:hAnsi="Arial" w:cs="Arial"/>
          <w:color w:val="000000" w:themeColor="text1"/>
          <w:spacing w:val="0"/>
          <w:sz w:val="24"/>
          <w:szCs w:val="24"/>
          <w:lang w:val="de-AT"/>
        </w:rPr>
      </w:pPr>
      <w:r w:rsidRPr="00682E1F">
        <w:rPr>
          <w:rFonts w:ascii="Arial" w:hAnsi="Arial" w:cs="Arial"/>
          <w:color w:val="000000" w:themeColor="text1"/>
          <w:spacing w:val="0"/>
          <w:sz w:val="24"/>
          <w:szCs w:val="24"/>
          <w:lang w:val="de-AT"/>
        </w:rPr>
        <w:t xml:space="preserve">Der Landmaschinenhersteller Pöttinger folgt stets den Trends zur Optimierung der Produktionsweisen in der Landwirtschaft. </w:t>
      </w:r>
      <w:r w:rsidR="00862CA6" w:rsidRPr="00682E1F">
        <w:rPr>
          <w:rFonts w:ascii="Arial" w:hAnsi="Arial" w:cs="Arial"/>
          <w:color w:val="000000" w:themeColor="text1"/>
          <w:spacing w:val="0"/>
          <w:sz w:val="24"/>
          <w:szCs w:val="24"/>
          <w:lang w:val="de-AT"/>
        </w:rPr>
        <w:t xml:space="preserve">Somit deckt der Ackerbau-Profi ab 1. August 2021 mit Rollhacken, Striegeln und Hackgeräten auch das Segment der </w:t>
      </w:r>
      <w:r w:rsidRPr="00682E1F">
        <w:rPr>
          <w:rFonts w:ascii="Arial" w:hAnsi="Arial" w:cs="Arial"/>
          <w:color w:val="000000" w:themeColor="text1"/>
          <w:spacing w:val="0"/>
          <w:sz w:val="24"/>
          <w:szCs w:val="24"/>
          <w:lang w:val="de-AT"/>
        </w:rPr>
        <w:t>mechanischen Kulturpflege</w:t>
      </w:r>
      <w:r w:rsidR="00862CA6" w:rsidRPr="00682E1F">
        <w:rPr>
          <w:rFonts w:ascii="Arial" w:hAnsi="Arial" w:cs="Arial"/>
          <w:color w:val="000000" w:themeColor="text1"/>
          <w:spacing w:val="0"/>
          <w:sz w:val="24"/>
          <w:szCs w:val="24"/>
          <w:lang w:val="de-AT"/>
        </w:rPr>
        <w:t xml:space="preserve"> ab.</w:t>
      </w:r>
      <w:r w:rsidRPr="00682E1F">
        <w:rPr>
          <w:rFonts w:ascii="Arial" w:hAnsi="Arial" w:cs="Arial"/>
          <w:color w:val="000000" w:themeColor="text1"/>
          <w:spacing w:val="0"/>
          <w:sz w:val="24"/>
          <w:szCs w:val="24"/>
          <w:lang w:val="de-AT"/>
        </w:rPr>
        <w:t xml:space="preserve"> </w:t>
      </w:r>
    </w:p>
    <w:p w14:paraId="1EAA41CD" w14:textId="77777777" w:rsidR="00265FC6" w:rsidRPr="00265FC6" w:rsidRDefault="00265FC6" w:rsidP="00265FC6">
      <w:pPr>
        <w:pStyle w:val="CP"/>
        <w:spacing w:line="360" w:lineRule="auto"/>
        <w:jc w:val="both"/>
        <w:rPr>
          <w:rFonts w:ascii="Arial" w:hAnsi="Arial" w:cs="Arial"/>
          <w:color w:val="auto"/>
          <w:spacing w:val="0"/>
          <w:sz w:val="24"/>
          <w:szCs w:val="24"/>
          <w:lang w:val="de-AT"/>
        </w:rPr>
      </w:pPr>
    </w:p>
    <w:p w14:paraId="04AB1F52" w14:textId="77777777" w:rsidR="00265FC6" w:rsidRPr="00F513B6" w:rsidRDefault="00265FC6" w:rsidP="00265FC6">
      <w:pPr>
        <w:spacing w:after="0" w:line="360" w:lineRule="auto"/>
        <w:jc w:val="both"/>
        <w:rPr>
          <w:rFonts w:ascii="Arial" w:hAnsi="Arial" w:cs="Arial"/>
          <w:b/>
          <w:bCs/>
          <w:sz w:val="24"/>
          <w:szCs w:val="24"/>
        </w:rPr>
      </w:pPr>
      <w:r w:rsidRPr="00F513B6">
        <w:rPr>
          <w:rFonts w:ascii="Arial" w:hAnsi="Arial" w:cs="Arial"/>
          <w:b/>
          <w:bCs/>
          <w:sz w:val="24"/>
          <w:szCs w:val="24"/>
        </w:rPr>
        <w:t>Pflanzenschutz im Wandel</w:t>
      </w:r>
    </w:p>
    <w:p w14:paraId="47217308" w14:textId="3078D01C" w:rsidR="00265FC6" w:rsidRPr="00583EA5" w:rsidRDefault="00265FC6" w:rsidP="00265FC6">
      <w:pPr>
        <w:pStyle w:val="CP"/>
        <w:spacing w:line="360" w:lineRule="auto"/>
        <w:jc w:val="both"/>
        <w:rPr>
          <w:rFonts w:ascii="Arial" w:hAnsi="Arial" w:cs="Arial"/>
          <w:color w:val="auto"/>
          <w:spacing w:val="0"/>
          <w:sz w:val="24"/>
          <w:szCs w:val="24"/>
          <w:lang w:val="de-AT"/>
        </w:rPr>
      </w:pPr>
      <w:r w:rsidRPr="00265FC6">
        <w:rPr>
          <w:rFonts w:ascii="Arial" w:hAnsi="Arial" w:cs="Arial"/>
          <w:color w:val="auto"/>
          <w:spacing w:val="0"/>
          <w:sz w:val="24"/>
          <w:szCs w:val="24"/>
          <w:lang w:val="de-AT"/>
        </w:rPr>
        <w:t>Jahrzehntelang konnten mit chemischen Pflanzenschutzanwendungen steigende Erträge abgesichert und erzielt werden. Durch vermehrt auftretende Resistenzen von Schadorganismen und der Nutzung des integrierten Pflanzenschutzes findet ein Umdenken statt. Weiterhin sinkt die Akzeptanz der Bevölkerung für chemische Pflanzenschutzapplikationen und neue Gesundheits- und Umweltziele fordern deren starker Reduktion.</w:t>
      </w:r>
      <w:r w:rsidR="00F513B6">
        <w:rPr>
          <w:rFonts w:ascii="Arial" w:hAnsi="Arial" w:cs="Arial"/>
          <w:color w:val="auto"/>
          <w:spacing w:val="0"/>
          <w:sz w:val="24"/>
          <w:szCs w:val="24"/>
          <w:lang w:val="de-AT"/>
        </w:rPr>
        <w:t xml:space="preserve"> </w:t>
      </w:r>
      <w:r>
        <w:rPr>
          <w:rFonts w:ascii="Arial" w:hAnsi="Arial" w:cs="Arial"/>
          <w:color w:val="auto"/>
          <w:spacing w:val="0"/>
          <w:sz w:val="24"/>
          <w:szCs w:val="24"/>
          <w:lang w:val="de-AT"/>
        </w:rPr>
        <w:t>Pöttinger</w:t>
      </w:r>
      <w:r w:rsidRPr="00265FC6">
        <w:rPr>
          <w:rFonts w:ascii="Arial" w:hAnsi="Arial" w:cs="Arial"/>
          <w:color w:val="auto"/>
          <w:spacing w:val="0"/>
          <w:sz w:val="24"/>
          <w:szCs w:val="24"/>
          <w:lang w:val="de-AT"/>
        </w:rPr>
        <w:t xml:space="preserve"> nimmt diese Herausforderungen an und hat für eine nachhaltige, betriebs- und standortspezifische Bewirtschaftung </w:t>
      </w:r>
      <w:r w:rsidRPr="00682E1F">
        <w:rPr>
          <w:rFonts w:ascii="Arial" w:hAnsi="Arial" w:cs="Arial"/>
          <w:color w:val="000000" w:themeColor="text1"/>
          <w:spacing w:val="0"/>
          <w:sz w:val="24"/>
          <w:szCs w:val="24"/>
          <w:lang w:val="de-AT"/>
        </w:rPr>
        <w:t>Kulturpflege</w:t>
      </w:r>
      <w:r w:rsidR="002645B4" w:rsidRPr="00682E1F">
        <w:rPr>
          <w:rFonts w:ascii="Arial" w:hAnsi="Arial" w:cs="Arial"/>
          <w:color w:val="000000" w:themeColor="text1"/>
          <w:spacing w:val="0"/>
          <w:sz w:val="24"/>
          <w:szCs w:val="24"/>
          <w:lang w:val="de-AT"/>
        </w:rPr>
        <w:t>-</w:t>
      </w:r>
      <w:r w:rsidRPr="00682E1F">
        <w:rPr>
          <w:rFonts w:ascii="Arial" w:hAnsi="Arial" w:cs="Arial"/>
          <w:color w:val="000000" w:themeColor="text1"/>
          <w:spacing w:val="0"/>
          <w:sz w:val="24"/>
          <w:szCs w:val="24"/>
          <w:lang w:val="de-AT"/>
        </w:rPr>
        <w:t>maschinen</w:t>
      </w:r>
      <w:r w:rsidR="00470483" w:rsidRPr="00682E1F">
        <w:rPr>
          <w:rFonts w:ascii="Arial" w:hAnsi="Arial" w:cs="Arial"/>
          <w:color w:val="000000" w:themeColor="text1"/>
          <w:spacing w:val="0"/>
          <w:sz w:val="24"/>
          <w:szCs w:val="24"/>
          <w:lang w:val="de-AT"/>
        </w:rPr>
        <w:t xml:space="preserve"> </w:t>
      </w:r>
      <w:r w:rsidR="00470483" w:rsidRPr="00583EA5">
        <w:rPr>
          <w:rFonts w:ascii="Arial" w:hAnsi="Arial" w:cs="Arial"/>
          <w:color w:val="auto"/>
          <w:spacing w:val="0"/>
          <w:sz w:val="24"/>
          <w:szCs w:val="24"/>
          <w:lang w:val="de-AT"/>
        </w:rPr>
        <w:t xml:space="preserve">zur mechanischen </w:t>
      </w:r>
      <w:r w:rsidR="00682E1F" w:rsidRPr="00583EA5">
        <w:rPr>
          <w:rFonts w:ascii="Arial" w:hAnsi="Arial" w:cs="Arial"/>
          <w:color w:val="auto"/>
          <w:spacing w:val="0"/>
          <w:sz w:val="24"/>
          <w:szCs w:val="24"/>
          <w:lang w:val="de-AT"/>
        </w:rPr>
        <w:t xml:space="preserve">Beikrautregulierung und vielen weiteren Anwendungsgebieten </w:t>
      </w:r>
      <w:r w:rsidRPr="00583EA5">
        <w:rPr>
          <w:rFonts w:ascii="Arial" w:hAnsi="Arial" w:cs="Arial"/>
          <w:color w:val="auto"/>
          <w:spacing w:val="0"/>
          <w:sz w:val="24"/>
          <w:szCs w:val="24"/>
          <w:lang w:val="de-AT"/>
        </w:rPr>
        <w:t>in sein Produk</w:t>
      </w:r>
      <w:r w:rsidRPr="00265FC6">
        <w:rPr>
          <w:rFonts w:ascii="Arial" w:hAnsi="Arial" w:cs="Arial"/>
          <w:color w:val="auto"/>
          <w:spacing w:val="0"/>
          <w:sz w:val="24"/>
          <w:szCs w:val="24"/>
          <w:lang w:val="de-AT"/>
        </w:rPr>
        <w:t>tprogramm mit aufgenommen.</w:t>
      </w:r>
      <w:r w:rsidR="00470483">
        <w:rPr>
          <w:rFonts w:ascii="Arial" w:hAnsi="Arial" w:cs="Arial"/>
          <w:color w:val="auto"/>
          <w:spacing w:val="0"/>
          <w:sz w:val="24"/>
          <w:szCs w:val="24"/>
          <w:lang w:val="de-AT"/>
        </w:rPr>
        <w:t xml:space="preserve"> </w:t>
      </w:r>
      <w:r w:rsidR="00470483" w:rsidRPr="00682E1F">
        <w:rPr>
          <w:rFonts w:ascii="Arial" w:hAnsi="Arial" w:cs="Arial"/>
          <w:color w:val="000000" w:themeColor="text1"/>
          <w:spacing w:val="0"/>
          <w:sz w:val="24"/>
          <w:szCs w:val="24"/>
          <w:lang w:val="de-AT"/>
        </w:rPr>
        <w:t>Damit werden biologisch und konventionell produzierend</w:t>
      </w:r>
      <w:r w:rsidR="002645B4" w:rsidRPr="00682E1F">
        <w:rPr>
          <w:rFonts w:ascii="Arial" w:hAnsi="Arial" w:cs="Arial"/>
          <w:color w:val="000000" w:themeColor="text1"/>
          <w:spacing w:val="0"/>
          <w:sz w:val="24"/>
          <w:szCs w:val="24"/>
          <w:lang w:val="de-AT"/>
        </w:rPr>
        <w:t xml:space="preserve">e Landwirte </w:t>
      </w:r>
      <w:r w:rsidR="002645B4" w:rsidRPr="00583EA5">
        <w:rPr>
          <w:rFonts w:ascii="Arial" w:hAnsi="Arial" w:cs="Arial"/>
          <w:color w:val="auto"/>
          <w:spacing w:val="0"/>
          <w:sz w:val="24"/>
          <w:szCs w:val="24"/>
          <w:lang w:val="de-AT"/>
        </w:rPr>
        <w:t xml:space="preserve">gleichermaßen angesprochen. </w:t>
      </w:r>
    </w:p>
    <w:p w14:paraId="6946C4DF" w14:textId="77777777" w:rsidR="00265FC6" w:rsidRPr="00583EA5" w:rsidRDefault="00265FC6" w:rsidP="00265FC6">
      <w:pPr>
        <w:spacing w:after="0" w:line="360" w:lineRule="auto"/>
        <w:jc w:val="both"/>
        <w:rPr>
          <w:rFonts w:ascii="Arial" w:hAnsi="Arial" w:cs="Arial"/>
          <w:sz w:val="24"/>
          <w:szCs w:val="24"/>
        </w:rPr>
      </w:pPr>
    </w:p>
    <w:p w14:paraId="5AFB81C4" w14:textId="77777777" w:rsidR="00265FC6" w:rsidRPr="00583EA5" w:rsidRDefault="00265FC6" w:rsidP="00265FC6">
      <w:pPr>
        <w:spacing w:after="0" w:line="360" w:lineRule="auto"/>
        <w:jc w:val="both"/>
        <w:rPr>
          <w:rFonts w:ascii="Arial" w:hAnsi="Arial" w:cs="Arial"/>
          <w:b/>
          <w:bCs/>
          <w:sz w:val="24"/>
          <w:szCs w:val="24"/>
        </w:rPr>
      </w:pPr>
      <w:r w:rsidRPr="00583EA5">
        <w:rPr>
          <w:rFonts w:ascii="Arial" w:hAnsi="Arial" w:cs="Arial"/>
          <w:b/>
          <w:bCs/>
          <w:sz w:val="24"/>
          <w:szCs w:val="24"/>
        </w:rPr>
        <w:t>ROTOCARE – Leichtzügiges Multitalent</w:t>
      </w:r>
    </w:p>
    <w:p w14:paraId="1CE09B07" w14:textId="23E0607D" w:rsidR="00265FC6" w:rsidRDefault="00265FC6" w:rsidP="00265FC6">
      <w:pPr>
        <w:pStyle w:val="CP"/>
        <w:spacing w:line="360" w:lineRule="auto"/>
        <w:jc w:val="both"/>
        <w:rPr>
          <w:rFonts w:ascii="Arial" w:hAnsi="Arial" w:cs="Arial"/>
          <w:color w:val="auto"/>
          <w:spacing w:val="0"/>
          <w:sz w:val="24"/>
          <w:szCs w:val="24"/>
          <w:lang w:val="de-AT"/>
        </w:rPr>
      </w:pPr>
      <w:r w:rsidRPr="00265FC6">
        <w:rPr>
          <w:rFonts w:ascii="Arial" w:hAnsi="Arial" w:cs="Arial"/>
          <w:color w:val="auto"/>
          <w:spacing w:val="0"/>
          <w:sz w:val="24"/>
          <w:szCs w:val="24"/>
          <w:lang w:val="de-AT"/>
        </w:rPr>
        <w:t>Eine kulturschonende, reihenunabhängige Arbeitsweise sowie maximale Flächenleistung bei geringem Verschleiß zeichnen die neue Rollhacke ROTOCARE aus. Neben ihren Vorzügen in der mechanischen Beikrautregulierung ist die Maschine für eine Vielzahl an weiteren Einsatzmöglichkeiten gerüstet</w:t>
      </w:r>
      <w:r w:rsidR="00583EA5">
        <w:rPr>
          <w:rFonts w:ascii="Arial" w:hAnsi="Arial" w:cs="Arial"/>
          <w:color w:val="auto"/>
          <w:spacing w:val="0"/>
          <w:sz w:val="24"/>
          <w:szCs w:val="24"/>
          <w:lang w:val="de-AT"/>
        </w:rPr>
        <w:t>:</w:t>
      </w:r>
      <w:r w:rsidRPr="00265FC6">
        <w:rPr>
          <w:rFonts w:ascii="Arial" w:hAnsi="Arial" w:cs="Arial"/>
          <w:color w:val="auto"/>
          <w:spacing w:val="0"/>
          <w:sz w:val="24"/>
          <w:szCs w:val="24"/>
          <w:lang w:val="de-AT"/>
        </w:rPr>
        <w:t xml:space="preserve"> </w:t>
      </w:r>
      <w:r w:rsidR="00583EA5">
        <w:rPr>
          <w:rFonts w:ascii="Arial" w:hAnsi="Arial" w:cs="Arial"/>
          <w:color w:val="auto"/>
          <w:spacing w:val="0"/>
          <w:sz w:val="24"/>
          <w:szCs w:val="24"/>
          <w:lang w:val="de-AT"/>
        </w:rPr>
        <w:t>b</w:t>
      </w:r>
      <w:r w:rsidRPr="00265FC6">
        <w:rPr>
          <w:rFonts w:ascii="Arial" w:hAnsi="Arial" w:cs="Arial"/>
          <w:color w:val="auto"/>
          <w:spacing w:val="0"/>
          <w:sz w:val="24"/>
          <w:szCs w:val="24"/>
          <w:lang w:val="de-AT"/>
        </w:rPr>
        <w:t>eispielsweise zum Aufbrechen von Verkrustungen, zur Einarbeitung von Düngemitteln, zur Grünlandbelüftung oder für die flache Stoppelbearbeitung. Mit Arbeitsbreiten von 6,6 bis 12,4 m und Fahrgeschwindigkeiten von 10 bis 30 km/h, bei geringem Zugleistungsbedarf, werden gewünschte Arbeitsgänge zeitnah und kostenschonend erledigt.</w:t>
      </w:r>
    </w:p>
    <w:p w14:paraId="19D6993D" w14:textId="71E25EEB" w:rsidR="00583EA5" w:rsidRDefault="00583EA5">
      <w:pPr>
        <w:rPr>
          <w:rFonts w:ascii="Arial" w:hAnsi="Arial" w:cs="Arial"/>
          <w:b/>
          <w:bCs/>
          <w:sz w:val="24"/>
          <w:szCs w:val="24"/>
        </w:rPr>
      </w:pPr>
      <w:r>
        <w:rPr>
          <w:rFonts w:ascii="Arial" w:hAnsi="Arial" w:cs="Arial"/>
          <w:b/>
          <w:bCs/>
          <w:sz w:val="24"/>
          <w:szCs w:val="24"/>
        </w:rPr>
        <w:br w:type="page"/>
      </w:r>
    </w:p>
    <w:p w14:paraId="5C5B5FE4" w14:textId="51BEA541" w:rsidR="002645B4" w:rsidRPr="00F513B6" w:rsidRDefault="002645B4" w:rsidP="002645B4">
      <w:pPr>
        <w:spacing w:after="0" w:line="360" w:lineRule="auto"/>
        <w:jc w:val="both"/>
        <w:rPr>
          <w:rFonts w:ascii="Arial" w:hAnsi="Arial" w:cs="Arial"/>
          <w:b/>
          <w:bCs/>
          <w:sz w:val="24"/>
          <w:szCs w:val="24"/>
        </w:rPr>
      </w:pPr>
      <w:r w:rsidRPr="00F513B6">
        <w:rPr>
          <w:rFonts w:ascii="Arial" w:hAnsi="Arial" w:cs="Arial"/>
          <w:b/>
          <w:bCs/>
          <w:sz w:val="24"/>
          <w:szCs w:val="24"/>
        </w:rPr>
        <w:lastRenderedPageBreak/>
        <w:t>TINECARE – Jeder Strich ein Erfolg</w:t>
      </w:r>
    </w:p>
    <w:p w14:paraId="387A954E" w14:textId="482813FD" w:rsidR="002645B4" w:rsidRPr="00265FC6" w:rsidRDefault="002645B4" w:rsidP="002645B4">
      <w:pPr>
        <w:pStyle w:val="CP"/>
        <w:spacing w:line="360" w:lineRule="auto"/>
        <w:jc w:val="both"/>
        <w:rPr>
          <w:rFonts w:ascii="Arial" w:hAnsi="Arial" w:cs="Arial"/>
          <w:color w:val="auto"/>
          <w:spacing w:val="0"/>
          <w:sz w:val="24"/>
          <w:szCs w:val="24"/>
          <w:lang w:val="de-AT"/>
        </w:rPr>
      </w:pPr>
      <w:r w:rsidRPr="00265FC6">
        <w:rPr>
          <w:rFonts w:ascii="Arial" w:hAnsi="Arial" w:cs="Arial"/>
          <w:color w:val="auto"/>
          <w:spacing w:val="0"/>
          <w:sz w:val="24"/>
          <w:szCs w:val="24"/>
          <w:lang w:val="de-AT"/>
        </w:rPr>
        <w:t>Der neue Konstantdruckstriegel TINECARE vereint bestes Arbeitsergebnis mit höchster Produktivität. Neben einem patentierten Druckfedersystem und großen Tiefenführungsrädern verfügt die Maschine über einen stabilen Rahmen mit optimaler Gewichtsverteilung. Diese Kombination sorgt für ein gleichbleibend perfektes Arbeitsergebnis bis zum äußersten Zinken. Ein Schnellwechselsystem für die Zinken spart Zeit. Arbeitsbreiten von 6,2 bis 12,2 m ermöglichen maximale Flächenleistungen</w:t>
      </w:r>
      <w:r w:rsidR="00583EA5">
        <w:rPr>
          <w:rFonts w:ascii="Arial" w:hAnsi="Arial" w:cs="Arial"/>
          <w:color w:val="auto"/>
          <w:spacing w:val="0"/>
          <w:sz w:val="24"/>
          <w:szCs w:val="24"/>
          <w:lang w:val="de-AT"/>
        </w:rPr>
        <w:t>,</w:t>
      </w:r>
      <w:r w:rsidRPr="00265FC6">
        <w:rPr>
          <w:rFonts w:ascii="Arial" w:hAnsi="Arial" w:cs="Arial"/>
          <w:color w:val="auto"/>
          <w:spacing w:val="0"/>
          <w:sz w:val="24"/>
          <w:szCs w:val="24"/>
          <w:lang w:val="de-AT"/>
        </w:rPr>
        <w:t xml:space="preserve"> für höchste Effizienz bei der Arbeit.</w:t>
      </w:r>
    </w:p>
    <w:p w14:paraId="0EA87350" w14:textId="77777777" w:rsidR="00F513B6" w:rsidRPr="002645B4" w:rsidRDefault="00F513B6" w:rsidP="00265FC6">
      <w:pPr>
        <w:spacing w:after="0" w:line="360" w:lineRule="auto"/>
        <w:jc w:val="both"/>
        <w:rPr>
          <w:rFonts w:ascii="Arial" w:hAnsi="Arial" w:cs="Arial"/>
          <w:b/>
          <w:bCs/>
          <w:sz w:val="24"/>
          <w:szCs w:val="24"/>
          <w:lang w:val="de-AT"/>
        </w:rPr>
      </w:pPr>
    </w:p>
    <w:p w14:paraId="17BB27E0" w14:textId="1D2AD134" w:rsidR="00265FC6" w:rsidRPr="00F513B6" w:rsidRDefault="00265FC6" w:rsidP="00265FC6">
      <w:pPr>
        <w:spacing w:after="0" w:line="360" w:lineRule="auto"/>
        <w:jc w:val="both"/>
        <w:rPr>
          <w:rFonts w:ascii="Arial" w:hAnsi="Arial" w:cs="Arial"/>
          <w:b/>
          <w:bCs/>
          <w:sz w:val="24"/>
          <w:szCs w:val="24"/>
        </w:rPr>
      </w:pPr>
      <w:r w:rsidRPr="00F513B6">
        <w:rPr>
          <w:rFonts w:ascii="Arial" w:hAnsi="Arial" w:cs="Arial"/>
          <w:b/>
          <w:bCs/>
          <w:sz w:val="24"/>
          <w:szCs w:val="24"/>
        </w:rPr>
        <w:t>FLEXCARE – Flexibilität trifft Präzision</w:t>
      </w:r>
    </w:p>
    <w:p w14:paraId="4299C6CC" w14:textId="46909BC7" w:rsidR="00265FC6" w:rsidRPr="00265FC6" w:rsidRDefault="00265FC6" w:rsidP="00265FC6">
      <w:pPr>
        <w:pStyle w:val="CP"/>
        <w:spacing w:line="360" w:lineRule="auto"/>
        <w:jc w:val="both"/>
        <w:rPr>
          <w:rFonts w:ascii="Arial" w:hAnsi="Arial" w:cs="Arial"/>
          <w:color w:val="auto"/>
          <w:spacing w:val="0"/>
          <w:sz w:val="24"/>
          <w:szCs w:val="24"/>
          <w:lang w:val="de-AT"/>
        </w:rPr>
      </w:pPr>
      <w:r w:rsidRPr="00265FC6">
        <w:rPr>
          <w:rFonts w:ascii="Arial" w:hAnsi="Arial" w:cs="Arial"/>
          <w:color w:val="auto"/>
          <w:spacing w:val="0"/>
          <w:sz w:val="24"/>
          <w:szCs w:val="24"/>
          <w:lang w:val="de-AT"/>
        </w:rPr>
        <w:t xml:space="preserve">Das neue Hackgerät FLEXCARE von </w:t>
      </w:r>
      <w:r w:rsidR="00F513B6">
        <w:rPr>
          <w:rFonts w:ascii="Arial" w:hAnsi="Arial" w:cs="Arial"/>
          <w:color w:val="auto"/>
          <w:spacing w:val="0"/>
          <w:sz w:val="24"/>
          <w:szCs w:val="24"/>
          <w:lang w:val="de-AT"/>
        </w:rPr>
        <w:t>Pöttinger</w:t>
      </w:r>
      <w:r w:rsidRPr="00265FC6">
        <w:rPr>
          <w:rFonts w:ascii="Arial" w:hAnsi="Arial" w:cs="Arial"/>
          <w:color w:val="auto"/>
          <w:spacing w:val="0"/>
          <w:sz w:val="24"/>
          <w:szCs w:val="24"/>
          <w:lang w:val="de-AT"/>
        </w:rPr>
        <w:t xml:space="preserve"> bietet dank seines einzigartigen Konzeptes volle Flexibilität für den Einsatz in unterschiedlichen Kulturen. Der Reihenabstand, die Arbeitsbreite der Hackelemente und die Feinjustierungen der Fingerhacke sind komplett werkzeuglos verstellbar. Eine exakte Tiefenführung und eine kulturschonende Arbeitsweise zeichnen die Maschine aus. In Verbindung mit dem hydraulischen Verschieberahmen ist optional eine Gerätelenkung mittels Kamera für ein noch präziseres Arbeiten verfügbar. Erhältlich sind die Hackgeräte in den Arbeitsbreiten von 4,7 bis 9,2 m.</w:t>
      </w:r>
    </w:p>
    <w:p w14:paraId="38FB0216" w14:textId="77777777" w:rsidR="00265FC6" w:rsidRPr="00F513B6" w:rsidRDefault="00265FC6" w:rsidP="00876B5B">
      <w:pPr>
        <w:pStyle w:val="paragraph"/>
        <w:spacing w:before="0" w:beforeAutospacing="0" w:after="0" w:afterAutospacing="0" w:line="360" w:lineRule="auto"/>
        <w:jc w:val="both"/>
        <w:textAlignment w:val="baseline"/>
        <w:rPr>
          <w:rStyle w:val="normaltextrun"/>
          <w:rFonts w:ascii="Arial" w:hAnsi="Arial" w:cs="Arial"/>
          <w:lang w:val="de-AT"/>
        </w:rPr>
      </w:pPr>
    </w:p>
    <w:p w14:paraId="3F0D1B33" w14:textId="70698669" w:rsidR="00F56372" w:rsidRPr="00682E1F" w:rsidRDefault="009623DF" w:rsidP="00F56372">
      <w:pPr>
        <w:pStyle w:val="paragraph"/>
        <w:spacing w:before="0" w:beforeAutospacing="0" w:after="0" w:afterAutospacing="0" w:line="360" w:lineRule="auto"/>
        <w:jc w:val="both"/>
        <w:textAlignment w:val="baseline"/>
        <w:rPr>
          <w:rFonts w:ascii="Segoe UI" w:hAnsi="Segoe UI" w:cs="Segoe UI"/>
          <w:color w:val="000000" w:themeColor="text1"/>
        </w:rPr>
      </w:pPr>
      <w:r w:rsidRPr="00682E1F">
        <w:rPr>
          <w:rStyle w:val="normaltextrun"/>
          <w:rFonts w:ascii="Arial" w:hAnsi="Arial" w:cs="Arial"/>
          <w:b/>
          <w:bCs/>
          <w:color w:val="000000" w:themeColor="text1"/>
        </w:rPr>
        <w:t>Auf die Plätze – fertig – los!</w:t>
      </w:r>
    </w:p>
    <w:p w14:paraId="1B336880" w14:textId="2A80E21F" w:rsidR="00F513B6" w:rsidRPr="00682E1F" w:rsidRDefault="007D5347" w:rsidP="00F56372">
      <w:pPr>
        <w:pStyle w:val="paragraph"/>
        <w:spacing w:before="0" w:beforeAutospacing="0" w:after="0" w:afterAutospacing="0" w:line="360" w:lineRule="auto"/>
        <w:jc w:val="both"/>
        <w:textAlignment w:val="baseline"/>
        <w:rPr>
          <w:rStyle w:val="normaltextrun"/>
          <w:rFonts w:ascii="Arial" w:hAnsi="Arial" w:cs="Arial"/>
          <w:color w:val="000000" w:themeColor="text1"/>
        </w:rPr>
      </w:pPr>
      <w:r w:rsidRPr="00682E1F">
        <w:rPr>
          <w:rStyle w:val="normaltextrun"/>
          <w:rFonts w:ascii="Arial" w:hAnsi="Arial" w:cs="Arial"/>
          <w:color w:val="000000" w:themeColor="text1"/>
        </w:rPr>
        <w:t>Nutzenorientierte</w:t>
      </w:r>
      <w:r w:rsidR="00F56372" w:rsidRPr="00682E1F">
        <w:rPr>
          <w:rStyle w:val="normaltextrun"/>
          <w:rFonts w:ascii="Arial" w:hAnsi="Arial" w:cs="Arial"/>
          <w:color w:val="000000" w:themeColor="text1"/>
        </w:rPr>
        <w:t xml:space="preserve">, flexible und effiziente Maschinen sind </w:t>
      </w:r>
      <w:r w:rsidR="009623DF" w:rsidRPr="00682E1F">
        <w:rPr>
          <w:rStyle w:val="normaltextrun"/>
          <w:rFonts w:ascii="Arial" w:hAnsi="Arial" w:cs="Arial"/>
          <w:color w:val="000000" w:themeColor="text1"/>
        </w:rPr>
        <w:t>auch in der mechanischen Kulturpflege</w:t>
      </w:r>
      <w:r w:rsidR="00F56372" w:rsidRPr="00682E1F">
        <w:rPr>
          <w:rStyle w:val="normaltextrun"/>
          <w:rFonts w:ascii="Arial" w:hAnsi="Arial" w:cs="Arial"/>
          <w:color w:val="000000" w:themeColor="text1"/>
        </w:rPr>
        <w:t xml:space="preserve"> </w:t>
      </w:r>
      <w:r w:rsidR="009623DF" w:rsidRPr="00682E1F">
        <w:rPr>
          <w:rStyle w:val="normaltextrun"/>
          <w:rFonts w:ascii="Arial" w:hAnsi="Arial" w:cs="Arial"/>
          <w:color w:val="000000" w:themeColor="text1"/>
        </w:rPr>
        <w:t xml:space="preserve">gefragt. </w:t>
      </w:r>
      <w:r w:rsidR="00F56372" w:rsidRPr="00682E1F">
        <w:rPr>
          <w:rStyle w:val="normaltextrun"/>
          <w:rFonts w:ascii="Arial" w:hAnsi="Arial" w:cs="Arial"/>
          <w:color w:val="000000" w:themeColor="text1"/>
        </w:rPr>
        <w:t>Pöttinger hat nun</w:t>
      </w:r>
      <w:r w:rsidR="004875EA" w:rsidRPr="00682E1F">
        <w:rPr>
          <w:rStyle w:val="normaltextrun"/>
          <w:rFonts w:ascii="Arial" w:hAnsi="Arial" w:cs="Arial"/>
          <w:color w:val="000000" w:themeColor="text1"/>
        </w:rPr>
        <w:t xml:space="preserve"> </w:t>
      </w:r>
      <w:r w:rsidR="00F56372" w:rsidRPr="00682E1F">
        <w:rPr>
          <w:rStyle w:val="normaltextrun"/>
          <w:rFonts w:ascii="Arial" w:hAnsi="Arial" w:cs="Arial"/>
          <w:color w:val="000000" w:themeColor="text1"/>
        </w:rPr>
        <w:t xml:space="preserve">mit </w:t>
      </w:r>
      <w:r w:rsidR="009623DF" w:rsidRPr="00682E1F">
        <w:rPr>
          <w:rStyle w:val="normaltextrun"/>
          <w:rFonts w:ascii="Arial" w:hAnsi="Arial" w:cs="Arial"/>
          <w:color w:val="000000" w:themeColor="text1"/>
        </w:rPr>
        <w:t>den neuen</w:t>
      </w:r>
      <w:r w:rsidR="00F56372" w:rsidRPr="00682E1F">
        <w:rPr>
          <w:rStyle w:val="normaltextrun"/>
          <w:rFonts w:ascii="Arial" w:hAnsi="Arial" w:cs="Arial"/>
          <w:color w:val="000000" w:themeColor="text1"/>
        </w:rPr>
        <w:t xml:space="preserve"> Rollhacken, Hackgeräten und Striegeln</w:t>
      </w:r>
      <w:r w:rsidR="004875EA" w:rsidRPr="00682E1F">
        <w:rPr>
          <w:rStyle w:val="normaltextrun"/>
          <w:rFonts w:ascii="Arial" w:hAnsi="Arial" w:cs="Arial"/>
          <w:color w:val="000000" w:themeColor="text1"/>
        </w:rPr>
        <w:t xml:space="preserve"> </w:t>
      </w:r>
      <w:r w:rsidR="00F56372" w:rsidRPr="00682E1F">
        <w:rPr>
          <w:rStyle w:val="normaltextrun"/>
          <w:rFonts w:ascii="Arial" w:hAnsi="Arial" w:cs="Arial"/>
          <w:color w:val="000000" w:themeColor="text1"/>
        </w:rPr>
        <w:t>eine Antwort darauf</w:t>
      </w:r>
      <w:r w:rsidR="009623DF" w:rsidRPr="00682E1F">
        <w:rPr>
          <w:rStyle w:val="normaltextrun"/>
          <w:rFonts w:ascii="Arial" w:hAnsi="Arial" w:cs="Arial"/>
          <w:color w:val="000000" w:themeColor="text1"/>
        </w:rPr>
        <w:t>:</w:t>
      </w:r>
      <w:r w:rsidR="00F56372" w:rsidRPr="00682E1F">
        <w:rPr>
          <w:rStyle w:val="normaltextrun"/>
          <w:rFonts w:ascii="Arial" w:hAnsi="Arial" w:cs="Arial"/>
          <w:color w:val="000000" w:themeColor="text1"/>
        </w:rPr>
        <w:t xml:space="preserve"> </w:t>
      </w:r>
      <w:r w:rsidR="00F513B6" w:rsidRPr="00682E1F">
        <w:rPr>
          <w:rStyle w:val="normaltextrun"/>
          <w:rFonts w:ascii="Arial" w:hAnsi="Arial" w:cs="Arial"/>
          <w:color w:val="000000" w:themeColor="text1"/>
        </w:rPr>
        <w:t xml:space="preserve">Einfache Bedienung, hohe Flächenleistung, Einsatzsicherheit und Langlebigkeit sind die </w:t>
      </w:r>
      <w:r w:rsidR="009623DF" w:rsidRPr="00682E1F">
        <w:rPr>
          <w:rStyle w:val="normaltextrun"/>
          <w:rFonts w:ascii="Arial" w:hAnsi="Arial" w:cs="Arial"/>
          <w:color w:val="000000" w:themeColor="text1"/>
        </w:rPr>
        <w:t>Merkmale</w:t>
      </w:r>
      <w:r w:rsidR="00F513B6" w:rsidRPr="00682E1F">
        <w:rPr>
          <w:rStyle w:val="normaltextrun"/>
          <w:rFonts w:ascii="Arial" w:hAnsi="Arial" w:cs="Arial"/>
          <w:color w:val="000000" w:themeColor="text1"/>
        </w:rPr>
        <w:t xml:space="preserve"> der neuen </w:t>
      </w:r>
      <w:r w:rsidR="009623DF" w:rsidRPr="00682E1F">
        <w:rPr>
          <w:rStyle w:val="normaltextrun"/>
          <w:rFonts w:ascii="Arial" w:hAnsi="Arial" w:cs="Arial"/>
          <w:color w:val="000000" w:themeColor="text1"/>
        </w:rPr>
        <w:t xml:space="preserve">Geräte für eine </w:t>
      </w:r>
      <w:r w:rsidR="00F513B6" w:rsidRPr="00682E1F">
        <w:rPr>
          <w:rStyle w:val="normaltextrun"/>
          <w:rFonts w:ascii="Arial" w:hAnsi="Arial" w:cs="Arial"/>
          <w:color w:val="000000" w:themeColor="text1"/>
        </w:rPr>
        <w:t>nachhaltige</w:t>
      </w:r>
      <w:r w:rsidR="009623DF" w:rsidRPr="00682E1F">
        <w:rPr>
          <w:rStyle w:val="normaltextrun"/>
          <w:rFonts w:ascii="Arial" w:hAnsi="Arial" w:cs="Arial"/>
          <w:color w:val="000000" w:themeColor="text1"/>
        </w:rPr>
        <w:t xml:space="preserve"> und</w:t>
      </w:r>
      <w:r w:rsidR="00F513B6" w:rsidRPr="00682E1F">
        <w:rPr>
          <w:rStyle w:val="normaltextrun"/>
          <w:rFonts w:ascii="Arial" w:hAnsi="Arial" w:cs="Arial"/>
          <w:color w:val="000000" w:themeColor="text1"/>
        </w:rPr>
        <w:t xml:space="preserve"> umweltschonende Produktionsweise</w:t>
      </w:r>
      <w:r w:rsidR="009623DF" w:rsidRPr="00682E1F">
        <w:rPr>
          <w:rStyle w:val="normaltextrun"/>
          <w:rFonts w:ascii="Arial" w:hAnsi="Arial" w:cs="Arial"/>
          <w:color w:val="000000" w:themeColor="text1"/>
        </w:rPr>
        <w:t>.</w:t>
      </w:r>
      <w:r w:rsidR="00F513B6" w:rsidRPr="00682E1F">
        <w:rPr>
          <w:rStyle w:val="normaltextrun"/>
          <w:rFonts w:ascii="Arial" w:hAnsi="Arial" w:cs="Arial"/>
          <w:color w:val="000000" w:themeColor="text1"/>
        </w:rPr>
        <w:t xml:space="preserve"> </w:t>
      </w:r>
    </w:p>
    <w:p w14:paraId="2D6F8971" w14:textId="77777777" w:rsidR="009623DF" w:rsidRDefault="009623DF" w:rsidP="00F56372">
      <w:pPr>
        <w:pStyle w:val="paragraph"/>
        <w:spacing w:before="0" w:beforeAutospacing="0" w:after="0" w:afterAutospacing="0" w:line="360" w:lineRule="auto"/>
        <w:jc w:val="both"/>
        <w:textAlignment w:val="baseline"/>
        <w:rPr>
          <w:rStyle w:val="normaltextrun"/>
          <w:rFonts w:ascii="Arial" w:hAnsi="Arial" w:cs="Arial"/>
        </w:rPr>
      </w:pPr>
    </w:p>
    <w:p w14:paraId="5DDB534E" w14:textId="77777777" w:rsidR="00822CE4" w:rsidRDefault="00822CE4" w:rsidP="00876B5B">
      <w:pPr>
        <w:spacing w:after="120" w:line="240" w:lineRule="auto"/>
        <w:rPr>
          <w:rFonts w:ascii="Arial" w:eastAsia="Times New Roman" w:hAnsi="Arial" w:cs="Arial"/>
          <w:b/>
          <w:sz w:val="24"/>
          <w:szCs w:val="24"/>
        </w:rPr>
      </w:pPr>
    </w:p>
    <w:p w14:paraId="22ACD4BF" w14:textId="77777777" w:rsidR="00822CE4" w:rsidRDefault="00822CE4" w:rsidP="00876B5B">
      <w:pPr>
        <w:spacing w:after="120" w:line="240" w:lineRule="auto"/>
        <w:rPr>
          <w:rFonts w:ascii="Arial" w:eastAsia="Times New Roman" w:hAnsi="Arial" w:cs="Arial"/>
          <w:b/>
          <w:sz w:val="24"/>
          <w:szCs w:val="24"/>
        </w:rPr>
      </w:pPr>
    </w:p>
    <w:p w14:paraId="4A5B79F0" w14:textId="77777777" w:rsidR="00822CE4" w:rsidRDefault="00822CE4" w:rsidP="00876B5B">
      <w:pPr>
        <w:spacing w:after="120" w:line="240" w:lineRule="auto"/>
        <w:rPr>
          <w:rFonts w:ascii="Arial" w:eastAsia="Times New Roman" w:hAnsi="Arial" w:cs="Arial"/>
          <w:b/>
          <w:sz w:val="24"/>
          <w:szCs w:val="24"/>
        </w:rPr>
      </w:pPr>
    </w:p>
    <w:p w14:paraId="6F0A68C7" w14:textId="77777777" w:rsidR="00822CE4" w:rsidRDefault="00822CE4" w:rsidP="00876B5B">
      <w:pPr>
        <w:spacing w:after="120" w:line="240" w:lineRule="auto"/>
        <w:rPr>
          <w:rFonts w:ascii="Arial" w:eastAsia="Times New Roman" w:hAnsi="Arial" w:cs="Arial"/>
          <w:b/>
          <w:sz w:val="24"/>
          <w:szCs w:val="24"/>
        </w:rPr>
      </w:pPr>
    </w:p>
    <w:p w14:paraId="115CD2CB" w14:textId="77777777" w:rsidR="00822CE4" w:rsidRDefault="00822CE4" w:rsidP="00876B5B">
      <w:pPr>
        <w:spacing w:after="120" w:line="240" w:lineRule="auto"/>
        <w:rPr>
          <w:rFonts w:ascii="Arial" w:eastAsia="Times New Roman" w:hAnsi="Arial" w:cs="Arial"/>
          <w:b/>
          <w:sz w:val="24"/>
          <w:szCs w:val="24"/>
        </w:rPr>
      </w:pPr>
    </w:p>
    <w:p w14:paraId="36308DCC" w14:textId="77777777" w:rsidR="00822CE4" w:rsidRDefault="00822CE4" w:rsidP="00876B5B">
      <w:pPr>
        <w:spacing w:after="120" w:line="240" w:lineRule="auto"/>
        <w:rPr>
          <w:rFonts w:ascii="Arial" w:eastAsia="Times New Roman" w:hAnsi="Arial" w:cs="Arial"/>
          <w:b/>
          <w:sz w:val="24"/>
          <w:szCs w:val="24"/>
        </w:rPr>
      </w:pPr>
    </w:p>
    <w:p w14:paraId="45377C9B" w14:textId="310F6208" w:rsidR="00876B5B" w:rsidRDefault="00876B5B" w:rsidP="00876B5B">
      <w:pPr>
        <w:spacing w:after="120" w:line="240" w:lineRule="auto"/>
        <w:rPr>
          <w:rFonts w:ascii="Arial" w:eastAsia="Times New Roman" w:hAnsi="Arial" w:cs="Arial"/>
          <w:b/>
          <w:sz w:val="24"/>
          <w:szCs w:val="24"/>
        </w:rPr>
      </w:pPr>
      <w:r w:rsidRPr="00876B5B">
        <w:rPr>
          <w:rFonts w:ascii="Arial" w:eastAsia="Times New Roman" w:hAnsi="Arial" w:cs="Arial"/>
          <w:b/>
          <w:sz w:val="24"/>
          <w:szCs w:val="24"/>
        </w:rPr>
        <w:t xml:space="preserve">Bildvorschau:  </w:t>
      </w:r>
    </w:p>
    <w:tbl>
      <w:tblPr>
        <w:tblStyle w:val="Tabellenraster"/>
        <w:tblW w:w="0" w:type="auto"/>
        <w:tblLook w:val="04A0" w:firstRow="1" w:lastRow="0" w:firstColumn="1" w:lastColumn="0" w:noHBand="0" w:noVBand="1"/>
      </w:tblPr>
      <w:tblGrid>
        <w:gridCol w:w="4531"/>
        <w:gridCol w:w="4531"/>
      </w:tblGrid>
      <w:tr w:rsidR="00FA0275" w14:paraId="0565B2EF" w14:textId="77777777" w:rsidTr="00FA0275">
        <w:tc>
          <w:tcPr>
            <w:tcW w:w="4531" w:type="dxa"/>
          </w:tcPr>
          <w:p w14:paraId="08393A28" w14:textId="77777777" w:rsidR="00822CE4" w:rsidRDefault="00822CE4" w:rsidP="00FA0275">
            <w:pPr>
              <w:spacing w:after="120"/>
              <w:jc w:val="center"/>
              <w:rPr>
                <w:rFonts w:ascii="Arial" w:hAnsi="Arial" w:cs="Arial"/>
                <w:b/>
                <w:sz w:val="18"/>
                <w:szCs w:val="18"/>
              </w:rPr>
            </w:pPr>
          </w:p>
          <w:p w14:paraId="1E7075C7" w14:textId="529FC4BF" w:rsidR="00822CE4" w:rsidRPr="00822CE4" w:rsidRDefault="00822CE4" w:rsidP="00822CE4">
            <w:pPr>
              <w:spacing w:after="120"/>
              <w:jc w:val="center"/>
              <w:rPr>
                <w:rFonts w:ascii="Arial" w:hAnsi="Arial" w:cs="Arial"/>
                <w:b/>
                <w:sz w:val="18"/>
                <w:szCs w:val="18"/>
              </w:rPr>
            </w:pPr>
            <w:r>
              <w:rPr>
                <w:noProof/>
              </w:rPr>
              <w:drawing>
                <wp:inline distT="0" distB="0" distL="0" distR="0" wp14:anchorId="2E91FADA" wp14:editId="3151389D">
                  <wp:extent cx="1143000" cy="7620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013CCC7A" w14:textId="77777777" w:rsidR="00FA0275" w:rsidRPr="00FA0275" w:rsidRDefault="00FA0275" w:rsidP="00FA0275">
            <w:pPr>
              <w:spacing w:after="120"/>
              <w:jc w:val="center"/>
              <w:rPr>
                <w:rFonts w:ascii="Arial" w:hAnsi="Arial" w:cs="Arial"/>
                <w:bCs/>
                <w:sz w:val="18"/>
                <w:szCs w:val="18"/>
              </w:rPr>
            </w:pPr>
          </w:p>
          <w:p w14:paraId="5B6323EA" w14:textId="64A33C5B" w:rsidR="00FA0275" w:rsidRDefault="00822CE4" w:rsidP="00FA0275">
            <w:pPr>
              <w:spacing w:after="120"/>
              <w:jc w:val="center"/>
              <w:rPr>
                <w:rFonts w:ascii="Arial" w:hAnsi="Arial" w:cs="Arial"/>
                <w:b/>
                <w:sz w:val="24"/>
                <w:szCs w:val="24"/>
              </w:rPr>
            </w:pPr>
            <w:r>
              <w:rPr>
                <w:noProof/>
              </w:rPr>
              <w:drawing>
                <wp:inline distT="0" distB="0" distL="0" distR="0" wp14:anchorId="7FB23C06" wp14:editId="22F9CFBD">
                  <wp:extent cx="1143000" cy="76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83EA5" w:rsidRPr="00583EA5" w14:paraId="596D5B11" w14:textId="77777777" w:rsidTr="00FA0275">
        <w:tc>
          <w:tcPr>
            <w:tcW w:w="4531" w:type="dxa"/>
          </w:tcPr>
          <w:p w14:paraId="298E3605" w14:textId="2B607994" w:rsidR="00FA0275" w:rsidRPr="00583EA5" w:rsidRDefault="00B128B8" w:rsidP="00FA0275">
            <w:pPr>
              <w:spacing w:after="120"/>
              <w:jc w:val="center"/>
              <w:rPr>
                <w:rFonts w:ascii="Arial" w:hAnsi="Arial" w:cs="Arial"/>
                <w:bCs/>
                <w:sz w:val="22"/>
                <w:szCs w:val="22"/>
              </w:rPr>
            </w:pPr>
            <w:r w:rsidRPr="00583EA5">
              <w:rPr>
                <w:rFonts w:ascii="Arial" w:hAnsi="Arial" w:cs="Arial"/>
                <w:bCs/>
                <w:sz w:val="22"/>
                <w:szCs w:val="22"/>
              </w:rPr>
              <w:t xml:space="preserve">Die Rollhacke </w:t>
            </w:r>
            <w:r w:rsidR="00BA265F" w:rsidRPr="00583EA5">
              <w:rPr>
                <w:rFonts w:ascii="Arial" w:hAnsi="Arial" w:cs="Arial"/>
                <w:bCs/>
                <w:sz w:val="22"/>
                <w:szCs w:val="22"/>
              </w:rPr>
              <w:t>ROTOCARE</w:t>
            </w:r>
            <w:r w:rsidRPr="00583EA5">
              <w:rPr>
                <w:rFonts w:ascii="Arial" w:hAnsi="Arial" w:cs="Arial"/>
                <w:bCs/>
                <w:sz w:val="22"/>
                <w:szCs w:val="22"/>
              </w:rPr>
              <w:t xml:space="preserve"> für enorme Flächenleistung</w:t>
            </w:r>
            <w:r w:rsidR="00682E1F" w:rsidRPr="00583EA5">
              <w:rPr>
                <w:rFonts w:ascii="Arial" w:hAnsi="Arial" w:cs="Arial"/>
                <w:bCs/>
                <w:sz w:val="22"/>
                <w:szCs w:val="22"/>
              </w:rPr>
              <w:t xml:space="preserve"> bei bestem Arbeitsergebnis</w:t>
            </w:r>
          </w:p>
        </w:tc>
        <w:tc>
          <w:tcPr>
            <w:tcW w:w="4531" w:type="dxa"/>
          </w:tcPr>
          <w:p w14:paraId="4FBB2453" w14:textId="32465573" w:rsidR="00FA0275" w:rsidRPr="00583EA5" w:rsidRDefault="00BA265F" w:rsidP="00FA0275">
            <w:pPr>
              <w:spacing w:after="120"/>
              <w:jc w:val="center"/>
              <w:rPr>
                <w:rFonts w:ascii="Arial" w:hAnsi="Arial" w:cs="Arial"/>
                <w:bCs/>
                <w:sz w:val="22"/>
                <w:szCs w:val="22"/>
              </w:rPr>
            </w:pPr>
            <w:r w:rsidRPr="00583EA5">
              <w:rPr>
                <w:rFonts w:ascii="Arial" w:hAnsi="Arial" w:cs="Arial"/>
                <w:bCs/>
                <w:sz w:val="22"/>
                <w:szCs w:val="22"/>
              </w:rPr>
              <w:t>R</w:t>
            </w:r>
            <w:r w:rsidR="009623DF" w:rsidRPr="00583EA5">
              <w:rPr>
                <w:rFonts w:ascii="Arial" w:hAnsi="Arial" w:cs="Arial"/>
                <w:bCs/>
                <w:sz w:val="22"/>
                <w:szCs w:val="22"/>
              </w:rPr>
              <w:t>OTOCARE</w:t>
            </w:r>
            <w:r w:rsidR="00B128B8" w:rsidRPr="00583EA5">
              <w:rPr>
                <w:rFonts w:ascii="Arial" w:hAnsi="Arial" w:cs="Arial"/>
                <w:bCs/>
                <w:sz w:val="22"/>
                <w:szCs w:val="22"/>
              </w:rPr>
              <w:t>, das innovative System in der Kulturpflege und Krustenbrechung</w:t>
            </w:r>
          </w:p>
        </w:tc>
      </w:tr>
      <w:tr w:rsidR="00BA265F" w:rsidRPr="00BA265F" w14:paraId="667849A7" w14:textId="77777777" w:rsidTr="00FA0275">
        <w:tc>
          <w:tcPr>
            <w:tcW w:w="4531" w:type="dxa"/>
          </w:tcPr>
          <w:p w14:paraId="534B8FFD" w14:textId="5120571B" w:rsidR="00822CE4" w:rsidRPr="00822CE4" w:rsidRDefault="00822CE4" w:rsidP="00822CE4">
            <w:pPr>
              <w:spacing w:after="120"/>
              <w:jc w:val="center"/>
              <w:rPr>
                <w:rFonts w:ascii="Arial" w:hAnsi="Arial" w:cs="Arial"/>
                <w:bCs/>
                <w:color w:val="FF00FF"/>
              </w:rPr>
            </w:pPr>
            <w:hyperlink r:id="rId13" w:history="1">
              <w:r w:rsidRPr="00822CE4">
                <w:rPr>
                  <w:rStyle w:val="Hyperlink"/>
                  <w:rFonts w:ascii="Arial" w:hAnsi="Arial" w:cs="Arial"/>
                  <w:bCs/>
                </w:rPr>
                <w:t>https://www.poettinger.at/de_at/Newsroom/Pressebild</w:t>
              </w:r>
              <w:r w:rsidRPr="00822CE4">
                <w:rPr>
                  <w:rStyle w:val="Hyperlink"/>
                  <w:rFonts w:ascii="Arial" w:hAnsi="Arial" w:cs="Arial"/>
                  <w:bCs/>
                </w:rPr>
                <w:t>/</w:t>
              </w:r>
              <w:r w:rsidRPr="00822CE4">
                <w:rPr>
                  <w:rStyle w:val="Hyperlink"/>
                  <w:rFonts w:ascii="Arial" w:hAnsi="Arial" w:cs="Arial"/>
                  <w:bCs/>
                </w:rPr>
                <w:t>4799</w:t>
              </w:r>
            </w:hyperlink>
          </w:p>
        </w:tc>
        <w:tc>
          <w:tcPr>
            <w:tcW w:w="4531" w:type="dxa"/>
          </w:tcPr>
          <w:p w14:paraId="14DFBD92" w14:textId="68B9E444" w:rsidR="00822CE4" w:rsidRPr="00822CE4" w:rsidRDefault="00822CE4" w:rsidP="00822CE4">
            <w:pPr>
              <w:spacing w:after="120"/>
              <w:jc w:val="center"/>
              <w:rPr>
                <w:rFonts w:ascii="Arial" w:hAnsi="Arial" w:cs="Arial"/>
                <w:bCs/>
                <w:color w:val="0000FF"/>
                <w:u w:val="single"/>
              </w:rPr>
            </w:pPr>
            <w:hyperlink r:id="rId14" w:history="1">
              <w:r w:rsidRPr="00A05ED0">
                <w:rPr>
                  <w:rStyle w:val="Hyperlink"/>
                  <w:rFonts w:ascii="Arial" w:hAnsi="Arial" w:cs="Arial"/>
                  <w:bCs/>
                </w:rPr>
                <w:t>https://www.poettinger.at/de_at/Newsroom/Pressebild/</w:t>
              </w:r>
              <w:r w:rsidRPr="00A05ED0">
                <w:rPr>
                  <w:rStyle w:val="Hyperlink"/>
                  <w:rFonts w:ascii="Arial" w:hAnsi="Arial" w:cs="Arial"/>
                  <w:bCs/>
                </w:rPr>
                <w:t>4</w:t>
              </w:r>
              <w:r w:rsidRPr="00A05ED0">
                <w:rPr>
                  <w:rStyle w:val="Hyperlink"/>
                  <w:rFonts w:ascii="Arial" w:hAnsi="Arial" w:cs="Arial"/>
                  <w:bCs/>
                </w:rPr>
                <w:t>800</w:t>
              </w:r>
            </w:hyperlink>
          </w:p>
        </w:tc>
      </w:tr>
      <w:tr w:rsidR="00F513B6" w14:paraId="1ED9CD37" w14:textId="77777777" w:rsidTr="00822CE4">
        <w:tc>
          <w:tcPr>
            <w:tcW w:w="4531" w:type="dxa"/>
          </w:tcPr>
          <w:p w14:paraId="2A80E81B" w14:textId="77777777" w:rsidR="00822CE4" w:rsidRDefault="00822CE4" w:rsidP="00BA265F">
            <w:pPr>
              <w:spacing w:after="120"/>
              <w:jc w:val="center"/>
              <w:rPr>
                <w:rFonts w:ascii="Arial" w:hAnsi="Arial" w:cs="Arial"/>
              </w:rPr>
            </w:pPr>
          </w:p>
          <w:p w14:paraId="40B02BEE" w14:textId="7DFB3DDB" w:rsidR="00F513B6" w:rsidRDefault="00822CE4" w:rsidP="00BA265F">
            <w:pPr>
              <w:spacing w:after="120"/>
              <w:jc w:val="center"/>
              <w:rPr>
                <w:rFonts w:ascii="Arial" w:hAnsi="Arial" w:cs="Arial"/>
              </w:rPr>
            </w:pPr>
            <w:r>
              <w:rPr>
                <w:noProof/>
              </w:rPr>
              <w:drawing>
                <wp:inline distT="0" distB="0" distL="0" distR="0" wp14:anchorId="4368271C" wp14:editId="0DB1325E">
                  <wp:extent cx="1143000" cy="76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67B60263" w14:textId="77777777" w:rsidR="00822CE4" w:rsidRDefault="00822CE4" w:rsidP="00BA265F">
            <w:pPr>
              <w:spacing w:after="120"/>
              <w:jc w:val="center"/>
              <w:rPr>
                <w:rFonts w:ascii="Arial" w:hAnsi="Arial" w:cs="Arial"/>
              </w:rPr>
            </w:pPr>
          </w:p>
          <w:p w14:paraId="41922672" w14:textId="532C5B43" w:rsidR="00F513B6" w:rsidRDefault="00822CE4" w:rsidP="00BA265F">
            <w:pPr>
              <w:spacing w:after="120"/>
              <w:jc w:val="center"/>
              <w:rPr>
                <w:rFonts w:ascii="Arial" w:hAnsi="Arial" w:cs="Arial"/>
              </w:rPr>
            </w:pPr>
            <w:r>
              <w:rPr>
                <w:noProof/>
              </w:rPr>
              <w:drawing>
                <wp:inline distT="0" distB="0" distL="0" distR="0" wp14:anchorId="34498122" wp14:editId="02EBCC0C">
                  <wp:extent cx="1143000" cy="76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83EA5" w:rsidRPr="00583EA5" w14:paraId="535A710F" w14:textId="77777777" w:rsidTr="00822CE4">
        <w:tc>
          <w:tcPr>
            <w:tcW w:w="4531" w:type="dxa"/>
          </w:tcPr>
          <w:p w14:paraId="24A27CBE" w14:textId="00CCD59B" w:rsidR="00F513B6" w:rsidRPr="00583EA5" w:rsidRDefault="00B128B8" w:rsidP="00BA265F">
            <w:pPr>
              <w:spacing w:after="120"/>
              <w:jc w:val="center"/>
              <w:rPr>
                <w:rFonts w:ascii="Arial" w:hAnsi="Arial" w:cs="Arial"/>
                <w:sz w:val="22"/>
                <w:szCs w:val="22"/>
              </w:rPr>
            </w:pPr>
            <w:r w:rsidRPr="00583EA5">
              <w:rPr>
                <w:rFonts w:ascii="Arial" w:hAnsi="Arial" w:cs="Arial"/>
                <w:sz w:val="22"/>
                <w:szCs w:val="22"/>
              </w:rPr>
              <w:t xml:space="preserve">Der Konstantdruckstriegel </w:t>
            </w:r>
            <w:r w:rsidR="00BA265F" w:rsidRPr="00583EA5">
              <w:rPr>
                <w:rFonts w:ascii="Arial" w:hAnsi="Arial" w:cs="Arial"/>
                <w:sz w:val="22"/>
                <w:szCs w:val="22"/>
              </w:rPr>
              <w:t>TINECARE</w:t>
            </w:r>
            <w:r w:rsidRPr="00583EA5">
              <w:rPr>
                <w:rFonts w:ascii="Arial" w:hAnsi="Arial" w:cs="Arial"/>
                <w:sz w:val="22"/>
                <w:szCs w:val="22"/>
              </w:rPr>
              <w:t xml:space="preserve"> verfügt über ein einzigartiges Federsystem </w:t>
            </w:r>
          </w:p>
        </w:tc>
        <w:tc>
          <w:tcPr>
            <w:tcW w:w="4531" w:type="dxa"/>
          </w:tcPr>
          <w:p w14:paraId="08983CA0" w14:textId="04AA3129" w:rsidR="00F513B6" w:rsidRPr="00583EA5" w:rsidRDefault="00BA265F" w:rsidP="00BA265F">
            <w:pPr>
              <w:spacing w:after="120"/>
              <w:jc w:val="center"/>
              <w:rPr>
                <w:rFonts w:ascii="Arial" w:hAnsi="Arial" w:cs="Arial"/>
                <w:sz w:val="22"/>
                <w:szCs w:val="22"/>
              </w:rPr>
            </w:pPr>
            <w:r w:rsidRPr="00583EA5">
              <w:rPr>
                <w:rFonts w:ascii="Arial" w:hAnsi="Arial" w:cs="Arial"/>
                <w:sz w:val="22"/>
                <w:szCs w:val="22"/>
              </w:rPr>
              <w:t>TINECARE</w:t>
            </w:r>
            <w:r w:rsidR="00B128B8" w:rsidRPr="00583EA5">
              <w:rPr>
                <w:rFonts w:ascii="Arial" w:hAnsi="Arial" w:cs="Arial"/>
                <w:sz w:val="22"/>
                <w:szCs w:val="22"/>
              </w:rPr>
              <w:t xml:space="preserve"> ist in nahezu allen Kulturen zu verwenden</w:t>
            </w:r>
          </w:p>
        </w:tc>
      </w:tr>
      <w:tr w:rsidR="00822CE4" w:rsidRPr="00822CE4" w14:paraId="1FE4347F" w14:textId="77777777" w:rsidTr="00822CE4">
        <w:tc>
          <w:tcPr>
            <w:tcW w:w="4531" w:type="dxa"/>
          </w:tcPr>
          <w:p w14:paraId="4FB0295C" w14:textId="593CC18F" w:rsidR="00822CE4" w:rsidRPr="00822CE4" w:rsidRDefault="00822CE4" w:rsidP="00822CE4">
            <w:pPr>
              <w:spacing w:after="120"/>
              <w:jc w:val="center"/>
              <w:rPr>
                <w:rFonts w:ascii="Arial" w:hAnsi="Arial" w:cs="Arial"/>
                <w:bCs/>
                <w:color w:val="FF00FF"/>
              </w:rPr>
            </w:pPr>
            <w:hyperlink r:id="rId17" w:history="1">
              <w:r w:rsidRPr="00822CE4">
                <w:rPr>
                  <w:rStyle w:val="Hyperlink"/>
                  <w:rFonts w:ascii="Arial" w:hAnsi="Arial" w:cs="Arial"/>
                  <w:bCs/>
                </w:rPr>
                <w:t>https://www.poettinger.at/de_at/Newsroom/Pressebild/479</w:t>
              </w:r>
              <w:r w:rsidRPr="00822CE4">
                <w:rPr>
                  <w:rStyle w:val="Hyperlink"/>
                  <w:rFonts w:ascii="Arial" w:hAnsi="Arial" w:cs="Arial"/>
                  <w:bCs/>
                </w:rPr>
                <w:t>7</w:t>
              </w:r>
            </w:hyperlink>
          </w:p>
        </w:tc>
        <w:tc>
          <w:tcPr>
            <w:tcW w:w="4531" w:type="dxa"/>
          </w:tcPr>
          <w:p w14:paraId="342F9141" w14:textId="01637175" w:rsidR="00822CE4" w:rsidRPr="00822CE4" w:rsidRDefault="00822CE4" w:rsidP="00822CE4">
            <w:pPr>
              <w:spacing w:after="120"/>
              <w:jc w:val="center"/>
              <w:rPr>
                <w:rFonts w:ascii="Arial" w:hAnsi="Arial" w:cs="Arial"/>
                <w:bCs/>
                <w:color w:val="FF00FF"/>
              </w:rPr>
            </w:pPr>
            <w:hyperlink r:id="rId18" w:history="1">
              <w:r w:rsidRPr="00822CE4">
                <w:rPr>
                  <w:rStyle w:val="Hyperlink"/>
                  <w:rFonts w:ascii="Arial" w:hAnsi="Arial" w:cs="Arial"/>
                  <w:bCs/>
                </w:rPr>
                <w:t>https://www.poettinger.at/de_at/Newsroom/Pressebild/479</w:t>
              </w:r>
              <w:r w:rsidRPr="00822CE4">
                <w:rPr>
                  <w:rStyle w:val="Hyperlink"/>
                  <w:rFonts w:ascii="Arial" w:hAnsi="Arial" w:cs="Arial"/>
                  <w:bCs/>
                </w:rPr>
                <w:t>8</w:t>
              </w:r>
            </w:hyperlink>
          </w:p>
        </w:tc>
      </w:tr>
      <w:tr w:rsidR="00B128B8" w14:paraId="3230A5F2" w14:textId="77777777" w:rsidTr="005158C5">
        <w:tc>
          <w:tcPr>
            <w:tcW w:w="4531" w:type="dxa"/>
          </w:tcPr>
          <w:p w14:paraId="759B03A6" w14:textId="77777777" w:rsidR="00822CE4" w:rsidRDefault="00822CE4" w:rsidP="00822CE4">
            <w:pPr>
              <w:spacing w:after="120"/>
              <w:jc w:val="center"/>
              <w:rPr>
                <w:rFonts w:ascii="Arial" w:hAnsi="Arial" w:cs="Arial"/>
              </w:rPr>
            </w:pPr>
          </w:p>
          <w:p w14:paraId="20061E7E" w14:textId="2BEB1BEC" w:rsidR="00B128B8" w:rsidRDefault="00822CE4" w:rsidP="00822CE4">
            <w:pPr>
              <w:spacing w:after="120"/>
              <w:jc w:val="center"/>
              <w:rPr>
                <w:rFonts w:ascii="Arial" w:hAnsi="Arial" w:cs="Arial"/>
              </w:rPr>
            </w:pPr>
            <w:r>
              <w:rPr>
                <w:noProof/>
              </w:rPr>
              <w:drawing>
                <wp:inline distT="0" distB="0" distL="0" distR="0" wp14:anchorId="2B7C73F9" wp14:editId="6079DC9D">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182F78E9" w14:textId="77777777" w:rsidR="00822CE4" w:rsidRDefault="00822CE4" w:rsidP="00822CE4">
            <w:pPr>
              <w:spacing w:after="120"/>
              <w:jc w:val="center"/>
              <w:rPr>
                <w:rFonts w:ascii="Arial" w:hAnsi="Arial" w:cs="Arial"/>
              </w:rPr>
            </w:pPr>
          </w:p>
          <w:p w14:paraId="25CC85AB" w14:textId="74DB328E" w:rsidR="00B128B8" w:rsidRDefault="00822CE4" w:rsidP="00822CE4">
            <w:pPr>
              <w:spacing w:after="120"/>
              <w:jc w:val="center"/>
              <w:rPr>
                <w:rFonts w:ascii="Arial" w:hAnsi="Arial" w:cs="Arial"/>
              </w:rPr>
            </w:pPr>
            <w:r>
              <w:rPr>
                <w:noProof/>
              </w:rPr>
              <w:drawing>
                <wp:inline distT="0" distB="0" distL="0" distR="0" wp14:anchorId="1F623379" wp14:editId="2BE476B1">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83EA5" w:rsidRPr="00583EA5" w14:paraId="63309E3D" w14:textId="77777777" w:rsidTr="005158C5">
        <w:tc>
          <w:tcPr>
            <w:tcW w:w="4531" w:type="dxa"/>
          </w:tcPr>
          <w:p w14:paraId="0F5B10EE" w14:textId="48E0034D" w:rsidR="00B128B8" w:rsidRPr="00583EA5" w:rsidRDefault="00B128B8" w:rsidP="005158C5">
            <w:pPr>
              <w:spacing w:after="120"/>
              <w:jc w:val="center"/>
              <w:rPr>
                <w:rFonts w:ascii="Arial" w:hAnsi="Arial" w:cs="Arial"/>
                <w:sz w:val="22"/>
                <w:szCs w:val="22"/>
              </w:rPr>
            </w:pPr>
            <w:r w:rsidRPr="00583EA5">
              <w:rPr>
                <w:rFonts w:ascii="Arial" w:hAnsi="Arial" w:cs="Arial"/>
                <w:sz w:val="22"/>
                <w:szCs w:val="22"/>
              </w:rPr>
              <w:t xml:space="preserve">Das Hackgerät FLEXCARE </w:t>
            </w:r>
            <w:r w:rsidR="00682E1F" w:rsidRPr="00583EA5">
              <w:rPr>
                <w:rFonts w:ascii="Arial" w:hAnsi="Arial" w:cs="Arial"/>
                <w:sz w:val="22"/>
                <w:szCs w:val="22"/>
              </w:rPr>
              <w:t>kann</w:t>
            </w:r>
            <w:r w:rsidRPr="00583EA5">
              <w:rPr>
                <w:rFonts w:ascii="Arial" w:hAnsi="Arial" w:cs="Arial"/>
                <w:sz w:val="22"/>
                <w:szCs w:val="22"/>
              </w:rPr>
              <w:t xml:space="preserve"> flexibel und </w:t>
            </w:r>
            <w:r w:rsidR="00682E1F" w:rsidRPr="00583EA5">
              <w:rPr>
                <w:rFonts w:ascii="Arial" w:hAnsi="Arial" w:cs="Arial"/>
                <w:sz w:val="22"/>
                <w:szCs w:val="22"/>
              </w:rPr>
              <w:t>werkzeuglos angepasst werden</w:t>
            </w:r>
            <w:r w:rsidRPr="00583EA5">
              <w:rPr>
                <w:rFonts w:ascii="Arial" w:hAnsi="Arial" w:cs="Arial"/>
                <w:sz w:val="22"/>
                <w:szCs w:val="22"/>
              </w:rPr>
              <w:t xml:space="preserve"> </w:t>
            </w:r>
          </w:p>
        </w:tc>
        <w:tc>
          <w:tcPr>
            <w:tcW w:w="4531" w:type="dxa"/>
          </w:tcPr>
          <w:p w14:paraId="33A53009" w14:textId="10FF496F" w:rsidR="00B128B8" w:rsidRPr="00583EA5" w:rsidRDefault="00B128B8" w:rsidP="005158C5">
            <w:pPr>
              <w:spacing w:after="120"/>
              <w:jc w:val="center"/>
              <w:rPr>
                <w:rFonts w:ascii="Arial" w:hAnsi="Arial" w:cs="Arial"/>
                <w:sz w:val="22"/>
                <w:szCs w:val="22"/>
              </w:rPr>
            </w:pPr>
            <w:r w:rsidRPr="00583EA5">
              <w:rPr>
                <w:rFonts w:ascii="Arial" w:hAnsi="Arial" w:cs="Arial"/>
                <w:sz w:val="22"/>
                <w:szCs w:val="22"/>
              </w:rPr>
              <w:t xml:space="preserve">FLEXCARE ist für verschiedene </w:t>
            </w:r>
            <w:r w:rsidR="00682E1F" w:rsidRPr="00583EA5">
              <w:rPr>
                <w:rFonts w:ascii="Arial" w:hAnsi="Arial" w:cs="Arial"/>
                <w:sz w:val="22"/>
                <w:szCs w:val="22"/>
              </w:rPr>
              <w:t xml:space="preserve">Kulturen und </w:t>
            </w:r>
            <w:r w:rsidRPr="00583EA5">
              <w:rPr>
                <w:rFonts w:ascii="Arial" w:hAnsi="Arial" w:cs="Arial"/>
                <w:sz w:val="22"/>
                <w:szCs w:val="22"/>
              </w:rPr>
              <w:t>Reihen</w:t>
            </w:r>
            <w:r w:rsidR="00682E1F" w:rsidRPr="00583EA5">
              <w:rPr>
                <w:rFonts w:ascii="Arial" w:hAnsi="Arial" w:cs="Arial"/>
                <w:sz w:val="22"/>
                <w:szCs w:val="22"/>
              </w:rPr>
              <w:t>weiten</w:t>
            </w:r>
            <w:r w:rsidRPr="00583EA5">
              <w:rPr>
                <w:rFonts w:ascii="Arial" w:hAnsi="Arial" w:cs="Arial"/>
                <w:sz w:val="22"/>
                <w:szCs w:val="22"/>
              </w:rPr>
              <w:t xml:space="preserve"> gerüstet</w:t>
            </w:r>
          </w:p>
        </w:tc>
      </w:tr>
      <w:tr w:rsidR="00B128B8" w:rsidRPr="00BA265F" w14:paraId="2F41EDF8" w14:textId="77777777" w:rsidTr="005158C5">
        <w:tc>
          <w:tcPr>
            <w:tcW w:w="4531" w:type="dxa"/>
          </w:tcPr>
          <w:p w14:paraId="5B336340" w14:textId="4C3369EA" w:rsidR="00822CE4" w:rsidRPr="00BA265F" w:rsidRDefault="00822CE4" w:rsidP="00822CE4">
            <w:pPr>
              <w:spacing w:after="120"/>
              <w:jc w:val="center"/>
              <w:rPr>
                <w:rFonts w:ascii="Arial" w:hAnsi="Arial" w:cs="Arial"/>
                <w:color w:val="FF00FF"/>
              </w:rPr>
            </w:pPr>
            <w:hyperlink r:id="rId21" w:history="1">
              <w:r w:rsidRPr="00A05ED0">
                <w:rPr>
                  <w:rStyle w:val="Hyperlink"/>
                  <w:rFonts w:ascii="Arial" w:hAnsi="Arial" w:cs="Arial"/>
                </w:rPr>
                <w:t>https://www.poettinger.at/de_at/Newsroom/Pressebild/4796</w:t>
              </w:r>
            </w:hyperlink>
          </w:p>
        </w:tc>
        <w:tc>
          <w:tcPr>
            <w:tcW w:w="4531" w:type="dxa"/>
          </w:tcPr>
          <w:p w14:paraId="5D7366F7" w14:textId="4F176982" w:rsidR="00822CE4" w:rsidRPr="00BA265F" w:rsidRDefault="00822CE4" w:rsidP="00822CE4">
            <w:pPr>
              <w:spacing w:after="120"/>
              <w:jc w:val="center"/>
              <w:rPr>
                <w:rFonts w:ascii="Arial" w:hAnsi="Arial" w:cs="Arial"/>
                <w:color w:val="FF00FF"/>
              </w:rPr>
            </w:pPr>
            <w:hyperlink r:id="rId22" w:history="1">
              <w:r w:rsidRPr="00A05ED0">
                <w:rPr>
                  <w:rStyle w:val="Hyperlink"/>
                  <w:rFonts w:ascii="Arial" w:hAnsi="Arial" w:cs="Arial"/>
                </w:rPr>
                <w:t>https://www.poettinger.at/de_at/Newsroom/Pressebild/4795</w:t>
              </w:r>
            </w:hyperlink>
          </w:p>
        </w:tc>
      </w:tr>
    </w:tbl>
    <w:p w14:paraId="0AD6E439" w14:textId="44939F23" w:rsidR="00DB169C" w:rsidRDefault="00DB169C" w:rsidP="00876B5B">
      <w:pPr>
        <w:spacing w:after="120" w:line="240" w:lineRule="auto"/>
        <w:rPr>
          <w:rFonts w:ascii="Arial" w:eastAsia="Times New Roman" w:hAnsi="Arial" w:cs="Arial"/>
        </w:rPr>
      </w:pPr>
    </w:p>
    <w:p w14:paraId="6E4CCD77" w14:textId="77777777" w:rsidR="00583EA5" w:rsidRPr="00DB169C" w:rsidRDefault="00583EA5" w:rsidP="00876B5B">
      <w:pPr>
        <w:spacing w:after="120" w:line="240" w:lineRule="auto"/>
        <w:rPr>
          <w:rFonts w:ascii="Arial" w:eastAsia="Times New Roman" w:hAnsi="Arial" w:cs="Arial"/>
        </w:rPr>
      </w:pPr>
    </w:p>
    <w:p w14:paraId="457D1A87" w14:textId="671DB58D" w:rsidR="00876B5B" w:rsidRPr="00DB169C" w:rsidRDefault="00876B5B" w:rsidP="00876B5B">
      <w:pPr>
        <w:widowControl w:val="0"/>
        <w:autoSpaceDE w:val="0"/>
        <w:autoSpaceDN w:val="0"/>
        <w:adjustRightInd w:val="0"/>
        <w:spacing w:after="0" w:line="360" w:lineRule="auto"/>
        <w:jc w:val="both"/>
        <w:rPr>
          <w:rFonts w:ascii="Arial" w:eastAsia="Times New Roman" w:hAnsi="Arial" w:cs="Arial"/>
          <w:snapToGrid w:val="0"/>
          <w:color w:val="000000"/>
          <w:lang w:eastAsia="de-DE"/>
        </w:rPr>
      </w:pPr>
      <w:r w:rsidRPr="00DB169C">
        <w:rPr>
          <w:rFonts w:ascii="Arial" w:eastAsia="Times New Roman" w:hAnsi="Arial" w:cs="Arial"/>
          <w:snapToGrid w:val="0"/>
          <w:color w:val="000000"/>
          <w:lang w:eastAsia="de-DE"/>
        </w:rPr>
        <w:t xml:space="preserve">Weitere druckoptimierte Bilder: </w:t>
      </w:r>
      <w:hyperlink r:id="rId23" w:history="1">
        <w:r w:rsidR="00822CE4" w:rsidRPr="00A05ED0">
          <w:rPr>
            <w:rStyle w:val="Hyperlink"/>
            <w:rFonts w:ascii="Arial" w:eastAsia="Times New Roman" w:hAnsi="Arial" w:cs="Arial"/>
            <w:snapToGrid w:val="0"/>
            <w:lang w:eastAsia="de-DE"/>
          </w:rPr>
          <w:t>http://www.poettinger.at/presse</w:t>
        </w:r>
      </w:hyperlink>
    </w:p>
    <w:p w14:paraId="6B6F73B3" w14:textId="77777777" w:rsidR="00876B5B" w:rsidRPr="00876B5B" w:rsidRDefault="00876B5B" w:rsidP="00876B5B">
      <w:pPr>
        <w:spacing w:after="0" w:line="360" w:lineRule="auto"/>
        <w:rPr>
          <w:rFonts w:ascii="Arial" w:eastAsia="Calibri" w:hAnsi="Arial" w:cs="Arial"/>
          <w:sz w:val="24"/>
          <w:szCs w:val="24"/>
        </w:rPr>
      </w:pPr>
    </w:p>
    <w:p w14:paraId="2DB67EE2" w14:textId="77777777" w:rsidR="00876B5B" w:rsidRPr="00876B5B" w:rsidRDefault="00876B5B" w:rsidP="00876B5B">
      <w:pPr>
        <w:spacing w:after="0" w:line="240" w:lineRule="auto"/>
        <w:rPr>
          <w:rFonts w:ascii="Arial" w:eastAsia="Times New Roman" w:hAnsi="Arial" w:cs="Arial"/>
          <w:b/>
          <w:sz w:val="18"/>
          <w:szCs w:val="18"/>
          <w:lang w:val="de-AT"/>
        </w:rPr>
      </w:pPr>
    </w:p>
    <w:p w14:paraId="2F4A4F3F" w14:textId="77777777" w:rsidR="00B57655" w:rsidRPr="00876B5B" w:rsidRDefault="00B57655" w:rsidP="00876B5B">
      <w:pPr>
        <w:spacing w:after="0" w:line="360" w:lineRule="auto"/>
        <w:rPr>
          <w:rFonts w:ascii="Arial" w:hAnsi="Arial" w:cs="Arial"/>
          <w:sz w:val="24"/>
          <w:szCs w:val="24"/>
          <w:lang w:val="de-AT"/>
        </w:rPr>
      </w:pPr>
    </w:p>
    <w:sectPr w:rsidR="00B57655" w:rsidRPr="00876B5B" w:rsidSect="0081000B">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9860" w14:textId="77777777" w:rsidR="00130A9C" w:rsidRDefault="00130A9C" w:rsidP="00D1684D">
      <w:pPr>
        <w:spacing w:after="0" w:line="240" w:lineRule="auto"/>
      </w:pPr>
      <w:r>
        <w:separator/>
      </w:r>
    </w:p>
  </w:endnote>
  <w:endnote w:type="continuationSeparator" w:id="0">
    <w:p w14:paraId="00312924" w14:textId="77777777" w:rsidR="00130A9C" w:rsidRDefault="00130A9C"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NeueLT W1G 45 Lt"/>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620D" w14:textId="59547F6F" w:rsidR="00317485" w:rsidRDefault="00317485">
    <w:pPr>
      <w:pStyle w:val="Fuzeile"/>
      <w:jc w:val="right"/>
    </w:pPr>
  </w:p>
  <w:p w14:paraId="77706303" w14:textId="77777777" w:rsidR="008B68AF" w:rsidRPr="008B68AF" w:rsidRDefault="008B68AF" w:rsidP="008B68AF">
    <w:pPr>
      <w:spacing w:after="0" w:line="240" w:lineRule="auto"/>
      <w:rPr>
        <w:rFonts w:ascii="Arial" w:eastAsia="Times New Roman" w:hAnsi="Arial" w:cs="Arial"/>
        <w:b/>
        <w:sz w:val="18"/>
        <w:szCs w:val="18"/>
      </w:rPr>
    </w:pPr>
    <w:r w:rsidRPr="008B68AF">
      <w:rPr>
        <w:rFonts w:ascii="Arial" w:eastAsia="Times New Roman" w:hAnsi="Arial" w:cs="Arial"/>
        <w:b/>
        <w:sz w:val="18"/>
        <w:szCs w:val="18"/>
      </w:rPr>
      <w:t>PÖTTINGER Landtechnik GmbH - Unternehmenskommunikation</w:t>
    </w:r>
  </w:p>
  <w:p w14:paraId="4C1A7C24" w14:textId="1E72BADD" w:rsidR="00317485" w:rsidRDefault="008B68AF" w:rsidP="000F3874">
    <w:pPr>
      <w:spacing w:after="0" w:line="240" w:lineRule="auto"/>
    </w:pPr>
    <w:r w:rsidRPr="008B68AF">
      <w:rPr>
        <w:rFonts w:ascii="Arial" w:eastAsia="Times New Roman" w:hAnsi="Arial" w:cs="Arial"/>
        <w:sz w:val="18"/>
        <w:szCs w:val="18"/>
      </w:rPr>
      <w:t>Inge Steibl, Industriegelände 1, A-4710 Grieskirchen</w:t>
    </w:r>
    <w:r w:rsidR="000F3874">
      <w:rPr>
        <w:rFonts w:ascii="Arial" w:eastAsia="Times New Roman" w:hAnsi="Arial" w:cs="Arial"/>
        <w:sz w:val="18"/>
        <w:szCs w:val="18"/>
      </w:rPr>
      <w:t xml:space="preserve">, </w:t>
    </w:r>
    <w:r w:rsidRPr="008B68AF">
      <w:rPr>
        <w:rFonts w:ascii="Arial" w:eastAsia="Times New Roman" w:hAnsi="Arial" w:cs="Arial"/>
        <w:sz w:val="18"/>
        <w:szCs w:val="18"/>
      </w:rPr>
      <w:t xml:space="preserve">Tel.: +43 7248 600-2415, E-Mail: </w:t>
    </w:r>
    <w:hyperlink r:id="rId1" w:history="1">
      <w:r w:rsidRPr="008B68AF">
        <w:rPr>
          <w:rFonts w:ascii="Arial" w:eastAsia="Times New Roman" w:hAnsi="Arial" w:cs="Arial"/>
          <w:sz w:val="18"/>
          <w:szCs w:val="18"/>
        </w:rPr>
        <w:t>inge.steibl@poettinger.at</w:t>
      </w:r>
    </w:hyperlink>
    <w:r w:rsidRPr="008B68AF">
      <w:rPr>
        <w:rFonts w:ascii="Arial" w:eastAsia="Times New Roman" w:hAnsi="Arial" w:cs="Arial"/>
        <w:sz w:val="18"/>
        <w:szCs w:val="18"/>
      </w:rPr>
      <w:t xml:space="preserve">, </w:t>
    </w:r>
    <w:hyperlink r:id="rId2" w:history="1">
      <w:r w:rsidRPr="008B68AF">
        <w:rPr>
          <w:rFonts w:ascii="Arial" w:eastAsia="Times New Roman" w:hAnsi="Arial" w:cs="Arial"/>
          <w:sz w:val="18"/>
          <w:szCs w:val="18"/>
        </w:rPr>
        <w:t>www.poettinger.at</w:t>
      </w:r>
    </w:hyperlink>
    <w:r w:rsidRPr="008B68AF">
      <w:rPr>
        <w:rFonts w:ascii="Arial" w:eastAsia="Times New Roman" w:hAnsi="Arial" w:cs="Arial"/>
        <w:sz w:val="18"/>
        <w:szCs w:val="18"/>
      </w:rPr>
      <w:tab/>
    </w:r>
    <w:r w:rsidRPr="008B68AF">
      <w:rPr>
        <w:rFonts w:ascii="Arial" w:eastAsia="Times New Roman"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1577" w14:textId="77777777" w:rsidR="00130A9C" w:rsidRDefault="00130A9C" w:rsidP="00D1684D">
      <w:pPr>
        <w:spacing w:after="0" w:line="240" w:lineRule="auto"/>
      </w:pPr>
      <w:r>
        <w:separator/>
      </w:r>
    </w:p>
  </w:footnote>
  <w:footnote w:type="continuationSeparator" w:id="0">
    <w:p w14:paraId="5C5A3F25" w14:textId="77777777" w:rsidR="00130A9C" w:rsidRDefault="00130A9C"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FB0E" w14:textId="69DD1DD7" w:rsidR="00317485" w:rsidRDefault="000B562C" w:rsidP="008B68AF">
    <w:pPr>
      <w:pStyle w:val="Kopfzeile"/>
      <w:tabs>
        <w:tab w:val="left" w:pos="555"/>
      </w:tabs>
    </w:pPr>
    <w:r w:rsidRPr="000B562C">
      <w:rPr>
        <w:rFonts w:ascii="Arial" w:eastAsia="Times New Roman" w:hAnsi="Arial" w:cs="Arial"/>
        <w:noProof/>
        <w:sz w:val="28"/>
        <w:szCs w:val="28"/>
        <w:lang w:val="en-US"/>
      </w:rPr>
      <w:drawing>
        <wp:anchor distT="0" distB="0" distL="114300" distR="114300" simplePos="0" relativeHeight="251658240" behindDoc="0" locked="0" layoutInCell="1" allowOverlap="1" wp14:anchorId="7D027043" wp14:editId="7339874A">
          <wp:simplePos x="0" y="0"/>
          <wp:positionH relativeFrom="column">
            <wp:posOffset>4186555</wp:posOffset>
          </wp:positionH>
          <wp:positionV relativeFrom="paragraph">
            <wp:posOffset>-116205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r w:rsidR="008B68AF">
      <w:tab/>
    </w:r>
  </w:p>
  <w:p w14:paraId="108BDEA3" w14:textId="1B1D0E33" w:rsidR="008B68AF" w:rsidRPr="008B68AF" w:rsidRDefault="004A2C7F" w:rsidP="008B68AF">
    <w:pPr>
      <w:tabs>
        <w:tab w:val="center" w:pos="4536"/>
        <w:tab w:val="right" w:pos="9072"/>
      </w:tabs>
      <w:spacing w:after="0" w:line="240" w:lineRule="auto"/>
      <w:rPr>
        <w:rFonts w:ascii="Arial" w:eastAsia="Times New Roman" w:hAnsi="Arial" w:cs="Arial"/>
        <w:sz w:val="28"/>
        <w:szCs w:val="28"/>
        <w:lang w:val="en-US"/>
      </w:rPr>
    </w:pPr>
    <w:r>
      <w:rPr>
        <w:rFonts w:ascii="Arial" w:eastAsia="Times New Roman" w:hAnsi="Arial" w:cs="Arial"/>
        <w:b/>
        <w:sz w:val="24"/>
        <w:szCs w:val="24"/>
        <w:lang w:val="en-US"/>
      </w:rPr>
      <w:t>Presse-Information</w:t>
    </w:r>
    <w:r w:rsidR="008B68AF" w:rsidRPr="008B68AF">
      <w:rPr>
        <w:rFonts w:ascii="Arial" w:eastAsia="Times New Roman" w:hAnsi="Arial" w:cs="Arial"/>
        <w:b/>
        <w:sz w:val="24"/>
        <w:szCs w:val="24"/>
        <w:lang w:val="en-US"/>
      </w:rPr>
      <w:t xml:space="preserve">    </w:t>
    </w:r>
    <w:r w:rsidR="008B68AF" w:rsidRPr="008B68AF">
      <w:rPr>
        <w:rFonts w:ascii="Arial" w:eastAsia="Times New Roman" w:hAnsi="Arial" w:cs="Arial"/>
        <w:sz w:val="28"/>
        <w:szCs w:val="28"/>
        <w:lang w:val="en-US"/>
      </w:rPr>
      <w:t xml:space="preserve">                      </w:t>
    </w:r>
    <w:r w:rsidR="008B68AF">
      <w:rPr>
        <w:rFonts w:ascii="Arial" w:eastAsia="Times New Roman" w:hAnsi="Arial" w:cs="Arial"/>
        <w:sz w:val="28"/>
        <w:szCs w:val="28"/>
        <w:lang w:val="en-US"/>
      </w:rPr>
      <w:t xml:space="preserve">     </w:t>
    </w:r>
    <w:r w:rsidR="008B68AF" w:rsidRPr="008B68AF">
      <w:rPr>
        <w:rFonts w:ascii="Arial" w:eastAsia="Times New Roman" w:hAnsi="Arial" w:cs="Arial"/>
        <w:sz w:val="28"/>
        <w:szCs w:val="28"/>
        <w:lang w:val="en-US"/>
      </w:rPr>
      <w:t xml:space="preserve">   </w:t>
    </w:r>
    <w:r w:rsidR="000B562C">
      <w:rPr>
        <w:rFonts w:ascii="Arial" w:eastAsia="Times New Roman" w:hAnsi="Arial" w:cs="Arial"/>
        <w:sz w:val="28"/>
        <w:szCs w:val="28"/>
        <w:lang w:val="en-US"/>
      </w:rPr>
      <w:t xml:space="preserve">                  </w:t>
    </w:r>
    <w:r w:rsidR="008B68AF" w:rsidRPr="008B68AF">
      <w:rPr>
        <w:rFonts w:ascii="Arial" w:eastAsia="Times New Roman" w:hAnsi="Arial" w:cs="Arial"/>
        <w:sz w:val="28"/>
        <w:szCs w:val="28"/>
        <w:lang w:val="en-US"/>
      </w:rPr>
      <w:t xml:space="preserve">   </w:t>
    </w:r>
  </w:p>
  <w:p w14:paraId="20C109E0" w14:textId="67BFBF5B" w:rsidR="00317485" w:rsidRDefault="00317485" w:rsidP="00F32A36">
    <w:pPr>
      <w:pStyle w:val="Kopfzeile"/>
      <w:jc w:val="center"/>
    </w:pPr>
  </w:p>
  <w:p w14:paraId="3ABCE699" w14:textId="62CEBED5" w:rsidR="008B68AF" w:rsidRDefault="008B68AF" w:rsidP="00F32A36">
    <w:pPr>
      <w:pStyle w:val="Kopfzeile"/>
      <w:jc w:val="center"/>
    </w:pPr>
  </w:p>
  <w:p w14:paraId="307BE9A4" w14:textId="77777777" w:rsidR="000B562C" w:rsidRDefault="000B562C" w:rsidP="00F32A3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55352FF"/>
    <w:multiLevelType w:val="hybridMultilevel"/>
    <w:tmpl w:val="AD4A9A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4CAA"/>
    <w:rsid w:val="0004760D"/>
    <w:rsid w:val="00053221"/>
    <w:rsid w:val="0007646A"/>
    <w:rsid w:val="00083C2A"/>
    <w:rsid w:val="0009536F"/>
    <w:rsid w:val="000978CF"/>
    <w:rsid w:val="000B562C"/>
    <w:rsid w:val="000B6971"/>
    <w:rsid w:val="000F3874"/>
    <w:rsid w:val="000F4796"/>
    <w:rsid w:val="00115CF4"/>
    <w:rsid w:val="00125389"/>
    <w:rsid w:val="00130A9C"/>
    <w:rsid w:val="00140F55"/>
    <w:rsid w:val="0015697C"/>
    <w:rsid w:val="001E5197"/>
    <w:rsid w:val="00206BAB"/>
    <w:rsid w:val="0021718B"/>
    <w:rsid w:val="00235257"/>
    <w:rsid w:val="002538EF"/>
    <w:rsid w:val="002612AD"/>
    <w:rsid w:val="00263D66"/>
    <w:rsid w:val="002645B4"/>
    <w:rsid w:val="00265FC6"/>
    <w:rsid w:val="002C1B30"/>
    <w:rsid w:val="002E4875"/>
    <w:rsid w:val="00317485"/>
    <w:rsid w:val="003247DD"/>
    <w:rsid w:val="00351228"/>
    <w:rsid w:val="003721D4"/>
    <w:rsid w:val="003D2AD8"/>
    <w:rsid w:val="003E36A7"/>
    <w:rsid w:val="00404218"/>
    <w:rsid w:val="004144C6"/>
    <w:rsid w:val="00470483"/>
    <w:rsid w:val="00485D3A"/>
    <w:rsid w:val="004875EA"/>
    <w:rsid w:val="00494F0D"/>
    <w:rsid w:val="004A25EC"/>
    <w:rsid w:val="004A2C7F"/>
    <w:rsid w:val="004B15FF"/>
    <w:rsid w:val="004C1259"/>
    <w:rsid w:val="004C6062"/>
    <w:rsid w:val="004F0143"/>
    <w:rsid w:val="004F4DDD"/>
    <w:rsid w:val="0051710B"/>
    <w:rsid w:val="00536751"/>
    <w:rsid w:val="00546953"/>
    <w:rsid w:val="00583EA5"/>
    <w:rsid w:val="005C04C9"/>
    <w:rsid w:val="005C3A4D"/>
    <w:rsid w:val="005C6837"/>
    <w:rsid w:val="005D0E56"/>
    <w:rsid w:val="0066627B"/>
    <w:rsid w:val="00673920"/>
    <w:rsid w:val="006741EB"/>
    <w:rsid w:val="006771B3"/>
    <w:rsid w:val="00682E1F"/>
    <w:rsid w:val="006C549B"/>
    <w:rsid w:val="00704321"/>
    <w:rsid w:val="00774284"/>
    <w:rsid w:val="00776F42"/>
    <w:rsid w:val="007D5347"/>
    <w:rsid w:val="00805D45"/>
    <w:rsid w:val="0081000B"/>
    <w:rsid w:val="00822CE4"/>
    <w:rsid w:val="008503C1"/>
    <w:rsid w:val="00862CA6"/>
    <w:rsid w:val="00876B5B"/>
    <w:rsid w:val="00897EDD"/>
    <w:rsid w:val="008B68AF"/>
    <w:rsid w:val="008C634C"/>
    <w:rsid w:val="008D05CF"/>
    <w:rsid w:val="009623DF"/>
    <w:rsid w:val="00967D50"/>
    <w:rsid w:val="009930EC"/>
    <w:rsid w:val="009A085A"/>
    <w:rsid w:val="009B6ACC"/>
    <w:rsid w:val="009F4D95"/>
    <w:rsid w:val="00A36E84"/>
    <w:rsid w:val="00A715A1"/>
    <w:rsid w:val="00A732AE"/>
    <w:rsid w:val="00A94430"/>
    <w:rsid w:val="00A952F9"/>
    <w:rsid w:val="00AB60C2"/>
    <w:rsid w:val="00AB6B94"/>
    <w:rsid w:val="00AC5519"/>
    <w:rsid w:val="00AD3D16"/>
    <w:rsid w:val="00AD465F"/>
    <w:rsid w:val="00AD7D40"/>
    <w:rsid w:val="00AF2C56"/>
    <w:rsid w:val="00B03F7C"/>
    <w:rsid w:val="00B11C61"/>
    <w:rsid w:val="00B128B8"/>
    <w:rsid w:val="00B23C8F"/>
    <w:rsid w:val="00B410C0"/>
    <w:rsid w:val="00B57655"/>
    <w:rsid w:val="00B6778C"/>
    <w:rsid w:val="00B8589F"/>
    <w:rsid w:val="00B866FA"/>
    <w:rsid w:val="00B90EDA"/>
    <w:rsid w:val="00BA265F"/>
    <w:rsid w:val="00BA3CAA"/>
    <w:rsid w:val="00BB480D"/>
    <w:rsid w:val="00C01F0F"/>
    <w:rsid w:val="00C02D26"/>
    <w:rsid w:val="00C079E7"/>
    <w:rsid w:val="00C13BBD"/>
    <w:rsid w:val="00C310B8"/>
    <w:rsid w:val="00C45B10"/>
    <w:rsid w:val="00C7549F"/>
    <w:rsid w:val="00D10338"/>
    <w:rsid w:val="00D1684D"/>
    <w:rsid w:val="00D3259C"/>
    <w:rsid w:val="00D34513"/>
    <w:rsid w:val="00D51BE1"/>
    <w:rsid w:val="00DA1375"/>
    <w:rsid w:val="00DB1604"/>
    <w:rsid w:val="00DB169C"/>
    <w:rsid w:val="00DC5F20"/>
    <w:rsid w:val="00DD1CDF"/>
    <w:rsid w:val="00DE65C9"/>
    <w:rsid w:val="00E342FB"/>
    <w:rsid w:val="00E65A26"/>
    <w:rsid w:val="00EC42A7"/>
    <w:rsid w:val="00EE5D7B"/>
    <w:rsid w:val="00F00617"/>
    <w:rsid w:val="00F04D19"/>
    <w:rsid w:val="00F13EE9"/>
    <w:rsid w:val="00F32A36"/>
    <w:rsid w:val="00F41C51"/>
    <w:rsid w:val="00F513B6"/>
    <w:rsid w:val="00F54B13"/>
    <w:rsid w:val="00F56372"/>
    <w:rsid w:val="00F71733"/>
    <w:rsid w:val="00F81BE1"/>
    <w:rsid w:val="00FA0275"/>
    <w:rsid w:val="00FE283E"/>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E718BE"/>
  <w15:docId w15:val="{A37D99E0-461B-4A8E-8883-2CBF655A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semiHidden/>
    <w:rsid w:val="00DB1604"/>
    <w:pPr>
      <w:autoSpaceDE w:val="0"/>
      <w:autoSpaceDN w:val="0"/>
      <w:spacing w:after="120" w:line="480" w:lineRule="auto"/>
    </w:pPr>
    <w:rPr>
      <w:rFonts w:ascii="Times New Roman" w:eastAsia="Times New Roman" w:hAnsi="Times New Roman" w:cs="Times New Roman"/>
      <w:sz w:val="20"/>
      <w:szCs w:val="24"/>
      <w:lang w:eastAsia="de-DE"/>
    </w:rPr>
  </w:style>
  <w:style w:type="character" w:customStyle="1" w:styleId="Textkrper-ZeileneinzugZchn">
    <w:name w:val="Textkörper-Zeileneinzug Zchn"/>
    <w:basedOn w:val="Absatz-Standardschriftart"/>
    <w:link w:val="Textkrper-Zeileneinzug"/>
    <w:semiHidden/>
    <w:rsid w:val="00DB1604"/>
    <w:rPr>
      <w:rFonts w:ascii="Times New Roman" w:eastAsia="Times New Roman" w:hAnsi="Times New Roman" w:cs="Times New Roman"/>
      <w:sz w:val="20"/>
      <w:szCs w:val="24"/>
      <w:lang w:eastAsia="de-DE"/>
    </w:rPr>
  </w:style>
  <w:style w:type="paragraph" w:styleId="StandardWeb">
    <w:name w:val="Normal (Web)"/>
    <w:basedOn w:val="Standard"/>
    <w:semiHidden/>
    <w:rsid w:val="00DB1604"/>
    <w:pPr>
      <w:autoSpaceDE w:val="0"/>
      <w:autoSpaceDN w:val="0"/>
      <w:spacing w:before="100" w:after="100" w:line="240" w:lineRule="auto"/>
    </w:pPr>
    <w:rPr>
      <w:rFonts w:ascii="Times New Roman" w:eastAsia="Times New Roman" w:hAnsi="Times New Roman" w:cs="Times New Roman"/>
      <w:sz w:val="20"/>
      <w:szCs w:val="24"/>
      <w:lang w:eastAsia="de-DE"/>
    </w:rPr>
  </w:style>
  <w:style w:type="paragraph" w:styleId="NurText">
    <w:name w:val="Plain Text"/>
    <w:basedOn w:val="Standard"/>
    <w:link w:val="NurTextZchn"/>
    <w:semiHidden/>
    <w:rsid w:val="00DB1604"/>
    <w:pPr>
      <w:autoSpaceDE w:val="0"/>
      <w:autoSpaceDN w:val="0"/>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semiHidden/>
    <w:rsid w:val="00DB1604"/>
    <w:rPr>
      <w:rFonts w:ascii="Courier New" w:eastAsia="Times New Roman" w:hAnsi="Courier New" w:cs="Courier New"/>
      <w:sz w:val="20"/>
      <w:szCs w:val="20"/>
      <w:lang w:eastAsia="de-DE"/>
    </w:rPr>
  </w:style>
  <w:style w:type="table" w:customStyle="1" w:styleId="Tabellenraster1">
    <w:name w:val="Tabellenraster1"/>
    <w:basedOn w:val="NormaleTabelle"/>
    <w:next w:val="Tabellenraster"/>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563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F56372"/>
  </w:style>
  <w:style w:type="character" w:customStyle="1" w:styleId="eop">
    <w:name w:val="eop"/>
    <w:basedOn w:val="Absatz-Standardschriftart"/>
    <w:rsid w:val="00F56372"/>
  </w:style>
  <w:style w:type="table" w:customStyle="1" w:styleId="Tabellenraster3">
    <w:name w:val="Tabellenraster3"/>
    <w:basedOn w:val="NormaleTabelle"/>
    <w:next w:val="Tabellenraster"/>
    <w:rsid w:val="00876B5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
    <w:name w:val="CP"/>
    <w:basedOn w:val="Standard"/>
    <w:next w:val="Standard"/>
    <w:uiPriority w:val="99"/>
    <w:rsid w:val="00265FC6"/>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character" w:styleId="NichtaufgelsteErwhnung">
    <w:name w:val="Unresolved Mention"/>
    <w:basedOn w:val="Absatz-Standardschriftart"/>
    <w:uiPriority w:val="99"/>
    <w:semiHidden/>
    <w:unhideWhenUsed/>
    <w:rsid w:val="00822CE4"/>
    <w:rPr>
      <w:color w:val="605E5C"/>
      <w:shd w:val="clear" w:color="auto" w:fill="E1DFDD"/>
    </w:rPr>
  </w:style>
  <w:style w:type="character" w:styleId="BesuchterLink">
    <w:name w:val="FollowedHyperlink"/>
    <w:basedOn w:val="Absatz-Standardschriftart"/>
    <w:uiPriority w:val="99"/>
    <w:semiHidden/>
    <w:unhideWhenUsed/>
    <w:rsid w:val="00822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60463">
      <w:bodyDiv w:val="1"/>
      <w:marLeft w:val="0"/>
      <w:marRight w:val="0"/>
      <w:marTop w:val="0"/>
      <w:marBottom w:val="0"/>
      <w:divBdr>
        <w:top w:val="none" w:sz="0" w:space="0" w:color="auto"/>
        <w:left w:val="none" w:sz="0" w:space="0" w:color="auto"/>
        <w:bottom w:val="none" w:sz="0" w:space="0" w:color="auto"/>
        <w:right w:val="none" w:sz="0" w:space="0" w:color="auto"/>
      </w:divBdr>
      <w:divsChild>
        <w:div w:id="1546137746">
          <w:marLeft w:val="0"/>
          <w:marRight w:val="0"/>
          <w:marTop w:val="0"/>
          <w:marBottom w:val="0"/>
          <w:divBdr>
            <w:top w:val="none" w:sz="0" w:space="0" w:color="auto"/>
            <w:left w:val="none" w:sz="0" w:space="0" w:color="auto"/>
            <w:bottom w:val="none" w:sz="0" w:space="0" w:color="auto"/>
            <w:right w:val="none" w:sz="0" w:space="0" w:color="auto"/>
          </w:divBdr>
        </w:div>
        <w:div w:id="1728602054">
          <w:marLeft w:val="0"/>
          <w:marRight w:val="0"/>
          <w:marTop w:val="0"/>
          <w:marBottom w:val="0"/>
          <w:divBdr>
            <w:top w:val="none" w:sz="0" w:space="0" w:color="auto"/>
            <w:left w:val="none" w:sz="0" w:space="0" w:color="auto"/>
            <w:bottom w:val="none" w:sz="0" w:space="0" w:color="auto"/>
            <w:right w:val="none" w:sz="0" w:space="0" w:color="auto"/>
          </w:divBdr>
        </w:div>
        <w:div w:id="1502042379">
          <w:marLeft w:val="0"/>
          <w:marRight w:val="0"/>
          <w:marTop w:val="0"/>
          <w:marBottom w:val="0"/>
          <w:divBdr>
            <w:top w:val="none" w:sz="0" w:space="0" w:color="auto"/>
            <w:left w:val="none" w:sz="0" w:space="0" w:color="auto"/>
            <w:bottom w:val="none" w:sz="0" w:space="0" w:color="auto"/>
            <w:right w:val="none" w:sz="0" w:space="0" w:color="auto"/>
          </w:divBdr>
        </w:div>
        <w:div w:id="504515413">
          <w:marLeft w:val="0"/>
          <w:marRight w:val="0"/>
          <w:marTop w:val="0"/>
          <w:marBottom w:val="0"/>
          <w:divBdr>
            <w:top w:val="none" w:sz="0" w:space="0" w:color="auto"/>
            <w:left w:val="none" w:sz="0" w:space="0" w:color="auto"/>
            <w:bottom w:val="none" w:sz="0" w:space="0" w:color="auto"/>
            <w:right w:val="none" w:sz="0" w:space="0" w:color="auto"/>
          </w:divBdr>
        </w:div>
        <w:div w:id="529684236">
          <w:marLeft w:val="0"/>
          <w:marRight w:val="0"/>
          <w:marTop w:val="0"/>
          <w:marBottom w:val="0"/>
          <w:divBdr>
            <w:top w:val="none" w:sz="0" w:space="0" w:color="auto"/>
            <w:left w:val="none" w:sz="0" w:space="0" w:color="auto"/>
            <w:bottom w:val="none" w:sz="0" w:space="0" w:color="auto"/>
            <w:right w:val="none" w:sz="0" w:space="0" w:color="auto"/>
          </w:divBdr>
        </w:div>
        <w:div w:id="206720950">
          <w:marLeft w:val="0"/>
          <w:marRight w:val="0"/>
          <w:marTop w:val="0"/>
          <w:marBottom w:val="0"/>
          <w:divBdr>
            <w:top w:val="none" w:sz="0" w:space="0" w:color="auto"/>
            <w:left w:val="none" w:sz="0" w:space="0" w:color="auto"/>
            <w:bottom w:val="none" w:sz="0" w:space="0" w:color="auto"/>
            <w:right w:val="none" w:sz="0" w:space="0" w:color="auto"/>
          </w:divBdr>
        </w:div>
        <w:div w:id="639960414">
          <w:marLeft w:val="0"/>
          <w:marRight w:val="0"/>
          <w:marTop w:val="0"/>
          <w:marBottom w:val="0"/>
          <w:divBdr>
            <w:top w:val="none" w:sz="0" w:space="0" w:color="auto"/>
            <w:left w:val="none" w:sz="0" w:space="0" w:color="auto"/>
            <w:bottom w:val="none" w:sz="0" w:space="0" w:color="auto"/>
            <w:right w:val="none" w:sz="0" w:space="0" w:color="auto"/>
          </w:divBdr>
        </w:div>
        <w:div w:id="3558323">
          <w:marLeft w:val="0"/>
          <w:marRight w:val="0"/>
          <w:marTop w:val="0"/>
          <w:marBottom w:val="0"/>
          <w:divBdr>
            <w:top w:val="none" w:sz="0" w:space="0" w:color="auto"/>
            <w:left w:val="none" w:sz="0" w:space="0" w:color="auto"/>
            <w:bottom w:val="none" w:sz="0" w:space="0" w:color="auto"/>
            <w:right w:val="none" w:sz="0" w:space="0" w:color="auto"/>
          </w:divBdr>
        </w:div>
        <w:div w:id="687636056">
          <w:marLeft w:val="0"/>
          <w:marRight w:val="0"/>
          <w:marTop w:val="0"/>
          <w:marBottom w:val="0"/>
          <w:divBdr>
            <w:top w:val="none" w:sz="0" w:space="0" w:color="auto"/>
            <w:left w:val="none" w:sz="0" w:space="0" w:color="auto"/>
            <w:bottom w:val="none" w:sz="0" w:space="0" w:color="auto"/>
            <w:right w:val="none" w:sz="0" w:space="0" w:color="auto"/>
          </w:divBdr>
        </w:div>
        <w:div w:id="329798226">
          <w:marLeft w:val="0"/>
          <w:marRight w:val="0"/>
          <w:marTop w:val="0"/>
          <w:marBottom w:val="0"/>
          <w:divBdr>
            <w:top w:val="none" w:sz="0" w:space="0" w:color="auto"/>
            <w:left w:val="none" w:sz="0" w:space="0" w:color="auto"/>
            <w:bottom w:val="none" w:sz="0" w:space="0" w:color="auto"/>
            <w:right w:val="none" w:sz="0" w:space="0" w:color="auto"/>
          </w:divBdr>
        </w:div>
        <w:div w:id="1014653201">
          <w:marLeft w:val="0"/>
          <w:marRight w:val="0"/>
          <w:marTop w:val="0"/>
          <w:marBottom w:val="0"/>
          <w:divBdr>
            <w:top w:val="none" w:sz="0" w:space="0" w:color="auto"/>
            <w:left w:val="none" w:sz="0" w:space="0" w:color="auto"/>
            <w:bottom w:val="none" w:sz="0" w:space="0" w:color="auto"/>
            <w:right w:val="none" w:sz="0" w:space="0" w:color="auto"/>
          </w:divBdr>
        </w:div>
        <w:div w:id="1715159083">
          <w:marLeft w:val="0"/>
          <w:marRight w:val="0"/>
          <w:marTop w:val="0"/>
          <w:marBottom w:val="0"/>
          <w:divBdr>
            <w:top w:val="none" w:sz="0" w:space="0" w:color="auto"/>
            <w:left w:val="none" w:sz="0" w:space="0" w:color="auto"/>
            <w:bottom w:val="none" w:sz="0" w:space="0" w:color="auto"/>
            <w:right w:val="none" w:sz="0" w:space="0" w:color="auto"/>
          </w:divBdr>
        </w:div>
        <w:div w:id="1406686664">
          <w:marLeft w:val="0"/>
          <w:marRight w:val="0"/>
          <w:marTop w:val="0"/>
          <w:marBottom w:val="0"/>
          <w:divBdr>
            <w:top w:val="none" w:sz="0" w:space="0" w:color="auto"/>
            <w:left w:val="none" w:sz="0" w:space="0" w:color="auto"/>
            <w:bottom w:val="none" w:sz="0" w:space="0" w:color="auto"/>
            <w:right w:val="none" w:sz="0" w:space="0" w:color="auto"/>
          </w:divBdr>
        </w:div>
        <w:div w:id="19027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4799" TargetMode="External"/><Relationship Id="rId18" Type="http://schemas.openxmlformats.org/officeDocument/2006/relationships/hyperlink" Target="https://www.poettinger.at/de_at/Newsroom/Pressebild/479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oettinger.at/de_at/Newsroom/Pressebild/4796"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479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4800" TargetMode="External"/><Relationship Id="rId22" Type="http://schemas.openxmlformats.org/officeDocument/2006/relationships/hyperlink" Target="https://www.poettinger.at/de_at/Newsroom/Pressebild/479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2" ma:contentTypeDescription="Ein neues Dokument erstellen." ma:contentTypeScope="" ma:versionID="380c12bbf54459bbdac42c2cce964843">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8f1e7e3fe901a57ae27d07938f194700"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4CB01-99C7-4C81-94E9-90B7CADA56FB}"/>
</file>

<file path=customXml/itemProps2.xml><?xml version="1.0" encoding="utf-8"?>
<ds:datastoreItem xmlns:ds="http://schemas.openxmlformats.org/officeDocument/2006/customXml" ds:itemID="{40533031-AAB1-4848-AAA8-BE118572D4BA}">
  <ds:schemaRefs>
    <ds:schemaRef ds:uri="http://schemas.openxmlformats.org/officeDocument/2006/bibliography"/>
  </ds:schemaRefs>
</ds:datastoreItem>
</file>

<file path=customXml/itemProps3.xml><?xml version="1.0" encoding="utf-8"?>
<ds:datastoreItem xmlns:ds="http://schemas.openxmlformats.org/officeDocument/2006/customXml" ds:itemID="{6E76608B-C969-4C55-BA91-D321E47D2397}">
  <ds:schemaRefs>
    <ds:schemaRef ds:uri="http://schemas.microsoft.com/sharepoint/v3/contenttype/forms"/>
  </ds:schemaRefs>
</ds:datastoreItem>
</file>

<file path=customXml/itemProps4.xml><?xml version="1.0" encoding="utf-8"?>
<ds:datastoreItem xmlns:ds="http://schemas.openxmlformats.org/officeDocument/2006/customXml" ds:itemID="{48EAB40A-91E6-49FD-B7A6-87B57CA71C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Kulturpflege im Sortiment</vt:lpstr>
    </vt:vector>
  </TitlesOfParts>
  <Company>PÖTTINGER Landtechnik GmbH</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Kulturpflege im Sortiment</dc:title>
  <dc:subject>Kulturpflege</dc:subject>
  <dc:creator>steiing</dc:creator>
  <cp:lastModifiedBy>Steibl Inge</cp:lastModifiedBy>
  <cp:revision>2</cp:revision>
  <cp:lastPrinted>2021-06-16T09:28:00Z</cp:lastPrinted>
  <dcterms:created xsi:type="dcterms:W3CDTF">2021-06-16T09:33:00Z</dcterms:created>
  <dcterms:modified xsi:type="dcterms:W3CDTF">2021-06-16T09:33:00Z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ies>
</file>