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4078" w14:textId="10D8AB9F" w:rsidR="00676EA6" w:rsidRPr="00F97B4E" w:rsidRDefault="002A5C16" w:rsidP="00561174">
      <w:pPr>
        <w:spacing w:line="360" w:lineRule="auto"/>
        <w:jc w:val="both"/>
        <w:rPr>
          <w:rFonts w:ascii="Arial" w:hAnsi="Arial" w:cs="Arial"/>
          <w:sz w:val="32"/>
          <w:szCs w:val="32"/>
          <w:lang w:val="de-DE"/>
        </w:rPr>
      </w:pPr>
      <w:r w:rsidRPr="00F97B4E">
        <w:rPr>
          <w:rFonts w:ascii="Arial" w:hAnsi="Arial" w:cs="Arial"/>
          <w:sz w:val="32"/>
          <w:szCs w:val="32"/>
          <w:lang w:val="de-DE"/>
        </w:rPr>
        <w:t xml:space="preserve">EUROPROFI </w:t>
      </w:r>
      <w:r w:rsidR="00E0623D" w:rsidRPr="00F97B4E">
        <w:rPr>
          <w:rFonts w:ascii="Arial" w:hAnsi="Arial" w:cs="Arial"/>
          <w:sz w:val="32"/>
          <w:szCs w:val="32"/>
          <w:lang w:val="de-DE"/>
        </w:rPr>
        <w:t xml:space="preserve">COMBILINE mit </w:t>
      </w:r>
      <w:r w:rsidR="00CE5ACD" w:rsidRPr="00F97B4E">
        <w:rPr>
          <w:rFonts w:ascii="Arial" w:hAnsi="Arial" w:cs="Arial"/>
          <w:sz w:val="32"/>
          <w:szCs w:val="32"/>
          <w:lang w:val="de-DE"/>
        </w:rPr>
        <w:t>überarbeiteter</w:t>
      </w:r>
      <w:r w:rsidR="00E0623D" w:rsidRPr="00F97B4E">
        <w:rPr>
          <w:rFonts w:ascii="Arial" w:hAnsi="Arial" w:cs="Arial"/>
          <w:sz w:val="32"/>
          <w:szCs w:val="32"/>
          <w:lang w:val="de-DE"/>
        </w:rPr>
        <w:t xml:space="preserve"> </w:t>
      </w:r>
      <w:r w:rsidRPr="00F97B4E">
        <w:rPr>
          <w:rFonts w:ascii="Arial" w:hAnsi="Arial" w:cs="Arial"/>
          <w:sz w:val="32"/>
          <w:szCs w:val="32"/>
          <w:lang w:val="de-DE"/>
        </w:rPr>
        <w:t>Frontwand</w:t>
      </w:r>
    </w:p>
    <w:p w14:paraId="31A674B9" w14:textId="4F2AA512" w:rsidR="00F400A6" w:rsidRPr="00F97B4E" w:rsidRDefault="002F062C" w:rsidP="0008046E">
      <w:pPr>
        <w:spacing w:line="360" w:lineRule="auto"/>
        <w:jc w:val="both"/>
        <w:rPr>
          <w:rFonts w:ascii="Arial" w:hAnsi="Arial" w:cs="Arial"/>
          <w:lang w:val="de-DE"/>
        </w:rPr>
      </w:pPr>
      <w:r w:rsidRPr="002F062C">
        <w:rPr>
          <w:rFonts w:ascii="Arial" w:hAnsi="Arial" w:cs="Arial"/>
          <w:lang w:val="de-DE"/>
        </w:rPr>
        <w:t xml:space="preserve">Seit </w:t>
      </w:r>
      <w:r>
        <w:rPr>
          <w:rFonts w:ascii="Arial" w:hAnsi="Arial" w:cs="Arial"/>
          <w:lang w:val="de-DE"/>
        </w:rPr>
        <w:t>Jahrzehnten garantier</w:t>
      </w:r>
      <w:r w:rsidR="00D80947">
        <w:rPr>
          <w:rFonts w:ascii="Arial" w:hAnsi="Arial" w:cs="Arial"/>
          <w:lang w:val="de-DE"/>
        </w:rPr>
        <w:t>en</w:t>
      </w:r>
      <w:r>
        <w:rPr>
          <w:rFonts w:ascii="Arial" w:hAnsi="Arial" w:cs="Arial"/>
          <w:lang w:val="de-DE"/>
        </w:rPr>
        <w:t xml:space="preserve"> d</w:t>
      </w:r>
      <w:r w:rsidR="00D80947">
        <w:rPr>
          <w:rFonts w:ascii="Arial" w:hAnsi="Arial" w:cs="Arial"/>
          <w:lang w:val="de-DE"/>
        </w:rPr>
        <w:t>i</w:t>
      </w:r>
      <w:r>
        <w:rPr>
          <w:rFonts w:ascii="Arial" w:hAnsi="Arial" w:cs="Arial"/>
          <w:lang w:val="de-DE"/>
        </w:rPr>
        <w:t xml:space="preserve">e </w:t>
      </w:r>
      <w:r w:rsidR="00D80947">
        <w:rPr>
          <w:rFonts w:ascii="Arial" w:hAnsi="Arial" w:cs="Arial"/>
          <w:lang w:val="de-DE"/>
        </w:rPr>
        <w:t xml:space="preserve">vielseitigen </w:t>
      </w:r>
      <w:r>
        <w:rPr>
          <w:rFonts w:ascii="Arial" w:hAnsi="Arial" w:cs="Arial"/>
          <w:lang w:val="de-DE"/>
        </w:rPr>
        <w:t xml:space="preserve">Rotorladewagen </w:t>
      </w:r>
      <w:r w:rsidR="007C10A3">
        <w:rPr>
          <w:rFonts w:ascii="Arial" w:hAnsi="Arial" w:cs="Arial"/>
          <w:lang w:val="de-DE"/>
        </w:rPr>
        <w:t xml:space="preserve">EUROPROFI </w:t>
      </w:r>
      <w:r w:rsidR="00581717">
        <w:rPr>
          <w:rFonts w:ascii="Arial" w:hAnsi="Arial" w:cs="Arial"/>
          <w:lang w:val="de-DE"/>
        </w:rPr>
        <w:t xml:space="preserve">COMBILINE </w:t>
      </w:r>
      <w:r>
        <w:rPr>
          <w:rFonts w:ascii="Arial" w:hAnsi="Arial" w:cs="Arial"/>
          <w:lang w:val="de-DE"/>
        </w:rPr>
        <w:t xml:space="preserve">von Pöttinger Leichtzügigkeit, Schlagkraft und Komfort bei der Futterernte. </w:t>
      </w:r>
      <w:r w:rsidR="007C10A3">
        <w:rPr>
          <w:rFonts w:ascii="Arial" w:hAnsi="Arial" w:cs="Arial"/>
          <w:lang w:val="de-DE"/>
        </w:rPr>
        <w:t xml:space="preserve">Die mehrzwecktauglichen Ladewagen sind </w:t>
      </w:r>
      <w:r w:rsidR="00D80947">
        <w:rPr>
          <w:rFonts w:ascii="Arial" w:hAnsi="Arial" w:cs="Arial"/>
          <w:lang w:val="de-DE"/>
        </w:rPr>
        <w:t>mit oder ohne Dosierantrieb</w:t>
      </w:r>
      <w:r w:rsidR="007C10A3">
        <w:rPr>
          <w:rFonts w:ascii="Arial" w:hAnsi="Arial" w:cs="Arial"/>
          <w:lang w:val="de-DE"/>
        </w:rPr>
        <w:t xml:space="preserve"> erhältlich</w:t>
      </w:r>
      <w:r w:rsidR="0008046E">
        <w:rPr>
          <w:rFonts w:ascii="Arial" w:hAnsi="Arial" w:cs="Arial"/>
          <w:lang w:val="de-DE"/>
        </w:rPr>
        <w:t xml:space="preserve">. </w:t>
      </w:r>
      <w:r w:rsidR="007C10A3">
        <w:rPr>
          <w:rFonts w:ascii="Arial" w:hAnsi="Arial" w:cs="Arial"/>
          <w:lang w:val="de-DE"/>
        </w:rPr>
        <w:t xml:space="preserve">35 Messer gewährleisten </w:t>
      </w:r>
      <w:r w:rsidR="0008046E">
        <w:rPr>
          <w:rFonts w:ascii="Arial" w:hAnsi="Arial" w:cs="Arial"/>
          <w:lang w:val="de-DE"/>
        </w:rPr>
        <w:t xml:space="preserve">bei allen Modellen </w:t>
      </w:r>
      <w:r w:rsidR="007C10A3">
        <w:rPr>
          <w:rFonts w:ascii="Arial" w:hAnsi="Arial" w:cs="Arial"/>
          <w:lang w:val="de-DE"/>
        </w:rPr>
        <w:t>eine theoretische Schnittlänge von 39 mm.</w:t>
      </w:r>
      <w:r w:rsidR="0008046E">
        <w:rPr>
          <w:rFonts w:ascii="Arial" w:hAnsi="Arial" w:cs="Arial"/>
          <w:lang w:val="de-DE"/>
        </w:rPr>
        <w:t xml:space="preserve"> Um </w:t>
      </w:r>
      <w:r w:rsidR="00F400A6">
        <w:rPr>
          <w:rFonts w:ascii="Arial" w:hAnsi="Arial" w:cs="Arial"/>
          <w:lang w:val="de-DE"/>
        </w:rPr>
        <w:t xml:space="preserve">den hohen </w:t>
      </w:r>
      <w:r w:rsidR="0008046E">
        <w:rPr>
          <w:rFonts w:ascii="Arial" w:hAnsi="Arial" w:cs="Arial"/>
          <w:lang w:val="de-DE"/>
        </w:rPr>
        <w:t xml:space="preserve">Anforderungen der Praxis Rechnung </w:t>
      </w:r>
      <w:r w:rsidR="00F400A6">
        <w:rPr>
          <w:rFonts w:ascii="Arial" w:hAnsi="Arial" w:cs="Arial"/>
          <w:lang w:val="de-DE"/>
        </w:rPr>
        <w:t xml:space="preserve">zu tragen, hat der Ladewagen-Profi die EUROPROFI mit einem weiteren Detail </w:t>
      </w:r>
      <w:r w:rsidR="00581717">
        <w:rPr>
          <w:rFonts w:ascii="Arial" w:hAnsi="Arial" w:cs="Arial"/>
          <w:lang w:val="de-DE"/>
        </w:rPr>
        <w:t>aufgewertet</w:t>
      </w:r>
      <w:r w:rsidR="00F400A6">
        <w:rPr>
          <w:rFonts w:ascii="Arial" w:hAnsi="Arial" w:cs="Arial"/>
          <w:lang w:val="de-DE"/>
        </w:rPr>
        <w:t xml:space="preserve">: Die </w:t>
      </w:r>
      <w:r w:rsidR="00464142">
        <w:rPr>
          <w:rFonts w:ascii="Arial" w:hAnsi="Arial" w:cs="Arial"/>
          <w:lang w:val="de-DE"/>
        </w:rPr>
        <w:t xml:space="preserve">neue </w:t>
      </w:r>
      <w:r w:rsidR="00F400A6">
        <w:rPr>
          <w:rFonts w:ascii="Arial" w:hAnsi="Arial" w:cs="Arial"/>
          <w:lang w:val="de-DE"/>
        </w:rPr>
        <w:t xml:space="preserve">Frontwand für noch mehr </w:t>
      </w:r>
      <w:r w:rsidR="00464142">
        <w:rPr>
          <w:rFonts w:ascii="Arial" w:hAnsi="Arial" w:cs="Arial"/>
          <w:lang w:val="de-DE"/>
        </w:rPr>
        <w:t>Bedienkomfort</w:t>
      </w:r>
      <w:r w:rsidR="00EA5BE5">
        <w:rPr>
          <w:rFonts w:ascii="Arial" w:hAnsi="Arial" w:cs="Arial"/>
          <w:lang w:val="de-DE"/>
        </w:rPr>
        <w:t xml:space="preserve"> und </w:t>
      </w:r>
      <w:r w:rsidR="00EA5BE5" w:rsidRPr="00F97B4E">
        <w:rPr>
          <w:rFonts w:ascii="Arial" w:hAnsi="Arial" w:cs="Arial"/>
          <w:lang w:val="de-DE"/>
        </w:rPr>
        <w:t>Einsatzvariabilität</w:t>
      </w:r>
      <w:r w:rsidR="00F400A6" w:rsidRPr="00F97B4E">
        <w:rPr>
          <w:rFonts w:ascii="Arial" w:hAnsi="Arial" w:cs="Arial"/>
          <w:lang w:val="de-DE"/>
        </w:rPr>
        <w:t>.</w:t>
      </w:r>
    </w:p>
    <w:p w14:paraId="65B1AA0B" w14:textId="77777777" w:rsidR="00F400A6" w:rsidRDefault="00F400A6" w:rsidP="0008046E">
      <w:pPr>
        <w:spacing w:line="360" w:lineRule="auto"/>
        <w:jc w:val="both"/>
        <w:rPr>
          <w:rFonts w:ascii="Arial" w:hAnsi="Arial" w:cs="Arial"/>
          <w:lang w:val="de-DE"/>
        </w:rPr>
      </w:pPr>
    </w:p>
    <w:p w14:paraId="07287FCD" w14:textId="1956EEF0" w:rsidR="00464142" w:rsidRDefault="0044764D" w:rsidP="0008046E">
      <w:pPr>
        <w:spacing w:line="360" w:lineRule="auto"/>
        <w:jc w:val="both"/>
        <w:rPr>
          <w:rFonts w:ascii="Arial" w:hAnsi="Arial" w:cs="Arial"/>
          <w:lang w:val="de-DE"/>
        </w:rPr>
      </w:pPr>
      <w:r>
        <w:rPr>
          <w:rFonts w:ascii="Arial" w:hAnsi="Arial" w:cs="Arial"/>
          <w:lang w:val="de-DE"/>
        </w:rPr>
        <w:t>Dank</w:t>
      </w:r>
      <w:r w:rsidR="00464142">
        <w:rPr>
          <w:rFonts w:ascii="Arial" w:hAnsi="Arial" w:cs="Arial"/>
          <w:lang w:val="de-DE"/>
        </w:rPr>
        <w:t xml:space="preserve"> der </w:t>
      </w:r>
      <w:r w:rsidR="0067004A">
        <w:rPr>
          <w:rFonts w:ascii="Arial" w:hAnsi="Arial" w:cs="Arial"/>
          <w:lang w:val="de-DE"/>
        </w:rPr>
        <w:t>überarbeiteten</w:t>
      </w:r>
      <w:r>
        <w:rPr>
          <w:rFonts w:ascii="Arial" w:hAnsi="Arial" w:cs="Arial"/>
          <w:lang w:val="de-DE"/>
        </w:rPr>
        <w:t xml:space="preserve"> Geometrie der</w:t>
      </w:r>
      <w:r w:rsidR="00464142">
        <w:rPr>
          <w:rFonts w:ascii="Arial" w:hAnsi="Arial" w:cs="Arial"/>
          <w:lang w:val="de-DE"/>
        </w:rPr>
        <w:t xml:space="preserve"> Frontwand lässt sich die Futterverdichtungsklappe </w:t>
      </w:r>
      <w:r w:rsidR="0067004A">
        <w:rPr>
          <w:rFonts w:ascii="Arial" w:hAnsi="Arial" w:cs="Arial"/>
          <w:lang w:val="de-DE"/>
        </w:rPr>
        <w:t xml:space="preserve">nun besser </w:t>
      </w:r>
      <w:r w:rsidR="003D4653">
        <w:rPr>
          <w:rFonts w:ascii="Arial" w:hAnsi="Arial" w:cs="Arial"/>
          <w:lang w:val="de-DE"/>
        </w:rPr>
        <w:t xml:space="preserve">auf das Erntegut </w:t>
      </w:r>
      <w:r w:rsidR="00464142">
        <w:rPr>
          <w:rFonts w:ascii="Arial" w:hAnsi="Arial" w:cs="Arial"/>
          <w:lang w:val="de-DE"/>
        </w:rPr>
        <w:t xml:space="preserve">einstellen. Die mit Federn vorgespannte Klappe sorgt für die Steuerung der Ladeautomatik. Der Sensor schaltet bei </w:t>
      </w:r>
      <w:r w:rsidR="00464142" w:rsidRPr="00400CD9">
        <w:rPr>
          <w:rFonts w:ascii="Arial" w:hAnsi="Arial" w:cs="Arial"/>
          <w:lang w:val="de-DE"/>
        </w:rPr>
        <w:t xml:space="preserve">Bedarf </w:t>
      </w:r>
      <w:r w:rsidR="00400CD9" w:rsidRPr="00400CD9">
        <w:rPr>
          <w:rFonts w:ascii="Arial" w:hAnsi="Arial" w:cs="Arial"/>
          <w:lang w:val="de-DE"/>
        </w:rPr>
        <w:t>z</w:t>
      </w:r>
      <w:r w:rsidR="00464142" w:rsidRPr="00400CD9">
        <w:rPr>
          <w:rFonts w:ascii="Arial" w:hAnsi="Arial" w:cs="Arial"/>
          <w:lang w:val="de-DE"/>
        </w:rPr>
        <w:t>eitverzögert.</w:t>
      </w:r>
      <w:r w:rsidR="00464142">
        <w:rPr>
          <w:rFonts w:ascii="Arial" w:hAnsi="Arial" w:cs="Arial"/>
          <w:lang w:val="de-DE"/>
        </w:rPr>
        <w:t xml:space="preserve"> </w:t>
      </w:r>
      <w:r w:rsidR="003D4653">
        <w:rPr>
          <w:rFonts w:ascii="Arial" w:hAnsi="Arial" w:cs="Arial"/>
          <w:lang w:val="de-DE"/>
        </w:rPr>
        <w:t xml:space="preserve">Die </w:t>
      </w:r>
      <w:r w:rsidR="00400CD9">
        <w:rPr>
          <w:rFonts w:ascii="Arial" w:hAnsi="Arial" w:cs="Arial"/>
          <w:lang w:val="de-DE"/>
        </w:rPr>
        <w:t xml:space="preserve">2.000 mm </w:t>
      </w:r>
      <w:r w:rsidR="003D4653">
        <w:rPr>
          <w:rFonts w:ascii="Arial" w:hAnsi="Arial" w:cs="Arial"/>
          <w:lang w:val="de-DE"/>
        </w:rPr>
        <w:t>breite Futterverdichtungsklappe sorgt für eine perfekte Füllung des Laderaums</w:t>
      </w:r>
      <w:r w:rsidR="00400CD9">
        <w:rPr>
          <w:rFonts w:ascii="Arial" w:hAnsi="Arial" w:cs="Arial"/>
          <w:lang w:val="de-DE"/>
        </w:rPr>
        <w:t>,</w:t>
      </w:r>
      <w:r w:rsidR="003D4653">
        <w:rPr>
          <w:rFonts w:ascii="Arial" w:hAnsi="Arial" w:cs="Arial"/>
          <w:lang w:val="de-DE"/>
        </w:rPr>
        <w:t xml:space="preserve"> auch in den Seitenbereichen. In der Standardausführungen sind zwei Grundstellungen</w:t>
      </w:r>
      <w:r>
        <w:rPr>
          <w:rFonts w:ascii="Arial" w:hAnsi="Arial" w:cs="Arial"/>
          <w:lang w:val="de-DE"/>
        </w:rPr>
        <w:t xml:space="preserve"> manuell</w:t>
      </w:r>
      <w:r w:rsidR="003D4653">
        <w:rPr>
          <w:rFonts w:ascii="Arial" w:hAnsi="Arial" w:cs="Arial"/>
          <w:lang w:val="de-DE"/>
        </w:rPr>
        <w:t xml:space="preserve"> einstellbar. Optional lässt dich die Neigung hydraulisch stufenlos verstellen. Dies ermöglicht auch das vollständige Einschwenken der Klappe, so dass die ganze obere Öffnung des Laderaums bei der Nutzung als Häckseltransportwagen freigegeben wird. Die auf Wunsch erhältlichen Dachseile lassen sich bequem aushängen.</w:t>
      </w:r>
      <w:r w:rsidR="00464142">
        <w:rPr>
          <w:rFonts w:ascii="Arial" w:hAnsi="Arial" w:cs="Arial"/>
          <w:lang w:val="de-DE"/>
        </w:rPr>
        <w:t xml:space="preserve"> </w:t>
      </w:r>
    </w:p>
    <w:p w14:paraId="44A4FF6E" w14:textId="67BE807F" w:rsidR="007C5D55" w:rsidRDefault="007C5D55" w:rsidP="005B556D">
      <w:pPr>
        <w:spacing w:line="360" w:lineRule="auto"/>
        <w:jc w:val="both"/>
        <w:rPr>
          <w:rFonts w:ascii="Arial" w:hAnsi="Arial" w:cs="Arial"/>
          <w:lang w:val="de-DE"/>
        </w:rPr>
      </w:pPr>
      <w:r>
        <w:rPr>
          <w:rFonts w:ascii="Arial" w:hAnsi="Arial" w:cs="Arial"/>
          <w:lang w:val="de-DE"/>
        </w:rPr>
        <w:t xml:space="preserve">Zur maximalen Schonung des Futters </w:t>
      </w:r>
      <w:r w:rsidR="00464142">
        <w:rPr>
          <w:rFonts w:ascii="Arial" w:hAnsi="Arial" w:cs="Arial"/>
          <w:lang w:val="de-DE"/>
        </w:rPr>
        <w:t xml:space="preserve">ist ein optionaler Sensor zur Erfassung des </w:t>
      </w:r>
      <w:r>
        <w:rPr>
          <w:rFonts w:ascii="Arial" w:hAnsi="Arial" w:cs="Arial"/>
          <w:lang w:val="de-DE"/>
        </w:rPr>
        <w:t>Ladedrehmoment</w:t>
      </w:r>
      <w:r w:rsidR="00464142">
        <w:rPr>
          <w:rFonts w:ascii="Arial" w:hAnsi="Arial" w:cs="Arial"/>
          <w:lang w:val="de-DE"/>
        </w:rPr>
        <w:t>s am Rotor erhältlich</w:t>
      </w:r>
      <w:r>
        <w:rPr>
          <w:rFonts w:ascii="Arial" w:hAnsi="Arial" w:cs="Arial"/>
          <w:lang w:val="de-DE"/>
        </w:rPr>
        <w:t xml:space="preserve">. </w:t>
      </w:r>
      <w:r w:rsidR="002D7A16">
        <w:rPr>
          <w:rFonts w:ascii="Arial" w:hAnsi="Arial" w:cs="Arial"/>
          <w:lang w:val="de-DE"/>
        </w:rPr>
        <w:t>Dieser ist besonders wichtig bei nassem, schwerem Futter, da die Futtersäule dann nur schwer die Futterverdichtungsklappe erreichen kann.</w:t>
      </w:r>
      <w:r w:rsidR="003E2A12">
        <w:rPr>
          <w:rFonts w:ascii="Arial" w:hAnsi="Arial" w:cs="Arial"/>
          <w:lang w:val="de-DE"/>
        </w:rPr>
        <w:t xml:space="preserve"> </w:t>
      </w:r>
      <w:r w:rsidR="002D7A16">
        <w:rPr>
          <w:rFonts w:ascii="Arial" w:hAnsi="Arial" w:cs="Arial"/>
          <w:lang w:val="de-DE"/>
        </w:rPr>
        <w:t>Hier kann die Regelung der Ladeautomatik bzw. des Kratzbodens nach dem Ladedrehmoment erfolgen. Dies ermöglicht die Befüllung des Wagens bei Erhalt der bestmöglichen Futterstruktur auch unter schwierigsten Bedingungen.</w:t>
      </w:r>
    </w:p>
    <w:p w14:paraId="2971EB49" w14:textId="3F4E81AE" w:rsidR="00772021" w:rsidRDefault="00ED30F6" w:rsidP="00772021">
      <w:pPr>
        <w:spacing w:line="360" w:lineRule="auto"/>
        <w:jc w:val="both"/>
        <w:rPr>
          <w:rFonts w:ascii="Arial" w:hAnsi="Arial" w:cs="Arial"/>
          <w:lang w:val="de-DE"/>
        </w:rPr>
      </w:pPr>
      <w:r>
        <w:rPr>
          <w:rFonts w:ascii="Arial" w:hAnsi="Arial" w:cs="Arial"/>
          <w:lang w:val="de-DE"/>
        </w:rPr>
        <w:t xml:space="preserve">Je nach Einsatzzweck kann die </w:t>
      </w:r>
      <w:r w:rsidRPr="00400CD9">
        <w:rPr>
          <w:rFonts w:ascii="Arial" w:hAnsi="Arial" w:cs="Arial"/>
          <w:lang w:val="de-DE"/>
        </w:rPr>
        <w:t xml:space="preserve">passende </w:t>
      </w:r>
      <w:proofErr w:type="spellStart"/>
      <w:r w:rsidRPr="00400CD9">
        <w:rPr>
          <w:rFonts w:ascii="Arial" w:hAnsi="Arial" w:cs="Arial"/>
          <w:lang w:val="de-DE"/>
        </w:rPr>
        <w:t>Befüllstrategie</w:t>
      </w:r>
      <w:proofErr w:type="spellEnd"/>
      <w:r w:rsidRPr="00400CD9">
        <w:rPr>
          <w:rFonts w:ascii="Arial" w:hAnsi="Arial" w:cs="Arial"/>
          <w:lang w:val="de-DE"/>
        </w:rPr>
        <w:t xml:space="preserve"> bequem von</w:t>
      </w:r>
      <w:r>
        <w:rPr>
          <w:rFonts w:ascii="Arial" w:hAnsi="Arial" w:cs="Arial"/>
          <w:lang w:val="de-DE"/>
        </w:rPr>
        <w:t xml:space="preserve"> der Fahrerkabine aus gewählt werden. </w:t>
      </w:r>
    </w:p>
    <w:p w14:paraId="32B474D4" w14:textId="3003C833" w:rsidR="002D7A16" w:rsidRPr="00400CD9" w:rsidRDefault="002D7A16" w:rsidP="002D7A16">
      <w:pPr>
        <w:spacing w:line="360" w:lineRule="auto"/>
        <w:jc w:val="both"/>
        <w:rPr>
          <w:rFonts w:ascii="Arial" w:hAnsi="Arial" w:cs="Arial"/>
          <w:lang w:val="de-DE"/>
        </w:rPr>
      </w:pPr>
      <w:r w:rsidRPr="00400CD9">
        <w:rPr>
          <w:rFonts w:ascii="Arial" w:hAnsi="Arial" w:cs="Arial"/>
          <w:lang w:val="de-DE"/>
        </w:rPr>
        <w:lastRenderedPageBreak/>
        <w:t xml:space="preserve">Erfolgreich gelingt es Pöttinger Bewährtes (wie z. B. das Schneidwerk POWERCUT, die patentierte „EASYMOVE“ Messerbalken-Ausschwenkung, die  bewährte 6-reihige Pendel-Pick-up oder eine zusätzliche Tastradrolle) mit Neuem zu kombinieren – für bestes Futter . </w:t>
      </w:r>
    </w:p>
    <w:p w14:paraId="39481C64" w14:textId="56E5E6ED" w:rsidR="00ED30F6" w:rsidRDefault="00ED30F6" w:rsidP="005B556D">
      <w:pPr>
        <w:spacing w:line="360" w:lineRule="auto"/>
        <w:jc w:val="both"/>
        <w:rPr>
          <w:rFonts w:ascii="Arial" w:hAnsi="Arial" w:cs="Arial"/>
          <w:lang w:val="de-DE"/>
        </w:rPr>
      </w:pPr>
    </w:p>
    <w:p w14:paraId="1EC4C5DB" w14:textId="102B4F7A" w:rsidR="00F64A87" w:rsidRPr="002801A7" w:rsidRDefault="00F400A6" w:rsidP="005B556D">
      <w:pPr>
        <w:spacing w:line="360" w:lineRule="auto"/>
        <w:jc w:val="both"/>
        <w:rPr>
          <w:rFonts w:ascii="Arial" w:hAnsi="Arial" w:cs="Arial"/>
          <w:lang w:val="de-DE"/>
        </w:rPr>
      </w:pPr>
      <w:r>
        <w:rPr>
          <w:rFonts w:ascii="Arial" w:hAnsi="Arial" w:cs="Arial"/>
          <w:lang w:val="de-DE"/>
        </w:rPr>
        <w:t xml:space="preserve">Die leistungsstarken Mehrzweck-Rotorladewagen EUROPROFI COMBILINE sind </w:t>
      </w:r>
      <w:r w:rsidR="00772021">
        <w:rPr>
          <w:rFonts w:ascii="Arial" w:hAnsi="Arial" w:cs="Arial"/>
          <w:lang w:val="de-DE"/>
        </w:rPr>
        <w:t xml:space="preserve">durch ihre Wirtschaftlichkeit </w:t>
      </w:r>
      <w:r>
        <w:rPr>
          <w:rFonts w:ascii="Arial" w:hAnsi="Arial" w:cs="Arial"/>
          <w:lang w:val="de-DE"/>
        </w:rPr>
        <w:t>bei den eigenm</w:t>
      </w:r>
      <w:r w:rsidR="002D7A16">
        <w:rPr>
          <w:rFonts w:ascii="Arial" w:hAnsi="Arial" w:cs="Arial"/>
          <w:lang w:val="de-DE"/>
        </w:rPr>
        <w:t>e</w:t>
      </w:r>
      <w:r>
        <w:rPr>
          <w:rFonts w:ascii="Arial" w:hAnsi="Arial" w:cs="Arial"/>
          <w:lang w:val="de-DE"/>
        </w:rPr>
        <w:t xml:space="preserve">chanisierten Betrieben </w:t>
      </w:r>
      <w:r w:rsidR="00772021">
        <w:rPr>
          <w:rFonts w:ascii="Arial" w:hAnsi="Arial" w:cs="Arial"/>
          <w:lang w:val="de-DE"/>
        </w:rPr>
        <w:t xml:space="preserve">genauso </w:t>
      </w:r>
      <w:r>
        <w:rPr>
          <w:rFonts w:ascii="Arial" w:hAnsi="Arial" w:cs="Arial"/>
          <w:lang w:val="de-DE"/>
        </w:rPr>
        <w:t>stark gefragt</w:t>
      </w:r>
      <w:r w:rsidR="00772021">
        <w:rPr>
          <w:rFonts w:ascii="Arial" w:hAnsi="Arial" w:cs="Arial"/>
          <w:lang w:val="de-DE"/>
        </w:rPr>
        <w:t xml:space="preserve"> wie für </w:t>
      </w:r>
      <w:r>
        <w:rPr>
          <w:rFonts w:ascii="Arial" w:hAnsi="Arial" w:cs="Arial"/>
          <w:lang w:val="de-DE"/>
        </w:rPr>
        <w:t xml:space="preserve">den überbetrieblichen Einsatz. </w:t>
      </w:r>
    </w:p>
    <w:p w14:paraId="42B4A58E" w14:textId="77777777" w:rsidR="006716C5" w:rsidRPr="00900919" w:rsidRDefault="006716C5" w:rsidP="005B556D">
      <w:pPr>
        <w:spacing w:line="360" w:lineRule="auto"/>
        <w:jc w:val="both"/>
        <w:rPr>
          <w:rFonts w:ascii="Arial" w:hAnsi="Arial" w:cs="Arial"/>
          <w:color w:val="404040"/>
          <w:spacing w:val="6"/>
          <w:shd w:val="clear" w:color="auto" w:fill="FFFFFF"/>
          <w:lang w:val="de-DE"/>
        </w:rPr>
      </w:pPr>
    </w:p>
    <w:p w14:paraId="1BE4CFAB" w14:textId="1FB69D28" w:rsidR="00D32A7E" w:rsidRPr="00D32A7E" w:rsidRDefault="00D32A7E" w:rsidP="009F2759">
      <w:pPr>
        <w:spacing w:after="120"/>
        <w:rPr>
          <w:rFonts w:ascii="Arial" w:hAnsi="Arial" w:cs="Arial"/>
          <w:snapToGrid w:val="0"/>
          <w:color w:val="000000"/>
          <w:sz w:val="22"/>
          <w:szCs w:val="22"/>
          <w:lang w:val="de-DE" w:eastAsia="de-DE"/>
        </w:rPr>
      </w:pPr>
      <w:r w:rsidRPr="00D32A7E">
        <w:rPr>
          <w:rFonts w:ascii="Arial" w:hAnsi="Arial" w:cs="Arial"/>
          <w:b/>
          <w:lang w:val="de-DE"/>
        </w:rPr>
        <w:t>Bildervorschau</w:t>
      </w:r>
      <w:r w:rsidR="009F2759">
        <w:rPr>
          <w:rFonts w:ascii="Arial" w:hAnsi="Arial" w:cs="Arial"/>
          <w:b/>
          <w:lang w:val="de-DE"/>
        </w:rPr>
        <w:t xml:space="preserve">: </w:t>
      </w:r>
      <w:r w:rsidR="009F2759" w:rsidRPr="00D32A7E">
        <w:rPr>
          <w:rFonts w:ascii="Arial" w:hAnsi="Arial" w:cs="Arial"/>
          <w:snapToGrid w:val="0"/>
          <w:color w:val="000000"/>
          <w:sz w:val="22"/>
          <w:szCs w:val="22"/>
          <w:lang w:val="de-DE" w:eastAsia="de-DE"/>
        </w:rPr>
        <w:t xml:space="preserve"> </w:t>
      </w:r>
    </w:p>
    <w:tbl>
      <w:tblPr>
        <w:tblStyle w:val="Tabellenraster"/>
        <w:tblW w:w="0" w:type="auto"/>
        <w:tblLook w:val="04A0" w:firstRow="1" w:lastRow="0" w:firstColumn="1" w:lastColumn="0" w:noHBand="0" w:noVBand="1"/>
      </w:tblPr>
      <w:tblGrid>
        <w:gridCol w:w="4151"/>
        <w:gridCol w:w="4152"/>
      </w:tblGrid>
      <w:tr w:rsidR="002251D7" w14:paraId="6791C5B4" w14:textId="77777777" w:rsidTr="000E5F67">
        <w:trPr>
          <w:trHeight w:val="1644"/>
        </w:trPr>
        <w:tc>
          <w:tcPr>
            <w:tcW w:w="4131" w:type="dxa"/>
          </w:tcPr>
          <w:p w14:paraId="122E0AA0" w14:textId="7EF9F193" w:rsidR="002251D7" w:rsidRDefault="001A66AC" w:rsidP="001A66AC">
            <w:pPr>
              <w:spacing w:line="360" w:lineRule="auto"/>
              <w:jc w:val="center"/>
              <w:rPr>
                <w:rFonts w:ascii="Arial" w:eastAsia="Calibri" w:hAnsi="Arial" w:cs="Arial"/>
                <w:lang w:val="de-DE"/>
              </w:rPr>
            </w:pPr>
            <w:r>
              <w:rPr>
                <w:noProof/>
              </w:rPr>
              <w:drawing>
                <wp:anchor distT="0" distB="0" distL="114300" distR="114300" simplePos="0" relativeHeight="251658240" behindDoc="0" locked="0" layoutInCell="1" allowOverlap="1" wp14:anchorId="7DE8E9EF" wp14:editId="0F4342E3">
                  <wp:simplePos x="0" y="0"/>
                  <wp:positionH relativeFrom="column">
                    <wp:posOffset>787400</wp:posOffset>
                  </wp:positionH>
                  <wp:positionV relativeFrom="paragraph">
                    <wp:posOffset>168910</wp:posOffset>
                  </wp:positionV>
                  <wp:extent cx="1143000" cy="762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anchor>
              </w:drawing>
            </w:r>
          </w:p>
        </w:tc>
        <w:tc>
          <w:tcPr>
            <w:tcW w:w="4133" w:type="dxa"/>
          </w:tcPr>
          <w:p w14:paraId="219A581C" w14:textId="6F71582E" w:rsidR="002335AA" w:rsidRPr="002335AA" w:rsidRDefault="001A66AC" w:rsidP="002251D7">
            <w:pPr>
              <w:spacing w:line="360" w:lineRule="auto"/>
              <w:jc w:val="center"/>
              <w:rPr>
                <w:rFonts w:ascii="Arial" w:eastAsia="Calibri" w:hAnsi="Arial" w:cs="Arial"/>
                <w:sz w:val="20"/>
                <w:szCs w:val="20"/>
                <w:lang w:val="de-DE"/>
              </w:rPr>
            </w:pPr>
            <w:r>
              <w:rPr>
                <w:noProof/>
              </w:rPr>
              <w:drawing>
                <wp:anchor distT="0" distB="0" distL="114300" distR="114300" simplePos="0" relativeHeight="251659264" behindDoc="0" locked="0" layoutInCell="1" allowOverlap="1" wp14:anchorId="387394F3" wp14:editId="6D5A3929">
                  <wp:simplePos x="0" y="0"/>
                  <wp:positionH relativeFrom="column">
                    <wp:posOffset>772160</wp:posOffset>
                  </wp:positionH>
                  <wp:positionV relativeFrom="paragraph">
                    <wp:posOffset>168910</wp:posOffset>
                  </wp:positionV>
                  <wp:extent cx="1143000" cy="76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anchor>
              </w:drawing>
            </w:r>
          </w:p>
          <w:p w14:paraId="0B5A6389" w14:textId="4A2102B3" w:rsidR="002251D7" w:rsidRDefault="002251D7" w:rsidP="002251D7">
            <w:pPr>
              <w:spacing w:line="360" w:lineRule="auto"/>
              <w:jc w:val="center"/>
              <w:rPr>
                <w:rFonts w:ascii="Arial" w:eastAsia="Calibri" w:hAnsi="Arial" w:cs="Arial"/>
                <w:lang w:val="de-DE"/>
              </w:rPr>
            </w:pPr>
          </w:p>
        </w:tc>
      </w:tr>
      <w:tr w:rsidR="002251D7" w:rsidRPr="001A66AC" w14:paraId="1EE3975F" w14:textId="77777777" w:rsidTr="001A66AC">
        <w:trPr>
          <w:trHeight w:val="646"/>
        </w:trPr>
        <w:tc>
          <w:tcPr>
            <w:tcW w:w="4131" w:type="dxa"/>
          </w:tcPr>
          <w:p w14:paraId="5E5A6F8B" w14:textId="458960D7" w:rsidR="002251D7" w:rsidRPr="00E0623D" w:rsidRDefault="002251D7" w:rsidP="00772021">
            <w:pPr>
              <w:jc w:val="center"/>
              <w:rPr>
                <w:rFonts w:ascii="Arial" w:eastAsia="Calibri" w:hAnsi="Arial" w:cs="Arial"/>
                <w:sz w:val="22"/>
                <w:szCs w:val="22"/>
                <w:lang w:val="de-DE"/>
              </w:rPr>
            </w:pPr>
            <w:r w:rsidRPr="00E0623D">
              <w:rPr>
                <w:rFonts w:ascii="Arial" w:eastAsia="Calibri" w:hAnsi="Arial" w:cs="Arial"/>
                <w:sz w:val="22"/>
                <w:szCs w:val="22"/>
                <w:lang w:val="de-DE"/>
              </w:rPr>
              <w:t>EUROPROFI 5010 L COMBILINE</w:t>
            </w:r>
          </w:p>
        </w:tc>
        <w:tc>
          <w:tcPr>
            <w:tcW w:w="4133" w:type="dxa"/>
          </w:tcPr>
          <w:p w14:paraId="4E760994" w14:textId="6E7A7C3E" w:rsidR="002251D7" w:rsidRPr="00E0623D" w:rsidRDefault="00772021" w:rsidP="00772021">
            <w:pPr>
              <w:jc w:val="center"/>
              <w:rPr>
                <w:rFonts w:ascii="Arial" w:eastAsia="Calibri" w:hAnsi="Arial" w:cs="Arial"/>
                <w:sz w:val="22"/>
                <w:szCs w:val="22"/>
                <w:lang w:val="de-DE"/>
              </w:rPr>
            </w:pPr>
            <w:r>
              <w:rPr>
                <w:rFonts w:ascii="Arial" w:eastAsia="Calibri" w:hAnsi="Arial" w:cs="Arial"/>
                <w:sz w:val="22"/>
                <w:szCs w:val="22"/>
                <w:lang w:val="de-DE"/>
              </w:rPr>
              <w:t xml:space="preserve">Die </w:t>
            </w:r>
            <w:r w:rsidR="00684248">
              <w:rPr>
                <w:rFonts w:ascii="Arial" w:eastAsia="Calibri" w:hAnsi="Arial" w:cs="Arial"/>
                <w:sz w:val="22"/>
                <w:szCs w:val="22"/>
                <w:lang w:val="de-DE"/>
              </w:rPr>
              <w:t xml:space="preserve">überarbeitete </w:t>
            </w:r>
            <w:r>
              <w:rPr>
                <w:rFonts w:ascii="Arial" w:eastAsia="Calibri" w:hAnsi="Arial" w:cs="Arial"/>
                <w:sz w:val="22"/>
                <w:szCs w:val="22"/>
                <w:lang w:val="de-DE"/>
              </w:rPr>
              <w:t>Frontwand für noch mehr Wirtschaftlichkeit</w:t>
            </w:r>
          </w:p>
        </w:tc>
      </w:tr>
      <w:tr w:rsidR="002251D7" w:rsidRPr="001A66AC" w14:paraId="53079AA2" w14:textId="77777777" w:rsidTr="000E5F67">
        <w:trPr>
          <w:trHeight w:val="467"/>
        </w:trPr>
        <w:tc>
          <w:tcPr>
            <w:tcW w:w="4131" w:type="dxa"/>
          </w:tcPr>
          <w:p w14:paraId="1C32E896" w14:textId="2A04DC49" w:rsidR="001A66AC" w:rsidRPr="001A66AC" w:rsidRDefault="001A66AC" w:rsidP="00D32A7E">
            <w:pPr>
              <w:spacing w:line="360" w:lineRule="auto"/>
              <w:rPr>
                <w:rFonts w:ascii="Arial" w:eastAsia="Calibri" w:hAnsi="Arial" w:cs="Arial"/>
                <w:sz w:val="20"/>
                <w:szCs w:val="20"/>
                <w:lang w:val="de-DE"/>
              </w:rPr>
            </w:pPr>
            <w:hyperlink r:id="rId9" w:history="1">
              <w:r w:rsidRPr="001A66AC">
                <w:rPr>
                  <w:rStyle w:val="Hyperlink"/>
                  <w:rFonts w:ascii="Arial" w:eastAsia="Calibri" w:hAnsi="Arial" w:cs="Arial"/>
                  <w:sz w:val="20"/>
                  <w:szCs w:val="20"/>
                  <w:lang w:val="de-DE"/>
                </w:rPr>
                <w:t>https://www.poettinger.at/de_at/Newsroom/Pressebild/5097</w:t>
              </w:r>
            </w:hyperlink>
          </w:p>
        </w:tc>
        <w:tc>
          <w:tcPr>
            <w:tcW w:w="4133" w:type="dxa"/>
          </w:tcPr>
          <w:p w14:paraId="68118A7F" w14:textId="1783A235" w:rsidR="002335AA" w:rsidRPr="002335AA" w:rsidRDefault="001A66AC" w:rsidP="00D32A7E">
            <w:pPr>
              <w:spacing w:line="360" w:lineRule="auto"/>
              <w:rPr>
                <w:rFonts w:ascii="Arial" w:eastAsia="Calibri" w:hAnsi="Arial" w:cs="Arial"/>
                <w:sz w:val="20"/>
                <w:szCs w:val="20"/>
                <w:lang w:val="de-DE"/>
              </w:rPr>
            </w:pPr>
            <w:hyperlink r:id="rId10" w:history="1">
              <w:r w:rsidR="002335AA" w:rsidRPr="00C14EC6">
                <w:rPr>
                  <w:rStyle w:val="Hyperlink"/>
                  <w:rFonts w:ascii="Arial" w:eastAsia="Calibri" w:hAnsi="Arial" w:cs="Arial"/>
                  <w:sz w:val="20"/>
                  <w:szCs w:val="20"/>
                  <w:lang w:val="de-DE"/>
                </w:rPr>
                <w:t>https://www.poettinger.at/de_at/Newsroom/Pressebild/5136</w:t>
              </w:r>
            </w:hyperlink>
          </w:p>
        </w:tc>
      </w:tr>
    </w:tbl>
    <w:p w14:paraId="49FF219A" w14:textId="2FF27BE2" w:rsidR="00E0623D" w:rsidRDefault="00E0623D" w:rsidP="00D32A7E">
      <w:pPr>
        <w:spacing w:line="360" w:lineRule="auto"/>
        <w:rPr>
          <w:rFonts w:ascii="Arial" w:eastAsia="Calibri" w:hAnsi="Arial" w:cs="Arial"/>
          <w:lang w:val="de-DE"/>
        </w:rPr>
      </w:pPr>
    </w:p>
    <w:p w14:paraId="04876286" w14:textId="77777777" w:rsidR="001A66AC" w:rsidRDefault="001A66AC" w:rsidP="00D32A7E">
      <w:pPr>
        <w:spacing w:line="360" w:lineRule="auto"/>
        <w:rPr>
          <w:rFonts w:ascii="Arial" w:eastAsia="Calibri" w:hAnsi="Arial" w:cs="Arial"/>
          <w:lang w:val="de-DE"/>
        </w:rPr>
      </w:pPr>
    </w:p>
    <w:p w14:paraId="0D70A9C0" w14:textId="34FC4720" w:rsidR="002251D7" w:rsidRDefault="002251D7" w:rsidP="00D32A7E">
      <w:pPr>
        <w:spacing w:line="360" w:lineRule="auto"/>
        <w:rPr>
          <w:rFonts w:ascii="Arial" w:eastAsia="Calibri" w:hAnsi="Arial" w:cs="Arial"/>
          <w:lang w:val="de-DE"/>
        </w:rPr>
      </w:pPr>
      <w:r>
        <w:rPr>
          <w:rFonts w:ascii="Arial" w:eastAsia="Calibri" w:hAnsi="Arial" w:cs="Arial"/>
          <w:lang w:val="de-DE"/>
        </w:rPr>
        <w:t>Weitere druckoptimierte Bilder finden Sie unter:</w:t>
      </w:r>
    </w:p>
    <w:p w14:paraId="4D415DCF" w14:textId="3215400A" w:rsidR="002251D7" w:rsidRDefault="001A66AC" w:rsidP="00D32A7E">
      <w:pPr>
        <w:spacing w:line="360" w:lineRule="auto"/>
        <w:rPr>
          <w:rFonts w:ascii="Arial" w:eastAsia="Calibri" w:hAnsi="Arial" w:cs="Arial"/>
          <w:lang w:val="de-DE"/>
        </w:rPr>
      </w:pPr>
      <w:hyperlink r:id="rId11" w:history="1">
        <w:r w:rsidR="002251D7" w:rsidRPr="003D29A8">
          <w:rPr>
            <w:rStyle w:val="Hyperlink"/>
            <w:rFonts w:ascii="Arial" w:eastAsia="Calibri" w:hAnsi="Arial" w:cs="Arial"/>
            <w:lang w:val="de-DE"/>
          </w:rPr>
          <w:t>www.poettinger.at/presse</w:t>
        </w:r>
      </w:hyperlink>
    </w:p>
    <w:p w14:paraId="4384B560" w14:textId="6A06FABE" w:rsidR="002251D7" w:rsidRDefault="002251D7" w:rsidP="00D32A7E">
      <w:pPr>
        <w:spacing w:line="360" w:lineRule="auto"/>
        <w:rPr>
          <w:rFonts w:ascii="Arial" w:eastAsia="Calibri" w:hAnsi="Arial" w:cs="Arial"/>
          <w:lang w:val="de-DE"/>
        </w:rPr>
      </w:pPr>
    </w:p>
    <w:sectPr w:rsidR="002251D7" w:rsidSect="00016DC5">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641A00" w:rsidRDefault="00641A00" w:rsidP="00641A00">
    <w:pPr>
      <w:rPr>
        <w:rFonts w:ascii="Arial" w:hAnsi="Arial" w:cs="Arial"/>
        <w:b/>
        <w:sz w:val="18"/>
        <w:szCs w:val="18"/>
        <w:lang w:val="de-DE"/>
      </w:rPr>
    </w:pPr>
    <w:r w:rsidRPr="00641A00">
      <w:rPr>
        <w:rFonts w:ascii="Arial" w:hAnsi="Arial" w:cs="Arial"/>
        <w:b/>
        <w:sz w:val="18"/>
        <w:szCs w:val="18"/>
        <w:lang w:val="de-DE"/>
      </w:rPr>
      <w:t>PÖTTINGER Landtechnik GmbH - Unternehmenskommunikation</w:t>
    </w:r>
  </w:p>
  <w:p w14:paraId="4C51E77A" w14:textId="77777777" w:rsidR="00641A00" w:rsidRPr="00641A00" w:rsidRDefault="00641A00" w:rsidP="00641A00">
    <w:pPr>
      <w:rPr>
        <w:rFonts w:ascii="Arial" w:hAnsi="Arial" w:cs="Arial"/>
        <w:sz w:val="18"/>
        <w:szCs w:val="18"/>
        <w:lang w:val="de-DE"/>
      </w:rPr>
    </w:pPr>
    <w:r w:rsidRPr="00641A00">
      <w:rPr>
        <w:rFonts w:ascii="Arial" w:hAnsi="Arial" w:cs="Arial"/>
        <w:sz w:val="18"/>
        <w:szCs w:val="18"/>
        <w:lang w:val="de-DE"/>
      </w:rPr>
      <w:t>Inge Steibl, Industriegelände 1, A-4710 Grieskirchen</w:t>
    </w:r>
  </w:p>
  <w:p w14:paraId="7D2A1878" w14:textId="6127F2A8" w:rsidR="00641A00" w:rsidRDefault="00641A00" w:rsidP="00641A00">
    <w:pPr>
      <w:pStyle w:val="Fuzeile"/>
    </w:pPr>
    <w:r w:rsidRPr="00641A00">
      <w:rPr>
        <w:rFonts w:ascii="Arial" w:hAnsi="Arial" w:cs="Arial"/>
        <w:sz w:val="18"/>
        <w:szCs w:val="18"/>
        <w:lang w:val="de-DE"/>
      </w:rPr>
      <w:t>Tel</w:t>
    </w:r>
    <w:r w:rsidR="00D32A7E">
      <w:rPr>
        <w:rFonts w:ascii="Arial" w:hAnsi="Arial" w:cs="Arial"/>
        <w:sz w:val="18"/>
        <w:szCs w:val="18"/>
        <w:lang w:val="de-DE"/>
      </w:rPr>
      <w:t>.</w:t>
    </w:r>
    <w:r w:rsidRPr="00641A00">
      <w:rPr>
        <w:rFonts w:ascii="Arial" w:hAnsi="Arial" w:cs="Arial"/>
        <w:sz w:val="18"/>
        <w:szCs w:val="18"/>
        <w:lang w:val="de-DE"/>
      </w:rPr>
      <w:t xml:space="preserve">: +43 7248 600-2415, E-Mail: </w:t>
    </w:r>
    <w:hyperlink r:id="rId1" w:history="1">
      <w:r w:rsidRPr="00641A00">
        <w:rPr>
          <w:rFonts w:ascii="Arial" w:hAnsi="Arial" w:cs="Arial"/>
          <w:sz w:val="18"/>
          <w:szCs w:val="18"/>
          <w:lang w:val="de-DE"/>
        </w:rPr>
        <w:t>inge.steibl@poettinger.at</w:t>
      </w:r>
    </w:hyperlink>
    <w:r w:rsidRPr="00641A00">
      <w:rPr>
        <w:rFonts w:ascii="Arial" w:hAnsi="Arial" w:cs="Arial"/>
        <w:sz w:val="18"/>
        <w:szCs w:val="18"/>
        <w:lang w:val="de-DE"/>
      </w:rPr>
      <w:t xml:space="preserve">, </w:t>
    </w:r>
    <w:hyperlink r:id="rId2" w:history="1">
      <w:r w:rsidRPr="00641A00">
        <w:rPr>
          <w:rFonts w:ascii="Arial" w:hAnsi="Arial" w:cs="Arial"/>
          <w:sz w:val="18"/>
          <w:szCs w:val="18"/>
          <w:lang w:val="de-DE"/>
        </w:rPr>
        <w:t>www.poettinger.at</w:t>
      </w:r>
    </w:hyperlink>
    <w:r w:rsidRPr="00641A00">
      <w:rPr>
        <w:rFonts w:ascii="Arial" w:hAnsi="Arial" w:cs="Arial"/>
        <w:sz w:val="18"/>
        <w:szCs w:val="18"/>
        <w:lang w:val="de-DE"/>
      </w:rPr>
      <w:tab/>
    </w:r>
    <w:r w:rsidRPr="00641A00">
      <w:rPr>
        <w:rFonts w:ascii="Arial" w:hAnsi="Arial" w:cs="Arial"/>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EE0" w14:textId="77777777" w:rsidR="00641A00" w:rsidRDefault="00641A00" w:rsidP="00641A00">
    <w:pPr>
      <w:pStyle w:val="Kopfzeile"/>
      <w:rPr>
        <w:rFonts w:ascii="Arial" w:hAnsi="Arial" w:cs="Arial"/>
        <w:b/>
        <w:bCs/>
        <w:iCs/>
        <w:noProof/>
        <w:lang w:val="de-DE" w:eastAsia="de-DE"/>
      </w:rPr>
    </w:pPr>
  </w:p>
  <w:p w14:paraId="7364DE70" w14:textId="6CC8BE4B" w:rsidR="004252B8" w:rsidRDefault="00641A00" w:rsidP="00641A00">
    <w:pPr>
      <w:pStyle w:val="Kopfzeile"/>
      <w:rPr>
        <w:rFonts w:ascii="Arial" w:hAnsi="Arial" w:cs="Arial"/>
      </w:rPr>
    </w:pPr>
    <w:r w:rsidRPr="00641A00">
      <w:rPr>
        <w:rFonts w:ascii="Arial" w:hAnsi="Arial" w:cs="Arial"/>
        <w:b/>
        <w:bCs/>
        <w:iCs/>
        <w:noProof/>
        <w:lang w:val="de-DE" w:eastAsia="de-DE"/>
      </w:rPr>
      <w:t>Presse</w:t>
    </w:r>
    <w:r w:rsidR="00400CD9">
      <w:rPr>
        <w:rFonts w:ascii="Arial" w:hAnsi="Arial" w:cs="Arial"/>
        <w:b/>
        <w:bCs/>
        <w:iCs/>
        <w:noProof/>
        <w:lang w:val="de-DE" w:eastAsia="de-DE"/>
      </w:rPr>
      <w:t>-I</w:t>
    </w:r>
    <w:r w:rsidRPr="00641A00">
      <w:rPr>
        <w:rFonts w:ascii="Arial" w:hAnsi="Arial" w:cs="Arial"/>
        <w:b/>
        <w:bCs/>
        <w:iCs/>
        <w:noProof/>
        <w:lang w:val="de-DE" w:eastAsia="de-DE"/>
      </w:rPr>
      <w:t>nformation</w:t>
    </w:r>
    <w:r>
      <w:rPr>
        <w:rFonts w:ascii="Arial" w:hAnsi="Arial" w:cs="Arial"/>
        <w:b/>
        <w:bCs/>
        <w:iCs/>
        <w:noProof/>
        <w:lang w:val="de-DE" w:eastAsia="de-DE"/>
      </w:rPr>
      <w:t xml:space="preserve">                                       </w:t>
    </w:r>
    <w:r w:rsidRPr="00641A00">
      <w:rPr>
        <w:rFonts w:ascii="Arial" w:hAnsi="Arial" w:cs="Arial"/>
        <w:b/>
        <w:noProof/>
        <w:lang w:val="de-DE" w:eastAsia="de-DE"/>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2C54FB12" w:rsidR="004252B8" w:rsidRDefault="004252B8">
    <w:pPr>
      <w:pStyle w:val="Kopfzeile"/>
    </w:pPr>
  </w:p>
  <w:p w14:paraId="53309E4E" w14:textId="77777777" w:rsidR="00842922" w:rsidRDefault="008429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4085"/>
    <w:rsid w:val="00005846"/>
    <w:rsid w:val="000078AD"/>
    <w:rsid w:val="00016DC5"/>
    <w:rsid w:val="00021041"/>
    <w:rsid w:val="0008046E"/>
    <w:rsid w:val="00083649"/>
    <w:rsid w:val="00096461"/>
    <w:rsid w:val="000B5009"/>
    <w:rsid w:val="000E5F67"/>
    <w:rsid w:val="00157D54"/>
    <w:rsid w:val="001857B9"/>
    <w:rsid w:val="00187AA1"/>
    <w:rsid w:val="001975EA"/>
    <w:rsid w:val="001A226F"/>
    <w:rsid w:val="001A66AC"/>
    <w:rsid w:val="001B3480"/>
    <w:rsid w:val="001C12F3"/>
    <w:rsid w:val="001C7206"/>
    <w:rsid w:val="00202DFB"/>
    <w:rsid w:val="002206B9"/>
    <w:rsid w:val="002251D7"/>
    <w:rsid w:val="002335AA"/>
    <w:rsid w:val="00247B0D"/>
    <w:rsid w:val="002801A7"/>
    <w:rsid w:val="00283EB3"/>
    <w:rsid w:val="002A0D10"/>
    <w:rsid w:val="002A5C16"/>
    <w:rsid w:val="002D7A16"/>
    <w:rsid w:val="002E3DEE"/>
    <w:rsid w:val="002F062C"/>
    <w:rsid w:val="00366C56"/>
    <w:rsid w:val="00371E2E"/>
    <w:rsid w:val="003953C1"/>
    <w:rsid w:val="003C7719"/>
    <w:rsid w:val="003D4653"/>
    <w:rsid w:val="003D5FF9"/>
    <w:rsid w:val="003E2A12"/>
    <w:rsid w:val="00400CD9"/>
    <w:rsid w:val="004252B8"/>
    <w:rsid w:val="00427AA6"/>
    <w:rsid w:val="0044764D"/>
    <w:rsid w:val="00463FBD"/>
    <w:rsid w:val="00464142"/>
    <w:rsid w:val="00472520"/>
    <w:rsid w:val="00472869"/>
    <w:rsid w:val="00474A1F"/>
    <w:rsid w:val="00497643"/>
    <w:rsid w:val="004B30B2"/>
    <w:rsid w:val="004B32A1"/>
    <w:rsid w:val="004D2C42"/>
    <w:rsid w:val="004D5DA2"/>
    <w:rsid w:val="004F1B75"/>
    <w:rsid w:val="00516A7E"/>
    <w:rsid w:val="00523ACE"/>
    <w:rsid w:val="00561174"/>
    <w:rsid w:val="00581717"/>
    <w:rsid w:val="00583E92"/>
    <w:rsid w:val="005B556D"/>
    <w:rsid w:val="005C0BA9"/>
    <w:rsid w:val="005E3DD3"/>
    <w:rsid w:val="005E6656"/>
    <w:rsid w:val="00625AA7"/>
    <w:rsid w:val="00641A00"/>
    <w:rsid w:val="00660695"/>
    <w:rsid w:val="0067004A"/>
    <w:rsid w:val="006716C5"/>
    <w:rsid w:val="00676EA6"/>
    <w:rsid w:val="00684248"/>
    <w:rsid w:val="006A03CD"/>
    <w:rsid w:val="006C0CFB"/>
    <w:rsid w:val="006C21AE"/>
    <w:rsid w:val="006E583E"/>
    <w:rsid w:val="00707052"/>
    <w:rsid w:val="00714691"/>
    <w:rsid w:val="00722000"/>
    <w:rsid w:val="007345D4"/>
    <w:rsid w:val="007401C0"/>
    <w:rsid w:val="007419F7"/>
    <w:rsid w:val="00746691"/>
    <w:rsid w:val="0075326F"/>
    <w:rsid w:val="00772021"/>
    <w:rsid w:val="00782722"/>
    <w:rsid w:val="00784762"/>
    <w:rsid w:val="0079090E"/>
    <w:rsid w:val="00796F62"/>
    <w:rsid w:val="007A02DA"/>
    <w:rsid w:val="007C10A3"/>
    <w:rsid w:val="007C3E4A"/>
    <w:rsid w:val="007C5D55"/>
    <w:rsid w:val="008015BA"/>
    <w:rsid w:val="00842922"/>
    <w:rsid w:val="00865610"/>
    <w:rsid w:val="00891BFB"/>
    <w:rsid w:val="00892784"/>
    <w:rsid w:val="008A4E9C"/>
    <w:rsid w:val="008A6142"/>
    <w:rsid w:val="008A683D"/>
    <w:rsid w:val="008D60DC"/>
    <w:rsid w:val="00900919"/>
    <w:rsid w:val="00906512"/>
    <w:rsid w:val="00912E24"/>
    <w:rsid w:val="00925E8D"/>
    <w:rsid w:val="00940057"/>
    <w:rsid w:val="00960692"/>
    <w:rsid w:val="00964BE8"/>
    <w:rsid w:val="009934AB"/>
    <w:rsid w:val="009A1C73"/>
    <w:rsid w:val="009B0F95"/>
    <w:rsid w:val="009F2759"/>
    <w:rsid w:val="00A1041A"/>
    <w:rsid w:val="00A216BE"/>
    <w:rsid w:val="00A444A6"/>
    <w:rsid w:val="00AB4A9D"/>
    <w:rsid w:val="00AC024A"/>
    <w:rsid w:val="00AD4560"/>
    <w:rsid w:val="00AF3911"/>
    <w:rsid w:val="00B23E44"/>
    <w:rsid w:val="00B37935"/>
    <w:rsid w:val="00B43E9E"/>
    <w:rsid w:val="00B46013"/>
    <w:rsid w:val="00B47DBB"/>
    <w:rsid w:val="00BC2BE2"/>
    <w:rsid w:val="00BC7F96"/>
    <w:rsid w:val="00BD1CA5"/>
    <w:rsid w:val="00C240D0"/>
    <w:rsid w:val="00C34C52"/>
    <w:rsid w:val="00C529DB"/>
    <w:rsid w:val="00C576A7"/>
    <w:rsid w:val="00C85680"/>
    <w:rsid w:val="00C93C33"/>
    <w:rsid w:val="00CC756E"/>
    <w:rsid w:val="00CD6A8B"/>
    <w:rsid w:val="00CE5ACD"/>
    <w:rsid w:val="00D16EBD"/>
    <w:rsid w:val="00D2330A"/>
    <w:rsid w:val="00D32A7E"/>
    <w:rsid w:val="00D76980"/>
    <w:rsid w:val="00D8026D"/>
    <w:rsid w:val="00D80947"/>
    <w:rsid w:val="00D946B4"/>
    <w:rsid w:val="00D950ED"/>
    <w:rsid w:val="00DB36CB"/>
    <w:rsid w:val="00DC1DA9"/>
    <w:rsid w:val="00DE45B7"/>
    <w:rsid w:val="00DE52CE"/>
    <w:rsid w:val="00E0623D"/>
    <w:rsid w:val="00E6284A"/>
    <w:rsid w:val="00E673E6"/>
    <w:rsid w:val="00E67DAD"/>
    <w:rsid w:val="00E75C0C"/>
    <w:rsid w:val="00E778A0"/>
    <w:rsid w:val="00EA5BE5"/>
    <w:rsid w:val="00ED30F6"/>
    <w:rsid w:val="00EE2905"/>
    <w:rsid w:val="00EF4B8D"/>
    <w:rsid w:val="00EF4E62"/>
    <w:rsid w:val="00F05D72"/>
    <w:rsid w:val="00F20520"/>
    <w:rsid w:val="00F24526"/>
    <w:rsid w:val="00F31E4A"/>
    <w:rsid w:val="00F400A6"/>
    <w:rsid w:val="00F435FD"/>
    <w:rsid w:val="00F46987"/>
    <w:rsid w:val="00F64A87"/>
    <w:rsid w:val="00F97B4E"/>
    <w:rsid w:val="00FA0B4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US"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US"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US"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US" w:eastAsia="en-US"/>
    </w:rPr>
  </w:style>
  <w:style w:type="paragraph" w:styleId="Listenabsatz">
    <w:name w:val="List Paragraph"/>
    <w:basedOn w:val="Standard"/>
    <w:uiPriority w:val="34"/>
    <w:qFormat/>
    <w:rsid w:val="002206B9"/>
    <w:pPr>
      <w:ind w:left="720"/>
      <w:contextualSpacing/>
    </w:pPr>
  </w:style>
  <w:style w:type="table" w:styleId="Tabellenraster">
    <w:name w:val="Table Grid"/>
    <w:basedOn w:val="NormaleTabelle"/>
    <w:rsid w:val="00D3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de_at/Newsroom/Pressebild/5136" TargetMode="External"/><Relationship Id="rId4" Type="http://schemas.openxmlformats.org/officeDocument/2006/relationships/webSettings" Target="webSettings.xml"/><Relationship Id="rId9" Type="http://schemas.openxmlformats.org/officeDocument/2006/relationships/hyperlink" Target="https://www.poettinger.at/de_at/Newsroom/Pressebild/509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LION C</vt:lpstr>
    </vt:vector>
  </TitlesOfParts>
  <Company>PÖTTINGER Landtechnik GmbH.</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 C</dc:title>
  <dc:subject/>
  <dc:creator>steiing</dc:creator>
  <cp:keywords/>
  <dc:description/>
  <cp:lastModifiedBy>Steibl Inge</cp:lastModifiedBy>
  <cp:revision>2</cp:revision>
  <cp:lastPrinted>2019-02-15T08:01:00Z</cp:lastPrinted>
  <dcterms:created xsi:type="dcterms:W3CDTF">2022-02-14T05:52:00Z</dcterms:created>
  <dcterms:modified xsi:type="dcterms:W3CDTF">2022-02-14T05:52:00Z</dcterms:modified>
</cp:coreProperties>
</file>