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73F" w14:textId="1DFF3A4B" w:rsidR="0083422F" w:rsidRDefault="008833D8" w:rsidP="365D8590">
      <w:pPr>
        <w:spacing w:line="360" w:lineRule="auto"/>
        <w:rPr>
          <w:rFonts w:ascii="Arial" w:hAnsi="Arial" w:cs="Arial"/>
        </w:rPr>
      </w:pPr>
      <w:r w:rsidRPr="365D8590">
        <w:rPr>
          <w:rFonts w:ascii="Arial" w:hAnsi="Arial" w:cs="Arial"/>
          <w:sz w:val="40"/>
          <w:szCs w:val="40"/>
        </w:rPr>
        <w:t>HARVEST ASSIST</w:t>
      </w:r>
      <w:r w:rsidR="0083422F" w:rsidRPr="365D8590">
        <w:rPr>
          <w:rFonts w:ascii="Arial" w:hAnsi="Arial" w:cs="Arial"/>
          <w:sz w:val="40"/>
          <w:szCs w:val="40"/>
        </w:rPr>
        <w:t xml:space="preserve">: </w:t>
      </w:r>
    </w:p>
    <w:p w14:paraId="66CAA0F8" w14:textId="3E3B5091" w:rsidR="004B6B24" w:rsidRPr="00F614CD" w:rsidRDefault="0083422F" w:rsidP="00414598">
      <w:pPr>
        <w:spacing w:line="360" w:lineRule="auto"/>
        <w:rPr>
          <w:rFonts w:ascii="Arial" w:hAnsi="Arial" w:cs="Arial"/>
          <w:bCs/>
          <w:sz w:val="36"/>
          <w:szCs w:val="36"/>
        </w:rPr>
      </w:pPr>
      <w:r w:rsidRPr="00F614CD">
        <w:rPr>
          <w:rFonts w:ascii="Arial" w:hAnsi="Arial" w:cs="Arial"/>
          <w:bCs/>
          <w:sz w:val="36"/>
          <w:szCs w:val="36"/>
        </w:rPr>
        <w:t xml:space="preserve">Pöttinger und </w:t>
      </w:r>
      <w:proofErr w:type="spellStart"/>
      <w:r w:rsidRPr="00F614CD">
        <w:rPr>
          <w:rFonts w:ascii="Arial" w:hAnsi="Arial" w:cs="Arial"/>
          <w:bCs/>
          <w:sz w:val="36"/>
          <w:szCs w:val="36"/>
        </w:rPr>
        <w:t>FarmDok</w:t>
      </w:r>
      <w:proofErr w:type="spellEnd"/>
      <w:r w:rsidRPr="00F614CD">
        <w:rPr>
          <w:rFonts w:ascii="Arial" w:hAnsi="Arial" w:cs="Arial"/>
          <w:bCs/>
          <w:sz w:val="36"/>
          <w:szCs w:val="36"/>
        </w:rPr>
        <w:t xml:space="preserve"> </w:t>
      </w:r>
      <w:r w:rsidR="00F614CD" w:rsidRPr="00F614CD">
        <w:rPr>
          <w:rFonts w:ascii="Arial" w:hAnsi="Arial" w:cs="Arial"/>
          <w:bCs/>
          <w:sz w:val="36"/>
          <w:szCs w:val="36"/>
        </w:rPr>
        <w:t>opt</w:t>
      </w:r>
      <w:r w:rsidR="00462A2F">
        <w:rPr>
          <w:rFonts w:ascii="Arial" w:hAnsi="Arial" w:cs="Arial"/>
          <w:bCs/>
          <w:sz w:val="36"/>
          <w:szCs w:val="36"/>
        </w:rPr>
        <w:t>i</w:t>
      </w:r>
      <w:r w:rsidR="00F614CD" w:rsidRPr="00F614CD">
        <w:rPr>
          <w:rFonts w:ascii="Arial" w:hAnsi="Arial" w:cs="Arial"/>
          <w:bCs/>
          <w:sz w:val="36"/>
          <w:szCs w:val="36"/>
        </w:rPr>
        <w:t>mieren Silage-Erntekette</w:t>
      </w:r>
    </w:p>
    <w:p w14:paraId="68961FAF" w14:textId="17A5249A" w:rsidR="0001245C" w:rsidRDefault="00F614CD" w:rsidP="00086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56E6" w:rsidRPr="000A0C45">
        <w:rPr>
          <w:rFonts w:ascii="Arial" w:hAnsi="Arial" w:cs="Arial"/>
        </w:rPr>
        <w:t xml:space="preserve">er </w:t>
      </w:r>
      <w:r w:rsidR="0083422F">
        <w:rPr>
          <w:rFonts w:ascii="Arial" w:hAnsi="Arial" w:cs="Arial"/>
        </w:rPr>
        <w:t xml:space="preserve">Grünlandspezialist </w:t>
      </w:r>
      <w:r w:rsidRPr="000A0C45">
        <w:rPr>
          <w:rFonts w:ascii="Arial" w:hAnsi="Arial" w:cs="Arial"/>
        </w:rPr>
        <w:t>Pöttinger</w:t>
      </w:r>
      <w:r>
        <w:rPr>
          <w:rFonts w:ascii="Arial" w:hAnsi="Arial" w:cs="Arial"/>
        </w:rPr>
        <w:t xml:space="preserve"> </w:t>
      </w:r>
      <w:r w:rsidR="0083422F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bei der Entwicklung seiner Maschinen</w:t>
      </w:r>
      <w:r w:rsidR="008342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="00C62F68">
        <w:rPr>
          <w:rFonts w:ascii="Arial" w:hAnsi="Arial" w:cs="Arial"/>
        </w:rPr>
        <w:t>digitalen Entwicklungen</w:t>
      </w:r>
      <w:r w:rsidRPr="00C62F68">
        <w:rPr>
          <w:rFonts w:ascii="Arial" w:hAnsi="Arial" w:cs="Arial"/>
          <w:color w:val="FF00FF"/>
        </w:rPr>
        <w:t xml:space="preserve"> </w:t>
      </w:r>
      <w:r w:rsidR="0083422F">
        <w:rPr>
          <w:rFonts w:ascii="Arial" w:hAnsi="Arial" w:cs="Arial"/>
        </w:rPr>
        <w:t xml:space="preserve">immer das beste Arbeitsergebnis </w:t>
      </w:r>
      <w:r>
        <w:rPr>
          <w:rFonts w:ascii="Arial" w:hAnsi="Arial" w:cs="Arial"/>
        </w:rPr>
        <w:t xml:space="preserve">und die Optimierung </w:t>
      </w:r>
      <w:r w:rsidR="0021171F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Abläufe</w:t>
      </w:r>
      <w:r w:rsidR="0021171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83422F">
        <w:rPr>
          <w:rFonts w:ascii="Arial" w:hAnsi="Arial" w:cs="Arial"/>
        </w:rPr>
        <w:t xml:space="preserve">im Fokus. </w:t>
      </w:r>
      <w:r w:rsidR="008833D8">
        <w:rPr>
          <w:rFonts w:ascii="Arial" w:hAnsi="Arial" w:cs="Arial"/>
        </w:rPr>
        <w:t>HARVEST ASSIST</w:t>
      </w:r>
      <w:r>
        <w:rPr>
          <w:rFonts w:ascii="Arial" w:hAnsi="Arial" w:cs="Arial"/>
        </w:rPr>
        <w:t xml:space="preserve"> ist eine neue, innovative App, die Pöttinger, gemeinsam mit </w:t>
      </w:r>
      <w:proofErr w:type="spellStart"/>
      <w:r>
        <w:rPr>
          <w:rFonts w:ascii="Arial" w:hAnsi="Arial" w:cs="Arial"/>
        </w:rPr>
        <w:t>F</w:t>
      </w:r>
      <w:r w:rsidR="00CE3AAC">
        <w:rPr>
          <w:rFonts w:ascii="Arial" w:hAnsi="Arial" w:cs="Arial"/>
        </w:rPr>
        <w:t>armDok</w:t>
      </w:r>
      <w:proofErr w:type="spellEnd"/>
      <w:r>
        <w:rPr>
          <w:rFonts w:ascii="Arial" w:hAnsi="Arial" w:cs="Arial"/>
        </w:rPr>
        <w:t xml:space="preserve"> entwickelt hat. </w:t>
      </w:r>
      <w:r w:rsidR="00C62F68" w:rsidRPr="00C62F68">
        <w:rPr>
          <w:rFonts w:ascii="Arial" w:hAnsi="Arial" w:cs="Arial"/>
        </w:rPr>
        <w:t>Die App</w:t>
      </w:r>
      <w:r w:rsidRPr="00C62F68">
        <w:rPr>
          <w:rFonts w:ascii="Arial" w:hAnsi="Arial" w:cs="Arial"/>
        </w:rPr>
        <w:t xml:space="preserve"> unterstützt </w:t>
      </w:r>
      <w:r>
        <w:rPr>
          <w:rFonts w:ascii="Arial" w:hAnsi="Arial" w:cs="Arial"/>
        </w:rPr>
        <w:t>dabei</w:t>
      </w:r>
      <w:r w:rsidR="00C62F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Logistik in der Silage-Ernte zu vereinfachen und </w:t>
      </w:r>
      <w:r w:rsidR="00C62F68">
        <w:rPr>
          <w:rFonts w:ascii="Arial" w:hAnsi="Arial" w:cs="Arial"/>
        </w:rPr>
        <w:t xml:space="preserve">zu </w:t>
      </w:r>
      <w:r w:rsidRPr="007470EF">
        <w:rPr>
          <w:rFonts w:ascii="Arial" w:hAnsi="Arial" w:cs="Arial"/>
        </w:rPr>
        <w:t>optimieren.</w:t>
      </w:r>
      <w:r w:rsidR="00746D65" w:rsidRPr="007470EF">
        <w:rPr>
          <w:rFonts w:ascii="Arial" w:hAnsi="Arial" w:cs="Arial"/>
        </w:rPr>
        <w:t xml:space="preserve"> Die App ist ab </w:t>
      </w:r>
      <w:r w:rsidR="009E7350" w:rsidRPr="007470EF">
        <w:rPr>
          <w:rFonts w:ascii="Arial" w:hAnsi="Arial" w:cs="Arial"/>
        </w:rPr>
        <w:t xml:space="preserve">Frühjahr </w:t>
      </w:r>
      <w:r w:rsidR="00746D65" w:rsidRPr="007470EF">
        <w:rPr>
          <w:rFonts w:ascii="Arial" w:hAnsi="Arial" w:cs="Arial"/>
        </w:rPr>
        <w:t xml:space="preserve">2022 </w:t>
      </w:r>
      <w:r w:rsidR="009E7350" w:rsidRPr="007470EF">
        <w:rPr>
          <w:rFonts w:ascii="Arial" w:hAnsi="Arial" w:cs="Arial"/>
        </w:rPr>
        <w:t xml:space="preserve">in deutscher Sprache </w:t>
      </w:r>
      <w:r w:rsidR="00746D65" w:rsidRPr="007470EF">
        <w:rPr>
          <w:rFonts w:ascii="Arial" w:hAnsi="Arial" w:cs="Arial"/>
        </w:rPr>
        <w:t>verfügbar</w:t>
      </w:r>
      <w:r w:rsidR="009E7350" w:rsidRPr="007470EF">
        <w:rPr>
          <w:rFonts w:ascii="Arial" w:hAnsi="Arial" w:cs="Arial"/>
        </w:rPr>
        <w:t>, weitere Sprachversionen werden ab Saison 2023 freigeschaltet</w:t>
      </w:r>
      <w:r w:rsidR="00746D65" w:rsidRPr="007470EF">
        <w:rPr>
          <w:rFonts w:ascii="Arial" w:hAnsi="Arial" w:cs="Arial"/>
        </w:rPr>
        <w:t xml:space="preserve">. </w:t>
      </w:r>
    </w:p>
    <w:p w14:paraId="2012735A" w14:textId="77777777" w:rsidR="00D26D9B" w:rsidRDefault="00D26D9B" w:rsidP="00086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5408F64" w14:textId="74C299E0" w:rsidR="00F614CD" w:rsidRPr="00F614CD" w:rsidRDefault="00F614CD" w:rsidP="00086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614CD">
        <w:rPr>
          <w:rFonts w:ascii="Arial" w:hAnsi="Arial" w:cs="Arial"/>
          <w:b/>
          <w:bCs/>
        </w:rPr>
        <w:t>Die Innovation</w:t>
      </w:r>
    </w:p>
    <w:p w14:paraId="3A33B7A9" w14:textId="0D115D21" w:rsidR="00F614CD" w:rsidRDefault="00C62F68" w:rsidP="00E6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8833D8">
        <w:rPr>
          <w:rFonts w:ascii="Arial" w:hAnsi="Arial" w:cs="Arial"/>
        </w:rPr>
        <w:t>HARVEST ASSIST</w:t>
      </w:r>
      <w:r>
        <w:rPr>
          <w:rFonts w:ascii="Arial" w:hAnsi="Arial" w:cs="Arial"/>
        </w:rPr>
        <w:t xml:space="preserve"> </w:t>
      </w:r>
      <w:r w:rsidR="00375203">
        <w:rPr>
          <w:rFonts w:ascii="Arial" w:hAnsi="Arial" w:cs="Arial"/>
        </w:rPr>
        <w:t>wird</w:t>
      </w:r>
      <w:r w:rsidR="00F614CD" w:rsidRPr="00F614CD">
        <w:rPr>
          <w:rFonts w:ascii="Arial" w:hAnsi="Arial" w:cs="Arial"/>
        </w:rPr>
        <w:t xml:space="preserve"> die Silage-Ernte unter Berücksichtigung der Erntemengen, Entfernung vom Feld zum Silo und die Verdichtungslei</w:t>
      </w:r>
      <w:r w:rsidR="006708D6">
        <w:rPr>
          <w:rFonts w:ascii="Arial" w:hAnsi="Arial" w:cs="Arial"/>
        </w:rPr>
        <w:t>s</w:t>
      </w:r>
      <w:r w:rsidR="00F614CD" w:rsidRPr="00F614CD">
        <w:rPr>
          <w:rFonts w:ascii="Arial" w:hAnsi="Arial" w:cs="Arial"/>
        </w:rPr>
        <w:t>tung am Silo optimier</w:t>
      </w:r>
      <w:r w:rsidR="00375203">
        <w:rPr>
          <w:rFonts w:ascii="Arial" w:hAnsi="Arial" w:cs="Arial"/>
        </w:rPr>
        <w:t>t</w:t>
      </w:r>
      <w:r w:rsidR="00F614CD" w:rsidRPr="00F614CD">
        <w:rPr>
          <w:rFonts w:ascii="Arial" w:hAnsi="Arial" w:cs="Arial"/>
        </w:rPr>
        <w:t xml:space="preserve">. Darüber hinaus </w:t>
      </w:r>
      <w:r w:rsidR="00FF2D9A">
        <w:rPr>
          <w:rFonts w:ascii="Arial" w:hAnsi="Arial" w:cs="Arial"/>
        </w:rPr>
        <w:t>wird</w:t>
      </w:r>
      <w:r w:rsidR="00F614CD" w:rsidRPr="00F614CD">
        <w:rPr>
          <w:rFonts w:ascii="Arial" w:hAnsi="Arial" w:cs="Arial"/>
        </w:rPr>
        <w:t xml:space="preserve"> die </w:t>
      </w:r>
      <w:r w:rsidR="00FF2D9A">
        <w:rPr>
          <w:rFonts w:ascii="Arial" w:hAnsi="Arial" w:cs="Arial"/>
        </w:rPr>
        <w:t>Echtzeit-K</w:t>
      </w:r>
      <w:r w:rsidR="00F614CD" w:rsidRPr="00F614CD">
        <w:rPr>
          <w:rFonts w:ascii="Arial" w:hAnsi="Arial" w:cs="Arial"/>
        </w:rPr>
        <w:t xml:space="preserve">ommunikation mit vorhandener Hardware </w:t>
      </w:r>
      <w:r w:rsidR="00FF2D9A">
        <w:rPr>
          <w:rFonts w:ascii="Arial" w:hAnsi="Arial" w:cs="Arial"/>
        </w:rPr>
        <w:t>ermöglicht</w:t>
      </w:r>
      <w:r w:rsidR="00F614CD" w:rsidRPr="00F614CD">
        <w:rPr>
          <w:rFonts w:ascii="Arial" w:hAnsi="Arial" w:cs="Arial"/>
        </w:rPr>
        <w:t xml:space="preserve">. </w:t>
      </w:r>
      <w:r w:rsidR="00E62DF0">
        <w:rPr>
          <w:rFonts w:ascii="Arial" w:hAnsi="Arial" w:cs="Arial"/>
        </w:rPr>
        <w:t xml:space="preserve">Als iOS- und Android-Version kann jedes Mitglied der Erntekette die </w:t>
      </w:r>
      <w:r w:rsidR="00B30309">
        <w:rPr>
          <w:rFonts w:ascii="Arial" w:hAnsi="Arial" w:cs="Arial"/>
        </w:rPr>
        <w:t xml:space="preserve">Basisversion der </w:t>
      </w:r>
      <w:r w:rsidR="00E62DF0">
        <w:rPr>
          <w:rFonts w:ascii="Arial" w:hAnsi="Arial" w:cs="Arial"/>
        </w:rPr>
        <w:t>App</w:t>
      </w:r>
      <w:r w:rsidR="00B30309">
        <w:rPr>
          <w:rFonts w:ascii="Arial" w:hAnsi="Arial" w:cs="Arial"/>
        </w:rPr>
        <w:t xml:space="preserve"> kostenlos</w:t>
      </w:r>
      <w:r w:rsidR="00E62DF0">
        <w:rPr>
          <w:rFonts w:ascii="Arial" w:hAnsi="Arial" w:cs="Arial"/>
        </w:rPr>
        <w:t xml:space="preserve"> auf sein</w:t>
      </w:r>
      <w:r w:rsidR="00B30309">
        <w:rPr>
          <w:rFonts w:ascii="Arial" w:hAnsi="Arial" w:cs="Arial"/>
        </w:rPr>
        <w:t>em</w:t>
      </w:r>
      <w:r w:rsidR="00E62DF0">
        <w:rPr>
          <w:rFonts w:ascii="Arial" w:hAnsi="Arial" w:cs="Arial"/>
        </w:rPr>
        <w:t xml:space="preserve"> </w:t>
      </w:r>
      <w:r w:rsidR="0001245C">
        <w:rPr>
          <w:rFonts w:ascii="Arial" w:hAnsi="Arial" w:cs="Arial"/>
        </w:rPr>
        <w:t>Smartphone</w:t>
      </w:r>
      <w:r w:rsidR="00E62DF0">
        <w:rPr>
          <w:rFonts w:ascii="Arial" w:hAnsi="Arial" w:cs="Arial"/>
        </w:rPr>
        <w:t xml:space="preserve"> installieren.</w:t>
      </w:r>
      <w:r w:rsidR="00B30309">
        <w:rPr>
          <w:rFonts w:ascii="Arial" w:hAnsi="Arial" w:cs="Arial"/>
        </w:rPr>
        <w:t xml:space="preserve"> </w:t>
      </w:r>
      <w:r w:rsidR="00E62DF0">
        <w:rPr>
          <w:rFonts w:ascii="Arial" w:hAnsi="Arial" w:cs="Arial"/>
        </w:rPr>
        <w:t xml:space="preserve">Damit </w:t>
      </w:r>
      <w:r w:rsidR="00367F48">
        <w:rPr>
          <w:rFonts w:ascii="Arial" w:hAnsi="Arial" w:cs="Arial"/>
        </w:rPr>
        <w:t>sind</w:t>
      </w:r>
      <w:r w:rsidR="00E62DF0">
        <w:rPr>
          <w:rFonts w:ascii="Arial" w:hAnsi="Arial" w:cs="Arial"/>
        </w:rPr>
        <w:t xml:space="preserve"> eine übersichtlich</w:t>
      </w:r>
      <w:r w:rsidR="00367F48">
        <w:rPr>
          <w:rFonts w:ascii="Arial" w:hAnsi="Arial" w:cs="Arial"/>
        </w:rPr>
        <w:t>e</w:t>
      </w:r>
      <w:r w:rsidR="00E62DF0">
        <w:rPr>
          <w:rFonts w:ascii="Arial" w:hAnsi="Arial" w:cs="Arial"/>
        </w:rPr>
        <w:t xml:space="preserve"> Überwachung und </w:t>
      </w:r>
      <w:r w:rsidR="00A207E6">
        <w:rPr>
          <w:rFonts w:ascii="Arial" w:hAnsi="Arial" w:cs="Arial"/>
        </w:rPr>
        <w:t xml:space="preserve">einfache </w:t>
      </w:r>
      <w:r w:rsidR="00E62DF0">
        <w:rPr>
          <w:rFonts w:ascii="Arial" w:hAnsi="Arial" w:cs="Arial"/>
        </w:rPr>
        <w:t xml:space="preserve">Steuerung der Grassilage-Ernte möglich. </w:t>
      </w:r>
    </w:p>
    <w:p w14:paraId="696C4026" w14:textId="77777777" w:rsidR="00C62F68" w:rsidRDefault="00C62F68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06727C6" w14:textId="2EFE360C" w:rsidR="00F614CD" w:rsidRPr="00E62DF0" w:rsidRDefault="00E62DF0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E62DF0">
        <w:rPr>
          <w:rFonts w:ascii="Arial" w:hAnsi="Arial" w:cs="Arial"/>
          <w:b/>
          <w:bCs/>
        </w:rPr>
        <w:t>Wie geht denn das?</w:t>
      </w:r>
    </w:p>
    <w:p w14:paraId="41001532" w14:textId="198E6730" w:rsidR="00E62DF0" w:rsidRDefault="00E62DF0" w:rsidP="00E6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der Entwicklung der App stand die einfache Bedienung und die Reduktion auf wichtige Daten</w:t>
      </w:r>
      <w:r w:rsidR="00DB1573">
        <w:rPr>
          <w:rFonts w:ascii="Arial" w:hAnsi="Arial" w:cs="Arial"/>
        </w:rPr>
        <w:t>, sowie die Nutzung günstiger Consumer-Elektronik (oder Mobiltelefone)</w:t>
      </w:r>
      <w:r w:rsidR="00C62F68" w:rsidRPr="00C62F68">
        <w:rPr>
          <w:rFonts w:ascii="Arial" w:hAnsi="Arial" w:cs="Arial"/>
        </w:rPr>
        <w:t xml:space="preserve"> </w:t>
      </w:r>
      <w:r w:rsidR="00C62F68">
        <w:rPr>
          <w:rFonts w:ascii="Arial" w:hAnsi="Arial" w:cs="Arial"/>
        </w:rPr>
        <w:t>im Vordergrund</w:t>
      </w:r>
      <w:r>
        <w:rPr>
          <w:rFonts w:ascii="Arial" w:hAnsi="Arial" w:cs="Arial"/>
        </w:rPr>
        <w:t>. In nur wenigen Schritten können die Flächen angelegt und d</w:t>
      </w:r>
      <w:r w:rsidR="00C87D4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einzelnen Fahrzeuge</w:t>
      </w:r>
      <w:r w:rsidR="00C87D4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zugeteilt werden. </w:t>
      </w:r>
      <w:r w:rsidR="00C87D43">
        <w:rPr>
          <w:rFonts w:ascii="Arial" w:hAnsi="Arial" w:cs="Arial"/>
        </w:rPr>
        <w:t>Die abzuerntenden</w:t>
      </w:r>
      <w:r>
        <w:rPr>
          <w:rFonts w:ascii="Arial" w:hAnsi="Arial" w:cs="Arial"/>
        </w:rPr>
        <w:t xml:space="preserve"> Felder und deren Status </w:t>
      </w:r>
      <w:r w:rsidR="00620DF7">
        <w:rPr>
          <w:rFonts w:ascii="Arial" w:hAnsi="Arial" w:cs="Arial"/>
        </w:rPr>
        <w:t>werden dabei sehr übersichtlich dargestellt</w:t>
      </w:r>
      <w:r>
        <w:rPr>
          <w:rFonts w:ascii="Arial" w:hAnsi="Arial" w:cs="Arial"/>
        </w:rPr>
        <w:t xml:space="preserve">. So ist dann beispielsweise für den Ladewagen-Fahrer sofort ersichtlich, welche Felder bereits </w:t>
      </w:r>
      <w:proofErr w:type="spellStart"/>
      <w:r>
        <w:rPr>
          <w:rFonts w:ascii="Arial" w:hAnsi="Arial" w:cs="Arial"/>
        </w:rPr>
        <w:t>geschwadet</w:t>
      </w:r>
      <w:proofErr w:type="spellEnd"/>
      <w:r>
        <w:rPr>
          <w:rFonts w:ascii="Arial" w:hAnsi="Arial" w:cs="Arial"/>
        </w:rPr>
        <w:t xml:space="preserve"> sind. </w:t>
      </w:r>
      <w:r w:rsidR="0061275B" w:rsidRPr="00E62DF0">
        <w:rPr>
          <w:rFonts w:ascii="Arial" w:hAnsi="Arial" w:cs="Arial"/>
        </w:rPr>
        <w:t>Abgeerntete Flächen werden gekennzeichnet und zeigen so die verbleibende Erntemenge an.</w:t>
      </w:r>
    </w:p>
    <w:p w14:paraId="634E0A60" w14:textId="77777777" w:rsidR="00E62DF0" w:rsidRDefault="00E62DF0" w:rsidP="00E62DF0">
      <w:pPr>
        <w:spacing w:line="360" w:lineRule="auto"/>
        <w:jc w:val="both"/>
        <w:rPr>
          <w:rFonts w:ascii="Arial" w:hAnsi="Arial" w:cs="Arial"/>
        </w:rPr>
      </w:pPr>
    </w:p>
    <w:p w14:paraId="51A38376" w14:textId="1B50CBD6" w:rsidR="00C87412" w:rsidRPr="00E62DF0" w:rsidRDefault="00C87412" w:rsidP="00E62DF0">
      <w:pPr>
        <w:spacing w:line="360" w:lineRule="auto"/>
        <w:jc w:val="both"/>
        <w:rPr>
          <w:rFonts w:ascii="Arial" w:hAnsi="Arial" w:cs="Arial"/>
        </w:rPr>
      </w:pPr>
      <w:r w:rsidRPr="00E62DF0">
        <w:rPr>
          <w:rFonts w:ascii="Arial" w:hAnsi="Arial" w:cs="Arial"/>
        </w:rPr>
        <w:t xml:space="preserve">Besonders innovativ ist der Algorithmus, </w:t>
      </w:r>
      <w:r w:rsidR="00E62DF0">
        <w:rPr>
          <w:rFonts w:ascii="Arial" w:hAnsi="Arial" w:cs="Arial"/>
        </w:rPr>
        <w:t xml:space="preserve">durch </w:t>
      </w:r>
      <w:r w:rsidRPr="00E62DF0">
        <w:rPr>
          <w:rFonts w:ascii="Arial" w:hAnsi="Arial" w:cs="Arial"/>
        </w:rPr>
        <w:t>welche</w:t>
      </w:r>
      <w:r w:rsidR="00E62DF0">
        <w:rPr>
          <w:rFonts w:ascii="Arial" w:hAnsi="Arial" w:cs="Arial"/>
        </w:rPr>
        <w:t>n</w:t>
      </w:r>
      <w:r w:rsidRPr="00E62DF0">
        <w:rPr>
          <w:rFonts w:ascii="Arial" w:hAnsi="Arial" w:cs="Arial"/>
        </w:rPr>
        <w:t xml:space="preserve"> die optimale Erntereihenfolge errechnet</w:t>
      </w:r>
      <w:r w:rsidR="00E62DF0">
        <w:rPr>
          <w:rFonts w:ascii="Arial" w:hAnsi="Arial" w:cs="Arial"/>
        </w:rPr>
        <w:t xml:space="preserve"> wird</w:t>
      </w:r>
      <w:r w:rsidRPr="00E62DF0">
        <w:rPr>
          <w:rFonts w:ascii="Arial" w:hAnsi="Arial" w:cs="Arial"/>
        </w:rPr>
        <w:t xml:space="preserve">. Dabei werden die Erntemengen, die Distanzen </w:t>
      </w:r>
      <w:r w:rsidRPr="00E62DF0">
        <w:rPr>
          <w:rFonts w:ascii="Arial" w:hAnsi="Arial" w:cs="Arial"/>
        </w:rPr>
        <w:lastRenderedPageBreak/>
        <w:t xml:space="preserve">zwischen Feld und Silo und die Verdichtungsleistung am Silo </w:t>
      </w:r>
      <w:r w:rsidR="00620DF7" w:rsidRPr="00E62DF0">
        <w:rPr>
          <w:rFonts w:ascii="Arial" w:hAnsi="Arial" w:cs="Arial"/>
        </w:rPr>
        <w:t>übereinandergelegt</w:t>
      </w:r>
      <w:r w:rsidR="0001245C">
        <w:rPr>
          <w:rFonts w:ascii="Arial" w:hAnsi="Arial" w:cs="Arial"/>
        </w:rPr>
        <w:t xml:space="preserve">. Die Ladewagen-Fahrer erhalten so die Information über die optimierte Ernte-Reihenfolge, </w:t>
      </w:r>
      <w:r w:rsidRPr="00E62DF0">
        <w:rPr>
          <w:rFonts w:ascii="Arial" w:hAnsi="Arial" w:cs="Arial"/>
        </w:rPr>
        <w:t>damit d</w:t>
      </w:r>
      <w:r w:rsidR="0002211E">
        <w:rPr>
          <w:rFonts w:ascii="Arial" w:hAnsi="Arial" w:cs="Arial"/>
        </w:rPr>
        <w:t>er</w:t>
      </w:r>
      <w:r w:rsidRPr="00E62DF0">
        <w:rPr>
          <w:rFonts w:ascii="Arial" w:hAnsi="Arial" w:cs="Arial"/>
        </w:rPr>
        <w:t xml:space="preserve"> Silo gleichmäßig beliefert werden kann und so </w:t>
      </w:r>
      <w:r w:rsidR="000338E7">
        <w:rPr>
          <w:rFonts w:ascii="Arial" w:hAnsi="Arial" w:cs="Arial"/>
        </w:rPr>
        <w:t>Anlieferungss</w:t>
      </w:r>
      <w:r w:rsidRPr="00E62DF0">
        <w:rPr>
          <w:rFonts w:ascii="Arial" w:hAnsi="Arial" w:cs="Arial"/>
        </w:rPr>
        <w:t xml:space="preserve">pitzen geglättet werden. Durch die übersichtliche Darstellung der einzelnen Felder in der App, ist es </w:t>
      </w:r>
      <w:r w:rsidR="0001245C">
        <w:rPr>
          <w:rFonts w:ascii="Arial" w:hAnsi="Arial" w:cs="Arial"/>
        </w:rPr>
        <w:t xml:space="preserve">auch </w:t>
      </w:r>
      <w:r w:rsidR="00C80C1E">
        <w:rPr>
          <w:rFonts w:ascii="Arial" w:hAnsi="Arial" w:cs="Arial"/>
        </w:rPr>
        <w:t>betriebsfremden</w:t>
      </w:r>
      <w:r w:rsidRPr="00E62DF0">
        <w:rPr>
          <w:rFonts w:ascii="Arial" w:hAnsi="Arial" w:cs="Arial"/>
        </w:rPr>
        <w:t xml:space="preserve"> Fahrer</w:t>
      </w:r>
      <w:r w:rsidR="0001245C">
        <w:rPr>
          <w:rFonts w:ascii="Arial" w:hAnsi="Arial" w:cs="Arial"/>
        </w:rPr>
        <w:t>n</w:t>
      </w:r>
      <w:r w:rsidRPr="00E62DF0">
        <w:rPr>
          <w:rFonts w:ascii="Arial" w:hAnsi="Arial" w:cs="Arial"/>
        </w:rPr>
        <w:t xml:space="preserve"> leicht möglich, diese zu finden und durch die integrierte Navigation schnell zurück zum Silo zu kommen. </w:t>
      </w:r>
    </w:p>
    <w:p w14:paraId="584A9358" w14:textId="77777777" w:rsidR="00AF1C35" w:rsidRDefault="00AF1C35" w:rsidP="00E62D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F724BB" w14:textId="4AA2880F" w:rsidR="00C87412" w:rsidRPr="0001245C" w:rsidRDefault="0001245C" w:rsidP="00E62DF0">
      <w:pPr>
        <w:spacing w:line="360" w:lineRule="auto"/>
        <w:jc w:val="both"/>
        <w:rPr>
          <w:rFonts w:ascii="Arial" w:hAnsi="Arial" w:cs="Arial"/>
          <w:b/>
          <w:bCs/>
        </w:rPr>
      </w:pPr>
      <w:r w:rsidRPr="0001245C">
        <w:rPr>
          <w:rFonts w:ascii="Arial" w:hAnsi="Arial" w:cs="Arial"/>
          <w:b/>
          <w:bCs/>
        </w:rPr>
        <w:t>Die Vorteile auf einen Blick</w:t>
      </w:r>
    </w:p>
    <w:p w14:paraId="792D2007" w14:textId="450627EF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Vorhandene Smartphones anstelle von teurer Hardware können genutzt werden.</w:t>
      </w:r>
    </w:p>
    <w:p w14:paraId="6E74303F" w14:textId="2EDD24DE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Bedienung ist einfach und sehr intuitiv.</w:t>
      </w:r>
    </w:p>
    <w:p w14:paraId="74DC26CC" w14:textId="0C39D696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Darstellung der Fläche, die zu </w:t>
      </w:r>
      <w:proofErr w:type="spellStart"/>
      <w:r>
        <w:rPr>
          <w:rFonts w:ascii="Arial" w:hAnsi="Arial" w:cs="Arial"/>
        </w:rPr>
        <w:t>schwaden</w:t>
      </w:r>
      <w:proofErr w:type="spellEnd"/>
      <w:r>
        <w:rPr>
          <w:rFonts w:ascii="Arial" w:hAnsi="Arial" w:cs="Arial"/>
        </w:rPr>
        <w:t xml:space="preserve"> und mit dem Ladewagen zu ernten sind, ist sehr </w:t>
      </w:r>
      <w:r w:rsidR="006D6EB8">
        <w:rPr>
          <w:rFonts w:ascii="Arial" w:hAnsi="Arial" w:cs="Arial"/>
        </w:rPr>
        <w:t>übersichtlich</w:t>
      </w:r>
      <w:r>
        <w:rPr>
          <w:rFonts w:ascii="Arial" w:hAnsi="Arial" w:cs="Arial"/>
        </w:rPr>
        <w:t>.</w:t>
      </w:r>
    </w:p>
    <w:p w14:paraId="260FBE59" w14:textId="37F83483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Ernte kann dynamisch</w:t>
      </w:r>
      <w:r w:rsidR="00AF1C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anhand des Massenstroms vom Erntegut</w:t>
      </w:r>
      <w:r w:rsidR="00AF1C35">
        <w:rPr>
          <w:rFonts w:ascii="Arial" w:hAnsi="Arial" w:cs="Arial"/>
        </w:rPr>
        <w:t xml:space="preserve"> </w:t>
      </w:r>
      <w:r w:rsidR="006D6EB8">
        <w:rPr>
          <w:rFonts w:ascii="Arial" w:hAnsi="Arial" w:cs="Arial"/>
        </w:rPr>
        <w:t>optimiert</w:t>
      </w:r>
      <w:r w:rsidR="00AF1C35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.</w:t>
      </w:r>
    </w:p>
    <w:p w14:paraId="4923F013" w14:textId="0D05D101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6D6EB8">
        <w:rPr>
          <w:rFonts w:ascii="Arial" w:hAnsi="Arial" w:cs="Arial"/>
        </w:rPr>
        <w:t>Verdichtungsmenge</w:t>
      </w:r>
      <w:r>
        <w:rPr>
          <w:rFonts w:ascii="Arial" w:hAnsi="Arial" w:cs="Arial"/>
        </w:rPr>
        <w:t xml:space="preserve"> pro Stunde am Silo wird durch die kontinuierliche Anlieferung optimiert.</w:t>
      </w:r>
    </w:p>
    <w:p w14:paraId="3D78C165" w14:textId="4256D11C" w:rsidR="0001245C" w:rsidRDefault="0001245C" w:rsidP="0001245C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Standortinformationen der Gruppenmitglieder können in Echtzeit ausgetauscht werden. </w:t>
      </w:r>
    </w:p>
    <w:p w14:paraId="42833481" w14:textId="3DC65990" w:rsidR="00763208" w:rsidRDefault="00763208">
      <w:pPr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de-AT" w:eastAsia="en-US"/>
        </w:rPr>
        <w:br w:type="page"/>
      </w:r>
    </w:p>
    <w:p w14:paraId="7D66C04D" w14:textId="77777777" w:rsidR="00462A2F" w:rsidRDefault="00462A2F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1473599C" w14:textId="30C3F05A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05EE517A" w14:textId="77777777" w:rsidR="003C037E" w:rsidRDefault="003C037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21"/>
        <w:gridCol w:w="3070"/>
      </w:tblGrid>
      <w:tr w:rsidR="00B6724B" w14:paraId="7ADBC740" w14:textId="77777777" w:rsidTr="003C037E">
        <w:tc>
          <w:tcPr>
            <w:tcW w:w="3021" w:type="dxa"/>
          </w:tcPr>
          <w:p w14:paraId="4B60C465" w14:textId="77777777" w:rsidR="00103B8C" w:rsidRDefault="00103B8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F953B8" w14:textId="1A7CF83D" w:rsidR="00103B8C" w:rsidRDefault="00763208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de-AT" w:eastAsia="en-US"/>
              </w:rPr>
              <w:drawing>
                <wp:inline distT="0" distB="0" distL="0" distR="0" wp14:anchorId="474BED03" wp14:editId="4B73BC35">
                  <wp:extent cx="834644" cy="1762125"/>
                  <wp:effectExtent l="19050" t="19050" r="22860" b="9525"/>
                  <wp:docPr id="1" name="Grafik 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21" cy="17766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4A80DFBB" w14:textId="77777777" w:rsidR="00103B8C" w:rsidRDefault="00103B8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0D9A0D" w14:textId="466F8B3A" w:rsidR="00103B8C" w:rsidRDefault="00763208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de-AT" w:eastAsia="en-US"/>
              </w:rPr>
              <w:drawing>
                <wp:inline distT="0" distB="0" distL="0" distR="0" wp14:anchorId="403D1633" wp14:editId="092C3151">
                  <wp:extent cx="838200" cy="1769499"/>
                  <wp:effectExtent l="19050" t="19050" r="19050" b="21590"/>
                  <wp:docPr id="2" name="Grafik 2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isch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49" cy="179219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24B" w:rsidRPr="008B4067" w14:paraId="38A28BAD" w14:textId="77777777" w:rsidTr="003C037E">
        <w:tc>
          <w:tcPr>
            <w:tcW w:w="3021" w:type="dxa"/>
          </w:tcPr>
          <w:p w14:paraId="5C77DCFB" w14:textId="18977B8B" w:rsidR="00B6724B" w:rsidRPr="008B4067" w:rsidRDefault="003C037E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Der Star</w:t>
            </w:r>
            <w:r w:rsidR="00C13465">
              <w:rPr>
                <w:rFonts w:ascii="Arial" w:hAnsi="Arial"/>
                <w:sz w:val="22"/>
                <w:szCs w:val="22"/>
                <w:lang w:val="de-AT" w:eastAsia="en-US"/>
              </w:rPr>
              <w:t>t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>bildschirm</w:t>
            </w:r>
          </w:p>
        </w:tc>
        <w:tc>
          <w:tcPr>
            <w:tcW w:w="3070" w:type="dxa"/>
          </w:tcPr>
          <w:p w14:paraId="7D657766" w14:textId="2A1DD806" w:rsidR="00B6724B" w:rsidRPr="008B4067" w:rsidRDefault="003C037E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Die Maschinen in der Erntekette</w:t>
            </w:r>
          </w:p>
        </w:tc>
      </w:tr>
      <w:tr w:rsidR="00B6724B" w:rsidRPr="008B4067" w14:paraId="374467CC" w14:textId="77777777" w:rsidTr="003C037E">
        <w:tc>
          <w:tcPr>
            <w:tcW w:w="3021" w:type="dxa"/>
          </w:tcPr>
          <w:p w14:paraId="37215447" w14:textId="77777777" w:rsidR="00103B8C" w:rsidRPr="00763208" w:rsidRDefault="00103B8C" w:rsidP="008B40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14:paraId="3044C085" w14:textId="6F9FCF44" w:rsidR="00B6724B" w:rsidRPr="008B4067" w:rsidRDefault="00763208" w:rsidP="008B40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0DF63D4" wp14:editId="6981188B">
                  <wp:extent cx="812800" cy="1716009"/>
                  <wp:effectExtent l="19050" t="19050" r="25400" b="177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71600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42C413E5" w14:textId="77777777" w:rsidR="00103B8C" w:rsidRPr="00763208" w:rsidRDefault="00103B8C" w:rsidP="008B40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14:paraId="589A6C95" w14:textId="54187CD5" w:rsidR="00103B8C" w:rsidRPr="008B4067" w:rsidRDefault="00763208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79D138" wp14:editId="48164D96">
                  <wp:extent cx="813166" cy="1716652"/>
                  <wp:effectExtent l="19050" t="19050" r="25400" b="171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166" cy="171665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24B" w:rsidRPr="00103B8C" w14:paraId="750FF790" w14:textId="77777777" w:rsidTr="003C037E">
        <w:tc>
          <w:tcPr>
            <w:tcW w:w="3021" w:type="dxa"/>
          </w:tcPr>
          <w:p w14:paraId="564EC484" w14:textId="0DED0135" w:rsidR="00B6724B" w:rsidRPr="00103B8C" w:rsidRDefault="003C037E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B</w:t>
            </w:r>
            <w:r w:rsidRPr="003C037E">
              <w:rPr>
                <w:rFonts w:ascii="Arial" w:hAnsi="Arial"/>
                <w:sz w:val="22"/>
                <w:szCs w:val="22"/>
                <w:lang w:val="de-AT" w:eastAsia="en-US"/>
              </w:rPr>
              <w:t>eschreibung des Feldes (Größe, Trockenmasse, Ertrag)</w:t>
            </w:r>
          </w:p>
        </w:tc>
        <w:tc>
          <w:tcPr>
            <w:tcW w:w="3070" w:type="dxa"/>
          </w:tcPr>
          <w:p w14:paraId="26D5D9C4" w14:textId="422B3E8E" w:rsidR="00B6724B" w:rsidRPr="00103B8C" w:rsidRDefault="003C037E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B</w:t>
            </w:r>
            <w:r w:rsidRPr="003C037E">
              <w:rPr>
                <w:rFonts w:ascii="Arial" w:hAnsi="Arial"/>
                <w:sz w:val="22"/>
                <w:szCs w:val="22"/>
                <w:lang w:val="de-AT" w:eastAsia="en-US"/>
              </w:rPr>
              <w:t>eschreibung der Karte</w:t>
            </w:r>
          </w:p>
        </w:tc>
      </w:tr>
    </w:tbl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70CC8168" w14:textId="77777777" w:rsidR="0001245C" w:rsidRDefault="0001245C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</w:p>
    <w:p w14:paraId="7B227A81" w14:textId="77777777" w:rsidR="0001245C" w:rsidRDefault="0001245C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</w:p>
    <w:p w14:paraId="43F59B61" w14:textId="708D632C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  <w:r w:rsidR="003C037E">
        <w:rPr>
          <w:rFonts w:ascii="Arial" w:hAnsi="Arial"/>
          <w:sz w:val="22"/>
          <w:szCs w:val="22"/>
          <w:lang w:val="de-AT" w:eastAsia="en-US"/>
        </w:rPr>
        <w:t xml:space="preserve"> </w:t>
      </w:r>
      <w:hyperlink r:id="rId15" w:history="1">
        <w:r w:rsidR="001C18EE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sectPr w:rsidR="00312EDE" w:rsidRPr="00B71453" w:rsidSect="00612F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28E0" w14:textId="77777777" w:rsidR="00E552AD" w:rsidRDefault="00E55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 xml:space="preserve">Tel: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7BB" w14:textId="77777777" w:rsidR="00E552AD" w:rsidRDefault="00E552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6FD4" w14:textId="77777777" w:rsidR="00E552AD" w:rsidRDefault="00E552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E447BB4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244A9C62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E552AD" w:rsidRPr="00E61F81">
      <w:rPr>
        <w:rFonts w:ascii="Arial" w:hAnsi="Arial" w:cs="Arial"/>
        <w:b/>
        <w:noProof/>
      </w:rPr>
      <w:drawing>
        <wp:inline distT="0" distB="0" distL="0" distR="0" wp14:anchorId="5D5E15F8" wp14:editId="7D7DB809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D412" w14:textId="77777777" w:rsidR="00E552AD" w:rsidRDefault="00E552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2211E"/>
    <w:rsid w:val="000338E7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5BB6"/>
    <w:rsid w:val="001B0398"/>
    <w:rsid w:val="001B4567"/>
    <w:rsid w:val="001C18EE"/>
    <w:rsid w:val="001D25D1"/>
    <w:rsid w:val="001E4E35"/>
    <w:rsid w:val="001E6D60"/>
    <w:rsid w:val="00203C0E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C3B18"/>
    <w:rsid w:val="002C4B47"/>
    <w:rsid w:val="002D1F50"/>
    <w:rsid w:val="002D5D83"/>
    <w:rsid w:val="002E03EA"/>
    <w:rsid w:val="002E0B83"/>
    <w:rsid w:val="002E186E"/>
    <w:rsid w:val="002E3BFE"/>
    <w:rsid w:val="002F5C71"/>
    <w:rsid w:val="00312EDE"/>
    <w:rsid w:val="003315A8"/>
    <w:rsid w:val="00332D47"/>
    <w:rsid w:val="003413D1"/>
    <w:rsid w:val="00346181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C315A"/>
    <w:rsid w:val="003D2440"/>
    <w:rsid w:val="003D48F8"/>
    <w:rsid w:val="003D5FB7"/>
    <w:rsid w:val="003F10CC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2A2F"/>
    <w:rsid w:val="00476817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E5FB1"/>
    <w:rsid w:val="0050076D"/>
    <w:rsid w:val="00511899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01F64"/>
    <w:rsid w:val="0061275B"/>
    <w:rsid w:val="00612F9A"/>
    <w:rsid w:val="00620DF7"/>
    <w:rsid w:val="00622E67"/>
    <w:rsid w:val="00632BBA"/>
    <w:rsid w:val="0063542C"/>
    <w:rsid w:val="00637334"/>
    <w:rsid w:val="00653987"/>
    <w:rsid w:val="00660ED3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654D"/>
    <w:rsid w:val="006D02D5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6966"/>
    <w:rsid w:val="007169FF"/>
    <w:rsid w:val="007203DB"/>
    <w:rsid w:val="00730F0F"/>
    <w:rsid w:val="00732A23"/>
    <w:rsid w:val="007347D6"/>
    <w:rsid w:val="007434F1"/>
    <w:rsid w:val="00745242"/>
    <w:rsid w:val="00746D65"/>
    <w:rsid w:val="007470EF"/>
    <w:rsid w:val="007533E0"/>
    <w:rsid w:val="00755263"/>
    <w:rsid w:val="00755544"/>
    <w:rsid w:val="00755EA3"/>
    <w:rsid w:val="00763208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E1715"/>
    <w:rsid w:val="007F1D56"/>
    <w:rsid w:val="00802724"/>
    <w:rsid w:val="0081328C"/>
    <w:rsid w:val="008140E6"/>
    <w:rsid w:val="00821223"/>
    <w:rsid w:val="0082204D"/>
    <w:rsid w:val="008257ED"/>
    <w:rsid w:val="0083422F"/>
    <w:rsid w:val="008447BF"/>
    <w:rsid w:val="008604AA"/>
    <w:rsid w:val="00862A4C"/>
    <w:rsid w:val="008660F2"/>
    <w:rsid w:val="00873B1A"/>
    <w:rsid w:val="00874A74"/>
    <w:rsid w:val="008833D8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01DE"/>
    <w:rsid w:val="008F5828"/>
    <w:rsid w:val="008F6200"/>
    <w:rsid w:val="00903490"/>
    <w:rsid w:val="00923BD4"/>
    <w:rsid w:val="00924B69"/>
    <w:rsid w:val="009277B7"/>
    <w:rsid w:val="009305EE"/>
    <w:rsid w:val="00930FB6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E7350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398"/>
    <w:rsid w:val="00A71186"/>
    <w:rsid w:val="00A71F84"/>
    <w:rsid w:val="00A7672E"/>
    <w:rsid w:val="00A92AAE"/>
    <w:rsid w:val="00A968C1"/>
    <w:rsid w:val="00AB548C"/>
    <w:rsid w:val="00AB731A"/>
    <w:rsid w:val="00AE6FB7"/>
    <w:rsid w:val="00AF1C35"/>
    <w:rsid w:val="00B03428"/>
    <w:rsid w:val="00B03A21"/>
    <w:rsid w:val="00B13543"/>
    <w:rsid w:val="00B16EDD"/>
    <w:rsid w:val="00B22996"/>
    <w:rsid w:val="00B24F7F"/>
    <w:rsid w:val="00B30309"/>
    <w:rsid w:val="00B40A89"/>
    <w:rsid w:val="00B41844"/>
    <w:rsid w:val="00B56778"/>
    <w:rsid w:val="00B6301F"/>
    <w:rsid w:val="00B6724B"/>
    <w:rsid w:val="00B71154"/>
    <w:rsid w:val="00B71453"/>
    <w:rsid w:val="00B732AD"/>
    <w:rsid w:val="00B90730"/>
    <w:rsid w:val="00B9619F"/>
    <w:rsid w:val="00BB243A"/>
    <w:rsid w:val="00BD1B2C"/>
    <w:rsid w:val="00BD6F76"/>
    <w:rsid w:val="00BD7AA2"/>
    <w:rsid w:val="00C076DA"/>
    <w:rsid w:val="00C110FC"/>
    <w:rsid w:val="00C13465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C02F9"/>
    <w:rsid w:val="00CD0229"/>
    <w:rsid w:val="00CD382D"/>
    <w:rsid w:val="00CD73DD"/>
    <w:rsid w:val="00CE3AAC"/>
    <w:rsid w:val="00CE48DE"/>
    <w:rsid w:val="00CF151D"/>
    <w:rsid w:val="00D01EC4"/>
    <w:rsid w:val="00D221DA"/>
    <w:rsid w:val="00D26D9B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34B"/>
    <w:rsid w:val="00D95DC9"/>
    <w:rsid w:val="00DA00FD"/>
    <w:rsid w:val="00DA4503"/>
    <w:rsid w:val="00DB1573"/>
    <w:rsid w:val="00DB460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2B54"/>
    <w:rsid w:val="00E546AA"/>
    <w:rsid w:val="00E552AD"/>
    <w:rsid w:val="00E62DF0"/>
    <w:rsid w:val="00E63B6C"/>
    <w:rsid w:val="00E63ED4"/>
    <w:rsid w:val="00E74C10"/>
    <w:rsid w:val="00E7667C"/>
    <w:rsid w:val="00E96845"/>
    <w:rsid w:val="00EA113E"/>
    <w:rsid w:val="00EA32EE"/>
    <w:rsid w:val="00EB3FBB"/>
    <w:rsid w:val="00EC062A"/>
    <w:rsid w:val="00EC6F0F"/>
    <w:rsid w:val="00EE0BDF"/>
    <w:rsid w:val="00F02A39"/>
    <w:rsid w:val="00F04197"/>
    <w:rsid w:val="00F145D0"/>
    <w:rsid w:val="00F27478"/>
    <w:rsid w:val="00F32614"/>
    <w:rsid w:val="00F57617"/>
    <w:rsid w:val="00F60C2E"/>
    <w:rsid w:val="00F6135B"/>
    <w:rsid w:val="00F614CD"/>
    <w:rsid w:val="00F70C77"/>
    <w:rsid w:val="00F731AC"/>
    <w:rsid w:val="00F73B69"/>
    <w:rsid w:val="00F868AE"/>
    <w:rsid w:val="00F974A4"/>
    <w:rsid w:val="00FA393F"/>
    <w:rsid w:val="00FD56A1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pres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46B2BAC5C5742ADB33AF0B4EB9E5C" ma:contentTypeVersion="10" ma:contentTypeDescription="Ein neues Dokument erstellen." ma:contentTypeScope="" ma:versionID="9ccd7ba0ce02ef418b919d466856ccfc">
  <xsd:schema xmlns:xsd="http://www.w3.org/2001/XMLSchema" xmlns:xs="http://www.w3.org/2001/XMLSchema" xmlns:p="http://schemas.microsoft.com/office/2006/metadata/properties" xmlns:ns2="2e6162c8-0fd4-4362-a522-7ea5efd53391" xmlns:ns3="b824cddf-6bef-409d-b860-79c95c6cd556" targetNamespace="http://schemas.microsoft.com/office/2006/metadata/properties" ma:root="true" ma:fieldsID="05a0303dd9854a3c3b83168edbe06213" ns2:_="" ns3:_="">
    <xsd:import namespace="2e6162c8-0fd4-4362-a522-7ea5efd53391"/>
    <xsd:import namespace="b824cddf-6bef-409d-b860-79c95c6c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62c8-0fd4-4362-a522-7ea5efd53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cddf-6bef-409d-b860-79c95c6c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24cddf-6bef-409d-b860-79c95c6cd556">
      <UserInfo>
        <DisplayName>Truesdell Travis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095541-DC7F-4B0B-89BB-B86DFE61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62c8-0fd4-4362-a522-7ea5efd53391"/>
    <ds:schemaRef ds:uri="b824cddf-6bef-409d-b860-79c95c6c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purl.org/dc/terms/"/>
    <ds:schemaRef ds:uri="http://schemas.openxmlformats.org/package/2006/metadata/core-properties"/>
    <ds:schemaRef ds:uri="2e6162c8-0fd4-4362-a522-7ea5efd53391"/>
    <ds:schemaRef ds:uri="http://purl.org/dc/dcmitype/"/>
    <ds:schemaRef ds:uri="b824cddf-6bef-409d-b860-79c95c6cd55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JUMBO neu</vt:lpstr>
    </vt:vector>
  </TitlesOfParts>
  <Company>PÖTTINGER Maschinenfabrik GmbH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Steibl Inge</cp:lastModifiedBy>
  <cp:revision>3</cp:revision>
  <cp:lastPrinted>2021-06-04T19:10:00Z</cp:lastPrinted>
  <dcterms:created xsi:type="dcterms:W3CDTF">2022-02-02T05:48:00Z</dcterms:created>
  <dcterms:modified xsi:type="dcterms:W3CDTF">2022-03-01T05:05:00Z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0x0101003E846B2BAC5C5742ADB33AF0B4EB9E5C</vt:lpwstr>
  </property>
</Properties>
</file>