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67" w:rsidRDefault="00520B67" w:rsidP="005A4F67">
      <w:pPr>
        <w:spacing w:line="360" w:lineRule="auto"/>
        <w:rPr>
          <w:rFonts w:cs="Arial"/>
          <w:sz w:val="36"/>
          <w:lang w:val="de-DE"/>
        </w:rPr>
      </w:pPr>
      <w:r>
        <w:rPr>
          <w:rFonts w:cs="Arial"/>
          <w:sz w:val="36"/>
          <w:lang w:val="de-DE"/>
        </w:rPr>
        <w:t xml:space="preserve">Pöttinger: Neuer </w:t>
      </w:r>
      <w:r w:rsidR="005A4F67">
        <w:rPr>
          <w:rFonts w:cs="Arial"/>
          <w:sz w:val="36"/>
          <w:lang w:val="de-DE"/>
        </w:rPr>
        <w:t>Bereichsl</w:t>
      </w:r>
      <w:r>
        <w:rPr>
          <w:rFonts w:cs="Arial"/>
          <w:sz w:val="36"/>
          <w:lang w:val="de-DE"/>
        </w:rPr>
        <w:t xml:space="preserve">eiter Marketingkommunikation </w:t>
      </w:r>
    </w:p>
    <w:p w:rsidR="00520B67" w:rsidRDefault="00520B67" w:rsidP="00965677">
      <w:pPr>
        <w:spacing w:line="360" w:lineRule="auto"/>
        <w:jc w:val="both"/>
        <w:rPr>
          <w:rFonts w:cs="Arial"/>
          <w:sz w:val="32"/>
          <w:lang w:val="de-DE"/>
        </w:rPr>
      </w:pPr>
      <w:r>
        <w:rPr>
          <w:rFonts w:cs="Arial"/>
          <w:sz w:val="32"/>
          <w:lang w:val="de-DE"/>
        </w:rPr>
        <w:t>T</w:t>
      </w:r>
      <w:r w:rsidR="006B37A3">
        <w:rPr>
          <w:rFonts w:cs="Arial"/>
          <w:sz w:val="32"/>
          <w:lang w:val="de-DE"/>
        </w:rPr>
        <w:t>.</w:t>
      </w:r>
      <w:r>
        <w:rPr>
          <w:rFonts w:cs="Arial"/>
          <w:sz w:val="32"/>
          <w:lang w:val="de-DE"/>
        </w:rPr>
        <w:t>C</w:t>
      </w:r>
      <w:r w:rsidR="006B37A3">
        <w:rPr>
          <w:rFonts w:cs="Arial"/>
          <w:sz w:val="32"/>
          <w:lang w:val="de-DE"/>
        </w:rPr>
        <w:t>.</w:t>
      </w:r>
      <w:r>
        <w:rPr>
          <w:rFonts w:cs="Arial"/>
          <w:sz w:val="32"/>
          <w:lang w:val="de-DE"/>
        </w:rPr>
        <w:t xml:space="preserve"> </w:t>
      </w:r>
      <w:proofErr w:type="spellStart"/>
      <w:r>
        <w:rPr>
          <w:rFonts w:cs="Arial"/>
          <w:sz w:val="32"/>
          <w:lang w:val="de-DE"/>
        </w:rPr>
        <w:t>Truesdell</w:t>
      </w:r>
      <w:proofErr w:type="spellEnd"/>
      <w:r>
        <w:rPr>
          <w:rFonts w:cs="Arial"/>
          <w:sz w:val="32"/>
          <w:lang w:val="de-DE"/>
        </w:rPr>
        <w:t xml:space="preserve"> übernimmt </w:t>
      </w:r>
      <w:r w:rsidR="005A4F67">
        <w:rPr>
          <w:rFonts w:cs="Arial"/>
          <w:sz w:val="32"/>
          <w:lang w:val="de-DE"/>
        </w:rPr>
        <w:t xml:space="preserve">internationale </w:t>
      </w:r>
      <w:r>
        <w:rPr>
          <w:rFonts w:cs="Arial"/>
          <w:sz w:val="32"/>
          <w:lang w:val="de-DE"/>
        </w:rPr>
        <w:t>Kommunikation</w:t>
      </w:r>
    </w:p>
    <w:p w:rsidR="00A92099" w:rsidRPr="007C745B" w:rsidRDefault="00A92099" w:rsidP="00A92099">
      <w:pPr>
        <w:spacing w:line="360" w:lineRule="auto"/>
        <w:rPr>
          <w:rFonts w:cs="Arial"/>
          <w:sz w:val="24"/>
          <w:lang w:val="de-DE"/>
        </w:rPr>
      </w:pPr>
    </w:p>
    <w:p w:rsidR="00520B67" w:rsidRPr="00D443B7" w:rsidRDefault="00520B67" w:rsidP="00A92099">
      <w:pPr>
        <w:spacing w:line="360" w:lineRule="auto"/>
        <w:jc w:val="both"/>
        <w:rPr>
          <w:rFonts w:cs="Arial"/>
          <w:i/>
          <w:sz w:val="24"/>
          <w:szCs w:val="22"/>
          <w:lang w:val="de-DE"/>
        </w:rPr>
      </w:pPr>
      <w:r>
        <w:rPr>
          <w:rFonts w:cs="Arial"/>
          <w:i/>
          <w:sz w:val="24"/>
          <w:szCs w:val="22"/>
          <w:lang w:val="de-DE"/>
        </w:rPr>
        <w:t>Seit 1. Dezember 2016 ist</w:t>
      </w:r>
      <w:r w:rsidR="00F85D40">
        <w:rPr>
          <w:rFonts w:cs="Arial"/>
          <w:i/>
          <w:sz w:val="24"/>
          <w:szCs w:val="22"/>
          <w:lang w:val="de-DE"/>
        </w:rPr>
        <w:t xml:space="preserve"> </w:t>
      </w:r>
      <w:r w:rsidR="005837EB">
        <w:rPr>
          <w:rFonts w:cs="Arial"/>
          <w:i/>
          <w:sz w:val="24"/>
          <w:szCs w:val="22"/>
          <w:lang w:val="de-DE"/>
        </w:rPr>
        <w:t>T</w:t>
      </w:r>
      <w:r w:rsidR="006B37A3">
        <w:rPr>
          <w:rFonts w:cs="Arial"/>
          <w:i/>
          <w:sz w:val="24"/>
          <w:szCs w:val="22"/>
          <w:lang w:val="de-DE"/>
        </w:rPr>
        <w:t>.</w:t>
      </w:r>
      <w:r w:rsidR="005837EB">
        <w:rPr>
          <w:rFonts w:cs="Arial"/>
          <w:i/>
          <w:sz w:val="24"/>
          <w:szCs w:val="22"/>
          <w:lang w:val="de-DE"/>
        </w:rPr>
        <w:t>C</w:t>
      </w:r>
      <w:r w:rsidR="006B37A3">
        <w:rPr>
          <w:rFonts w:cs="Arial"/>
          <w:i/>
          <w:sz w:val="24"/>
          <w:szCs w:val="22"/>
          <w:lang w:val="de-DE"/>
        </w:rPr>
        <w:t>.</w:t>
      </w:r>
      <w:r>
        <w:rPr>
          <w:rFonts w:cs="Arial"/>
          <w:i/>
          <w:sz w:val="24"/>
          <w:szCs w:val="22"/>
          <w:lang w:val="de-DE"/>
        </w:rPr>
        <w:t xml:space="preserve"> </w:t>
      </w:r>
      <w:proofErr w:type="spellStart"/>
      <w:r>
        <w:rPr>
          <w:rFonts w:cs="Arial"/>
          <w:i/>
          <w:sz w:val="24"/>
          <w:szCs w:val="22"/>
          <w:lang w:val="de-DE"/>
        </w:rPr>
        <w:t>Truesdell</w:t>
      </w:r>
      <w:proofErr w:type="spellEnd"/>
      <w:r>
        <w:rPr>
          <w:rFonts w:cs="Arial"/>
          <w:i/>
          <w:sz w:val="24"/>
          <w:szCs w:val="22"/>
          <w:lang w:val="de-DE"/>
        </w:rPr>
        <w:t xml:space="preserve"> neuer Bereichsleiter Marketingkommunik</w:t>
      </w:r>
      <w:r>
        <w:rPr>
          <w:rFonts w:cs="Arial"/>
          <w:i/>
          <w:sz w:val="24"/>
          <w:szCs w:val="22"/>
          <w:lang w:val="de-DE"/>
        </w:rPr>
        <w:t>a</w:t>
      </w:r>
      <w:r>
        <w:rPr>
          <w:rFonts w:cs="Arial"/>
          <w:i/>
          <w:sz w:val="24"/>
          <w:szCs w:val="22"/>
          <w:lang w:val="de-DE"/>
        </w:rPr>
        <w:t xml:space="preserve">tion Global bei Pöttinger. </w:t>
      </w:r>
      <w:r w:rsidR="00F85D40">
        <w:rPr>
          <w:rFonts w:cs="Arial"/>
          <w:i/>
          <w:sz w:val="24"/>
          <w:szCs w:val="22"/>
          <w:lang w:val="de-DE"/>
        </w:rPr>
        <w:t xml:space="preserve">Beim österreichischen Landtechnikhersteller rückt </w:t>
      </w:r>
      <w:r w:rsidR="00530BFB">
        <w:rPr>
          <w:rFonts w:cs="Arial"/>
          <w:i/>
          <w:sz w:val="24"/>
          <w:szCs w:val="22"/>
          <w:lang w:val="de-DE"/>
        </w:rPr>
        <w:t>mit</w:t>
      </w:r>
      <w:r w:rsidR="00F85D40">
        <w:rPr>
          <w:rFonts w:cs="Arial"/>
          <w:i/>
          <w:sz w:val="24"/>
          <w:szCs w:val="22"/>
          <w:lang w:val="de-DE"/>
        </w:rPr>
        <w:t xml:space="preserve"> </w:t>
      </w:r>
      <w:r>
        <w:rPr>
          <w:rFonts w:cs="Arial"/>
          <w:i/>
          <w:sz w:val="24"/>
          <w:szCs w:val="22"/>
          <w:lang w:val="de-DE"/>
        </w:rPr>
        <w:t>di</w:t>
      </w:r>
      <w:r>
        <w:rPr>
          <w:rFonts w:cs="Arial"/>
          <w:i/>
          <w:sz w:val="24"/>
          <w:szCs w:val="22"/>
          <w:lang w:val="de-DE"/>
        </w:rPr>
        <w:t>e</w:t>
      </w:r>
      <w:r>
        <w:rPr>
          <w:rFonts w:cs="Arial"/>
          <w:i/>
          <w:sz w:val="24"/>
          <w:szCs w:val="22"/>
          <w:lang w:val="de-DE"/>
        </w:rPr>
        <w:t xml:space="preserve">ser neuen Führungspersönlichkeit </w:t>
      </w:r>
      <w:r w:rsidR="00F85D40">
        <w:rPr>
          <w:rFonts w:cs="Arial"/>
          <w:i/>
          <w:sz w:val="24"/>
          <w:szCs w:val="22"/>
          <w:lang w:val="de-DE"/>
        </w:rPr>
        <w:t>die</w:t>
      </w:r>
      <w:r>
        <w:rPr>
          <w:rFonts w:cs="Arial"/>
          <w:i/>
          <w:sz w:val="24"/>
          <w:szCs w:val="22"/>
          <w:lang w:val="de-DE"/>
        </w:rPr>
        <w:t xml:space="preserve"> Internationalisierung</w:t>
      </w:r>
      <w:r w:rsidR="00F85D40">
        <w:rPr>
          <w:rFonts w:cs="Arial"/>
          <w:i/>
          <w:sz w:val="24"/>
          <w:szCs w:val="22"/>
          <w:lang w:val="de-DE"/>
        </w:rPr>
        <w:t xml:space="preserve"> weiter in den Mittelpunkt</w:t>
      </w:r>
      <w:r>
        <w:rPr>
          <w:rFonts w:cs="Arial"/>
          <w:i/>
          <w:sz w:val="24"/>
          <w:szCs w:val="22"/>
          <w:lang w:val="de-DE"/>
        </w:rPr>
        <w:t xml:space="preserve">. </w:t>
      </w:r>
    </w:p>
    <w:p w:rsidR="00A92099" w:rsidRPr="00F05C97" w:rsidRDefault="00A92099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5837EB" w:rsidRPr="005837EB" w:rsidRDefault="00D443B7" w:rsidP="00A9209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de-DE"/>
        </w:rPr>
        <w:t>Marketingkommunikation Global</w:t>
      </w:r>
    </w:p>
    <w:p w:rsidR="00520B67" w:rsidRPr="005356B2" w:rsidRDefault="005356B2" w:rsidP="00A92099">
      <w:pPr>
        <w:spacing w:line="360" w:lineRule="auto"/>
        <w:jc w:val="both"/>
        <w:rPr>
          <w:rFonts w:cs="Arial"/>
          <w:iCs/>
          <w:color w:val="000000"/>
          <w:sz w:val="24"/>
          <w:lang w:val="de-DE"/>
        </w:rPr>
      </w:pPr>
      <w:r>
        <w:rPr>
          <w:rFonts w:cs="Arial"/>
          <w:sz w:val="24"/>
          <w:szCs w:val="22"/>
          <w:lang w:val="de-DE"/>
        </w:rPr>
        <w:t xml:space="preserve">Die Neuausrichtung </w:t>
      </w:r>
      <w:r w:rsidR="00012C97">
        <w:rPr>
          <w:rFonts w:cs="Arial"/>
          <w:sz w:val="24"/>
          <w:szCs w:val="22"/>
          <w:lang w:val="de-DE"/>
        </w:rPr>
        <w:t>des</w:t>
      </w:r>
      <w:r>
        <w:rPr>
          <w:rFonts w:cs="Arial"/>
          <w:sz w:val="24"/>
          <w:szCs w:val="22"/>
          <w:lang w:val="de-DE"/>
        </w:rPr>
        <w:t xml:space="preserve"> Unternehmens</w:t>
      </w:r>
      <w:r w:rsidR="00012C97">
        <w:rPr>
          <w:rFonts w:cs="Arial"/>
          <w:sz w:val="24"/>
          <w:szCs w:val="22"/>
          <w:lang w:val="de-DE"/>
        </w:rPr>
        <w:t xml:space="preserve"> durch die neue Geschäftsführung</w:t>
      </w:r>
      <w:r>
        <w:rPr>
          <w:rFonts w:cs="Arial"/>
          <w:sz w:val="24"/>
          <w:szCs w:val="22"/>
          <w:lang w:val="de-DE"/>
        </w:rPr>
        <w:t>, d</w:t>
      </w:r>
      <w:r>
        <w:rPr>
          <w:rFonts w:cs="Arial"/>
          <w:iCs/>
          <w:color w:val="000000"/>
          <w:sz w:val="24"/>
          <w:lang w:val="de-DE"/>
        </w:rPr>
        <w:t>ie z</w:t>
      </w:r>
      <w:r>
        <w:rPr>
          <w:rFonts w:cs="Arial"/>
          <w:iCs/>
          <w:color w:val="000000"/>
          <w:sz w:val="24"/>
          <w:lang w:val="de-DE"/>
        </w:rPr>
        <w:t>u</w:t>
      </w:r>
      <w:r>
        <w:rPr>
          <w:rFonts w:cs="Arial"/>
          <w:iCs/>
          <w:color w:val="000000"/>
          <w:sz w:val="24"/>
          <w:lang w:val="de-DE"/>
        </w:rPr>
        <w:t>nehmende Wichtigkeiten der Digitalisierung in der Landtechnik und neuer Medien</w:t>
      </w:r>
      <w:r w:rsidR="00530BFB">
        <w:rPr>
          <w:rFonts w:cs="Arial"/>
          <w:iCs/>
          <w:color w:val="000000"/>
          <w:sz w:val="24"/>
          <w:lang w:val="de-DE"/>
        </w:rPr>
        <w:t>, sowie</w:t>
      </w:r>
      <w:r w:rsidR="005A4F67">
        <w:rPr>
          <w:rFonts w:cs="Arial"/>
          <w:iCs/>
          <w:color w:val="000000"/>
          <w:sz w:val="24"/>
          <w:lang w:val="de-DE"/>
        </w:rPr>
        <w:t xml:space="preserve"> die Weichenstellung für weiteres Wachstum haben es</w:t>
      </w:r>
      <w:r w:rsidR="00D4032F" w:rsidRPr="005356B2">
        <w:rPr>
          <w:rFonts w:cs="Arial"/>
          <w:sz w:val="24"/>
          <w:szCs w:val="22"/>
          <w:lang w:val="de-DE"/>
        </w:rPr>
        <w:t xml:space="preserve"> notwendig gemacht</w:t>
      </w:r>
      <w:r w:rsidR="00F54F95">
        <w:rPr>
          <w:rFonts w:cs="Arial"/>
          <w:sz w:val="24"/>
          <w:szCs w:val="22"/>
          <w:lang w:val="de-DE"/>
        </w:rPr>
        <w:t>, einen Leiter für den Ber</w:t>
      </w:r>
      <w:r w:rsidR="00012C97">
        <w:rPr>
          <w:rFonts w:cs="Arial"/>
          <w:sz w:val="24"/>
          <w:szCs w:val="22"/>
          <w:lang w:val="de-DE"/>
        </w:rPr>
        <w:t>e</w:t>
      </w:r>
      <w:r w:rsidR="00F54F95">
        <w:rPr>
          <w:rFonts w:cs="Arial"/>
          <w:sz w:val="24"/>
          <w:szCs w:val="22"/>
          <w:lang w:val="de-DE"/>
        </w:rPr>
        <w:t>i</w:t>
      </w:r>
      <w:r w:rsidR="00530BFB">
        <w:rPr>
          <w:rFonts w:cs="Arial"/>
          <w:sz w:val="24"/>
          <w:szCs w:val="22"/>
          <w:lang w:val="de-DE"/>
        </w:rPr>
        <w:t>ch</w:t>
      </w:r>
      <w:r w:rsidR="005A4F67">
        <w:rPr>
          <w:rFonts w:cs="Arial"/>
          <w:sz w:val="24"/>
          <w:szCs w:val="22"/>
          <w:lang w:val="de-DE"/>
        </w:rPr>
        <w:t xml:space="preserve"> </w:t>
      </w:r>
      <w:r w:rsidR="00012C97">
        <w:rPr>
          <w:rFonts w:cs="Arial"/>
          <w:sz w:val="24"/>
          <w:szCs w:val="22"/>
          <w:lang w:val="de-DE"/>
        </w:rPr>
        <w:t xml:space="preserve">Marketingkommunikation Global </w:t>
      </w:r>
      <w:r w:rsidR="005A4F67">
        <w:rPr>
          <w:rFonts w:cs="Arial"/>
          <w:sz w:val="24"/>
          <w:szCs w:val="22"/>
          <w:lang w:val="de-DE"/>
        </w:rPr>
        <w:t>zu ernennen</w:t>
      </w:r>
      <w:r w:rsidR="00D4032F" w:rsidRPr="005356B2">
        <w:rPr>
          <w:rFonts w:cs="Arial"/>
          <w:sz w:val="24"/>
          <w:szCs w:val="22"/>
          <w:lang w:val="de-DE"/>
        </w:rPr>
        <w:t>.</w:t>
      </w:r>
      <w:r>
        <w:rPr>
          <w:rFonts w:cs="Arial"/>
          <w:sz w:val="24"/>
          <w:szCs w:val="22"/>
          <w:lang w:val="de-DE"/>
        </w:rPr>
        <w:t xml:space="preserve"> </w:t>
      </w:r>
    </w:p>
    <w:p w:rsidR="002136B7" w:rsidRDefault="00520B67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T</w:t>
      </w:r>
      <w:r w:rsidR="006B37A3">
        <w:rPr>
          <w:rFonts w:cs="Arial"/>
          <w:sz w:val="24"/>
          <w:szCs w:val="22"/>
          <w:lang w:val="de-DE"/>
        </w:rPr>
        <w:t>.</w:t>
      </w:r>
      <w:r>
        <w:rPr>
          <w:rFonts w:cs="Arial"/>
          <w:sz w:val="24"/>
          <w:szCs w:val="22"/>
          <w:lang w:val="de-DE"/>
        </w:rPr>
        <w:t>C</w:t>
      </w:r>
      <w:r w:rsidR="006B37A3">
        <w:rPr>
          <w:rFonts w:cs="Arial"/>
          <w:sz w:val="24"/>
          <w:szCs w:val="22"/>
          <w:lang w:val="de-DE"/>
        </w:rPr>
        <w:t>.</w:t>
      </w:r>
      <w:r>
        <w:rPr>
          <w:rFonts w:cs="Arial"/>
          <w:sz w:val="24"/>
          <w:szCs w:val="22"/>
          <w:lang w:val="de-DE"/>
        </w:rPr>
        <w:t xml:space="preserve"> </w:t>
      </w:r>
      <w:proofErr w:type="spellStart"/>
      <w:r>
        <w:rPr>
          <w:rFonts w:cs="Arial"/>
          <w:sz w:val="24"/>
          <w:szCs w:val="22"/>
          <w:lang w:val="de-DE"/>
        </w:rPr>
        <w:t>Truesdell</w:t>
      </w:r>
      <w:proofErr w:type="spellEnd"/>
      <w:r>
        <w:rPr>
          <w:rFonts w:cs="Arial"/>
          <w:sz w:val="24"/>
          <w:szCs w:val="22"/>
          <w:lang w:val="de-DE"/>
        </w:rPr>
        <w:t xml:space="preserve"> ist </w:t>
      </w:r>
      <w:r w:rsidR="002136B7">
        <w:rPr>
          <w:rFonts w:cs="Arial"/>
          <w:sz w:val="24"/>
          <w:szCs w:val="22"/>
          <w:lang w:val="de-DE"/>
        </w:rPr>
        <w:t>gebürtiger Amerikaner und in einem Landtechnikbetrieb</w:t>
      </w:r>
      <w:r w:rsidR="005A4F67">
        <w:rPr>
          <w:rFonts w:cs="Arial"/>
          <w:sz w:val="24"/>
          <w:szCs w:val="22"/>
          <w:lang w:val="de-DE"/>
        </w:rPr>
        <w:t xml:space="preserve"> </w:t>
      </w:r>
      <w:r w:rsidR="002136B7">
        <w:rPr>
          <w:rFonts w:cs="Arial"/>
          <w:sz w:val="24"/>
          <w:szCs w:val="22"/>
          <w:lang w:val="de-DE"/>
        </w:rPr>
        <w:t>aufg</w:t>
      </w:r>
      <w:r w:rsidR="002136B7">
        <w:rPr>
          <w:rFonts w:cs="Arial"/>
          <w:sz w:val="24"/>
          <w:szCs w:val="22"/>
          <w:lang w:val="de-DE"/>
        </w:rPr>
        <w:t>e</w:t>
      </w:r>
      <w:r w:rsidR="002136B7">
        <w:rPr>
          <w:rFonts w:cs="Arial"/>
          <w:sz w:val="24"/>
          <w:szCs w:val="22"/>
          <w:lang w:val="de-DE"/>
        </w:rPr>
        <w:t>wachsen. Der 35-</w:t>
      </w:r>
      <w:r w:rsidR="005A4F67">
        <w:rPr>
          <w:rFonts w:cs="Arial"/>
          <w:sz w:val="24"/>
          <w:szCs w:val="22"/>
          <w:lang w:val="de-DE"/>
        </w:rPr>
        <w:t>J</w:t>
      </w:r>
      <w:r w:rsidR="002136B7">
        <w:rPr>
          <w:rFonts w:cs="Arial"/>
          <w:sz w:val="24"/>
          <w:szCs w:val="22"/>
          <w:lang w:val="de-DE"/>
        </w:rPr>
        <w:t>ährig</w:t>
      </w:r>
      <w:r w:rsidR="005A4F67">
        <w:rPr>
          <w:rFonts w:cs="Arial"/>
          <w:sz w:val="24"/>
          <w:szCs w:val="22"/>
          <w:lang w:val="de-DE"/>
        </w:rPr>
        <w:t>e</w:t>
      </w:r>
      <w:r w:rsidR="002136B7">
        <w:rPr>
          <w:rFonts w:cs="Arial"/>
          <w:sz w:val="24"/>
          <w:szCs w:val="22"/>
          <w:lang w:val="de-DE"/>
        </w:rPr>
        <w:t xml:space="preserve"> hat viele Jahre </w:t>
      </w:r>
      <w:r w:rsidR="005356B2">
        <w:rPr>
          <w:rFonts w:cs="Arial"/>
          <w:sz w:val="24"/>
          <w:szCs w:val="22"/>
          <w:lang w:val="de-DE"/>
        </w:rPr>
        <w:t>bei</w:t>
      </w:r>
      <w:r w:rsidR="002136B7">
        <w:rPr>
          <w:rFonts w:cs="Arial"/>
          <w:sz w:val="24"/>
          <w:szCs w:val="22"/>
          <w:lang w:val="de-DE"/>
        </w:rPr>
        <w:t xml:space="preserve"> </w:t>
      </w:r>
      <w:r w:rsidR="004A23E5">
        <w:rPr>
          <w:rFonts w:cs="Arial"/>
          <w:sz w:val="24"/>
          <w:szCs w:val="22"/>
          <w:lang w:val="de-DE"/>
        </w:rPr>
        <w:t xml:space="preserve">einem </w:t>
      </w:r>
      <w:r w:rsidR="002136B7">
        <w:rPr>
          <w:rFonts w:cs="Arial"/>
          <w:sz w:val="24"/>
          <w:szCs w:val="22"/>
          <w:lang w:val="de-DE"/>
        </w:rPr>
        <w:t>namhaften Landtechnik</w:t>
      </w:r>
      <w:r w:rsidR="005356B2">
        <w:rPr>
          <w:rFonts w:cs="Arial"/>
          <w:sz w:val="24"/>
          <w:szCs w:val="22"/>
          <w:lang w:val="de-DE"/>
        </w:rPr>
        <w:t>hersteller</w:t>
      </w:r>
      <w:r w:rsidR="002136B7">
        <w:rPr>
          <w:rFonts w:cs="Arial"/>
          <w:sz w:val="24"/>
          <w:szCs w:val="22"/>
          <w:lang w:val="de-DE"/>
        </w:rPr>
        <w:t xml:space="preserve"> gearbeitet</w:t>
      </w:r>
      <w:r w:rsidR="00012C97">
        <w:rPr>
          <w:rFonts w:cs="Arial"/>
          <w:sz w:val="24"/>
          <w:szCs w:val="22"/>
          <w:lang w:val="de-DE"/>
        </w:rPr>
        <w:t xml:space="preserve">, seine internationale Erfahrung konnte er im Marketing für </w:t>
      </w:r>
      <w:r w:rsidR="006B37A3">
        <w:rPr>
          <w:rFonts w:cs="Arial"/>
          <w:sz w:val="24"/>
          <w:szCs w:val="22"/>
          <w:lang w:val="de-DE"/>
        </w:rPr>
        <w:t>unterschiedl</w:t>
      </w:r>
      <w:r w:rsidR="006B37A3">
        <w:rPr>
          <w:rFonts w:cs="Arial"/>
          <w:sz w:val="24"/>
          <w:szCs w:val="22"/>
          <w:lang w:val="de-DE"/>
        </w:rPr>
        <w:t>i</w:t>
      </w:r>
      <w:r w:rsidR="006B37A3">
        <w:rPr>
          <w:rFonts w:cs="Arial"/>
          <w:sz w:val="24"/>
          <w:szCs w:val="22"/>
          <w:lang w:val="de-DE"/>
        </w:rPr>
        <w:t>che</w:t>
      </w:r>
      <w:r w:rsidR="00012C97">
        <w:rPr>
          <w:rFonts w:cs="Arial"/>
          <w:sz w:val="24"/>
          <w:szCs w:val="22"/>
          <w:lang w:val="de-DE"/>
        </w:rPr>
        <w:t xml:space="preserve"> Märkte sammeln. </w:t>
      </w:r>
      <w:r w:rsidR="00012C97" w:rsidRPr="00012C97">
        <w:rPr>
          <w:rFonts w:cs="Arial"/>
          <w:sz w:val="24"/>
          <w:szCs w:val="22"/>
          <w:lang w:val="de-DE"/>
        </w:rPr>
        <w:t xml:space="preserve">Er kennt also die Landtechnik-Branche und die Bedürfnisse der weltweiten Kunden bestens. </w:t>
      </w:r>
      <w:proofErr w:type="spellStart"/>
      <w:r w:rsidR="00012C97">
        <w:rPr>
          <w:rFonts w:cs="Arial"/>
          <w:sz w:val="24"/>
          <w:szCs w:val="22"/>
          <w:lang w:val="de-DE"/>
        </w:rPr>
        <w:t>Truesdell</w:t>
      </w:r>
      <w:proofErr w:type="spellEnd"/>
      <w:r w:rsidR="00012C97">
        <w:rPr>
          <w:rFonts w:cs="Arial"/>
          <w:sz w:val="24"/>
          <w:szCs w:val="22"/>
          <w:lang w:val="de-DE"/>
        </w:rPr>
        <w:t xml:space="preserve"> </w:t>
      </w:r>
      <w:r w:rsidR="002136B7">
        <w:rPr>
          <w:rFonts w:cs="Arial"/>
          <w:sz w:val="24"/>
          <w:szCs w:val="22"/>
          <w:lang w:val="de-DE"/>
        </w:rPr>
        <w:t>freut sich nun auf die neue Herausford</w:t>
      </w:r>
      <w:r w:rsidR="002136B7">
        <w:rPr>
          <w:rFonts w:cs="Arial"/>
          <w:sz w:val="24"/>
          <w:szCs w:val="22"/>
          <w:lang w:val="de-DE"/>
        </w:rPr>
        <w:t>e</w:t>
      </w:r>
      <w:r w:rsidR="002136B7">
        <w:rPr>
          <w:rFonts w:cs="Arial"/>
          <w:sz w:val="24"/>
          <w:szCs w:val="22"/>
          <w:lang w:val="de-DE"/>
        </w:rPr>
        <w:t>rung</w:t>
      </w:r>
      <w:r w:rsidR="005837EB">
        <w:rPr>
          <w:rFonts w:cs="Arial"/>
          <w:sz w:val="24"/>
          <w:szCs w:val="22"/>
          <w:lang w:val="de-DE"/>
        </w:rPr>
        <w:t xml:space="preserve"> bei Pöttinger</w:t>
      </w:r>
      <w:r w:rsidR="002136B7">
        <w:rPr>
          <w:rFonts w:cs="Arial"/>
          <w:sz w:val="24"/>
          <w:szCs w:val="22"/>
          <w:lang w:val="de-DE"/>
        </w:rPr>
        <w:t>: „</w:t>
      </w:r>
      <w:r w:rsidR="005837EB">
        <w:rPr>
          <w:rFonts w:cs="Arial"/>
          <w:sz w:val="24"/>
          <w:szCs w:val="22"/>
          <w:lang w:val="de-DE"/>
        </w:rPr>
        <w:t xml:space="preserve">Meine Wurzeln </w:t>
      </w:r>
      <w:r w:rsidR="004A23E5">
        <w:rPr>
          <w:rFonts w:cs="Arial"/>
          <w:sz w:val="24"/>
          <w:szCs w:val="22"/>
          <w:lang w:val="de-DE"/>
        </w:rPr>
        <w:t>habe ich in</w:t>
      </w:r>
      <w:r w:rsidR="002136B7">
        <w:rPr>
          <w:rFonts w:cs="Arial"/>
          <w:sz w:val="24"/>
          <w:szCs w:val="22"/>
          <w:lang w:val="de-DE"/>
        </w:rPr>
        <w:t xml:space="preserve"> einem Familienb</w:t>
      </w:r>
      <w:r w:rsidR="002136B7">
        <w:rPr>
          <w:rFonts w:cs="Arial"/>
          <w:sz w:val="24"/>
          <w:szCs w:val="22"/>
          <w:lang w:val="de-DE"/>
        </w:rPr>
        <w:t>e</w:t>
      </w:r>
      <w:r w:rsidR="002136B7">
        <w:rPr>
          <w:rFonts w:cs="Arial"/>
          <w:sz w:val="24"/>
          <w:szCs w:val="22"/>
          <w:lang w:val="de-DE"/>
        </w:rPr>
        <w:t>trieb</w:t>
      </w:r>
      <w:r w:rsidR="005837EB">
        <w:rPr>
          <w:rFonts w:cs="Arial"/>
          <w:sz w:val="24"/>
          <w:szCs w:val="22"/>
          <w:lang w:val="de-DE"/>
        </w:rPr>
        <w:t xml:space="preserve">. Daher </w:t>
      </w:r>
      <w:r w:rsidR="002136B7">
        <w:rPr>
          <w:rFonts w:cs="Arial"/>
          <w:sz w:val="24"/>
          <w:szCs w:val="22"/>
          <w:lang w:val="de-DE"/>
        </w:rPr>
        <w:t xml:space="preserve">kenne und schätze ich die Werte sehr, die hier gelebt werden. </w:t>
      </w:r>
      <w:r w:rsidR="004A23E5">
        <w:rPr>
          <w:rFonts w:cs="Arial"/>
          <w:sz w:val="24"/>
          <w:szCs w:val="22"/>
          <w:lang w:val="de-DE"/>
        </w:rPr>
        <w:t>Eine meiner Haup</w:t>
      </w:r>
      <w:r w:rsidR="004A23E5">
        <w:rPr>
          <w:rFonts w:cs="Arial"/>
          <w:sz w:val="24"/>
          <w:szCs w:val="22"/>
          <w:lang w:val="de-DE"/>
        </w:rPr>
        <w:t>t</w:t>
      </w:r>
      <w:r w:rsidR="004A23E5">
        <w:rPr>
          <w:rFonts w:cs="Arial"/>
          <w:sz w:val="24"/>
          <w:szCs w:val="22"/>
          <w:lang w:val="de-DE"/>
        </w:rPr>
        <w:t xml:space="preserve">aufgaben in den nächsten Jahren wird es sein, mit unseren </w:t>
      </w:r>
      <w:r w:rsidR="00012C97">
        <w:rPr>
          <w:rFonts w:cs="Arial"/>
          <w:sz w:val="24"/>
          <w:szCs w:val="22"/>
          <w:lang w:val="de-DE"/>
        </w:rPr>
        <w:t>Innovationen</w:t>
      </w:r>
      <w:r w:rsidR="006B37A3">
        <w:rPr>
          <w:rFonts w:cs="Arial"/>
          <w:sz w:val="24"/>
          <w:szCs w:val="22"/>
          <w:lang w:val="de-DE"/>
        </w:rPr>
        <w:t xml:space="preserve">, Prozessen </w:t>
      </w:r>
      <w:r w:rsidR="00012C97">
        <w:rPr>
          <w:rFonts w:cs="Arial"/>
          <w:sz w:val="24"/>
          <w:szCs w:val="22"/>
          <w:lang w:val="de-DE"/>
        </w:rPr>
        <w:t xml:space="preserve">und </w:t>
      </w:r>
      <w:r w:rsidR="006B37A3">
        <w:rPr>
          <w:rFonts w:cs="Arial"/>
          <w:sz w:val="24"/>
          <w:szCs w:val="22"/>
          <w:lang w:val="de-DE"/>
        </w:rPr>
        <w:t>Ko</w:t>
      </w:r>
      <w:r w:rsidR="006B37A3">
        <w:rPr>
          <w:rFonts w:cs="Arial"/>
          <w:sz w:val="24"/>
          <w:szCs w:val="22"/>
          <w:lang w:val="de-DE"/>
        </w:rPr>
        <w:t>m</w:t>
      </w:r>
      <w:r w:rsidR="006B37A3">
        <w:rPr>
          <w:rFonts w:cs="Arial"/>
          <w:sz w:val="24"/>
          <w:szCs w:val="22"/>
          <w:lang w:val="de-DE"/>
        </w:rPr>
        <w:t>munikation</w:t>
      </w:r>
      <w:r w:rsidR="004A23E5">
        <w:rPr>
          <w:rFonts w:cs="Arial"/>
          <w:sz w:val="24"/>
          <w:szCs w:val="22"/>
          <w:lang w:val="de-DE"/>
        </w:rPr>
        <w:t xml:space="preserve"> noch näher am Kunden zu sein. </w:t>
      </w:r>
      <w:r w:rsidR="002136B7">
        <w:rPr>
          <w:rFonts w:cs="Arial"/>
          <w:sz w:val="24"/>
          <w:szCs w:val="22"/>
          <w:lang w:val="de-DE"/>
        </w:rPr>
        <w:t xml:space="preserve">Mit meinem engagierten </w:t>
      </w:r>
      <w:r w:rsidR="005837EB">
        <w:rPr>
          <w:rFonts w:cs="Arial"/>
          <w:sz w:val="24"/>
          <w:szCs w:val="22"/>
          <w:lang w:val="de-DE"/>
        </w:rPr>
        <w:t>und erfahr</w:t>
      </w:r>
      <w:r w:rsidR="005837EB">
        <w:rPr>
          <w:rFonts w:cs="Arial"/>
          <w:sz w:val="24"/>
          <w:szCs w:val="22"/>
          <w:lang w:val="de-DE"/>
        </w:rPr>
        <w:t>e</w:t>
      </w:r>
      <w:r w:rsidR="005837EB">
        <w:rPr>
          <w:rFonts w:cs="Arial"/>
          <w:sz w:val="24"/>
          <w:szCs w:val="22"/>
          <w:lang w:val="de-DE"/>
        </w:rPr>
        <w:t xml:space="preserve">nen </w:t>
      </w:r>
      <w:r w:rsidR="002136B7">
        <w:rPr>
          <w:rFonts w:cs="Arial"/>
          <w:sz w:val="24"/>
          <w:szCs w:val="22"/>
          <w:lang w:val="de-DE"/>
        </w:rPr>
        <w:t xml:space="preserve">Team werde ich </w:t>
      </w:r>
      <w:r w:rsidR="004A23E5">
        <w:rPr>
          <w:rFonts w:cs="Arial"/>
          <w:sz w:val="24"/>
          <w:szCs w:val="22"/>
          <w:lang w:val="de-DE"/>
        </w:rPr>
        <w:t xml:space="preserve">die langfristige Unternehmensstrategie </w:t>
      </w:r>
      <w:r w:rsidR="00387BE9">
        <w:rPr>
          <w:rFonts w:cs="Arial"/>
          <w:sz w:val="24"/>
          <w:szCs w:val="22"/>
          <w:lang w:val="de-DE"/>
        </w:rPr>
        <w:t xml:space="preserve">in unseren Märkten </w:t>
      </w:r>
      <w:r w:rsidR="004A23E5">
        <w:rPr>
          <w:rFonts w:cs="Arial"/>
          <w:sz w:val="24"/>
          <w:szCs w:val="22"/>
          <w:lang w:val="de-DE"/>
        </w:rPr>
        <w:t>weiter</w:t>
      </w:r>
      <w:r w:rsidR="00530BFB">
        <w:rPr>
          <w:rFonts w:cs="Arial"/>
          <w:sz w:val="24"/>
          <w:szCs w:val="22"/>
          <w:lang w:val="de-DE"/>
        </w:rPr>
        <w:t xml:space="preserve"> voran </w:t>
      </w:r>
      <w:r w:rsidR="004A23E5">
        <w:rPr>
          <w:rFonts w:cs="Arial"/>
          <w:sz w:val="24"/>
          <w:szCs w:val="22"/>
          <w:lang w:val="de-DE"/>
        </w:rPr>
        <w:t>treiben</w:t>
      </w:r>
      <w:r w:rsidR="002136B7">
        <w:rPr>
          <w:rFonts w:cs="Arial"/>
          <w:sz w:val="24"/>
          <w:szCs w:val="22"/>
          <w:lang w:val="de-DE"/>
        </w:rPr>
        <w:t>.</w:t>
      </w:r>
      <w:r w:rsidR="005837EB">
        <w:rPr>
          <w:rFonts w:cs="Arial"/>
          <w:sz w:val="24"/>
          <w:szCs w:val="22"/>
          <w:lang w:val="de-DE"/>
        </w:rPr>
        <w:t xml:space="preserve"> Der partnerschaftliche Gedanke wird dabei im Vordergrund stehen.</w:t>
      </w:r>
      <w:r w:rsidR="002136B7">
        <w:rPr>
          <w:rFonts w:cs="Arial"/>
          <w:sz w:val="24"/>
          <w:szCs w:val="22"/>
          <w:lang w:val="de-DE"/>
        </w:rPr>
        <w:t xml:space="preserve">“ Der </w:t>
      </w:r>
      <w:r w:rsidR="005837EB">
        <w:rPr>
          <w:rFonts w:cs="Arial"/>
          <w:sz w:val="24"/>
          <w:szCs w:val="22"/>
          <w:lang w:val="de-DE"/>
        </w:rPr>
        <w:t>st</w:t>
      </w:r>
      <w:r w:rsidR="005837EB">
        <w:rPr>
          <w:rFonts w:cs="Arial"/>
          <w:sz w:val="24"/>
          <w:szCs w:val="22"/>
          <w:lang w:val="de-DE"/>
        </w:rPr>
        <w:t>u</w:t>
      </w:r>
      <w:r w:rsidR="005837EB">
        <w:rPr>
          <w:rFonts w:cs="Arial"/>
          <w:sz w:val="24"/>
          <w:szCs w:val="22"/>
          <w:lang w:val="de-DE"/>
        </w:rPr>
        <w:t>dierte</w:t>
      </w:r>
      <w:r w:rsidR="002136B7">
        <w:rPr>
          <w:rFonts w:cs="Arial"/>
          <w:sz w:val="24"/>
          <w:szCs w:val="22"/>
          <w:lang w:val="de-DE"/>
        </w:rPr>
        <w:t xml:space="preserve"> Marketing</w:t>
      </w:r>
      <w:r w:rsidR="005356B2">
        <w:rPr>
          <w:rFonts w:cs="Arial"/>
          <w:sz w:val="24"/>
          <w:szCs w:val="22"/>
          <w:lang w:val="de-DE"/>
        </w:rPr>
        <w:t>-Experte</w:t>
      </w:r>
      <w:r w:rsidR="002136B7">
        <w:rPr>
          <w:rFonts w:cs="Arial"/>
          <w:sz w:val="24"/>
          <w:szCs w:val="22"/>
          <w:lang w:val="de-DE"/>
        </w:rPr>
        <w:t xml:space="preserve"> </w:t>
      </w:r>
      <w:r w:rsidR="00012C97">
        <w:rPr>
          <w:rFonts w:cs="Arial"/>
          <w:sz w:val="24"/>
          <w:szCs w:val="22"/>
          <w:lang w:val="de-DE"/>
        </w:rPr>
        <w:t>verfügt über</w:t>
      </w:r>
      <w:r w:rsidR="002136B7">
        <w:rPr>
          <w:rFonts w:cs="Arial"/>
          <w:sz w:val="24"/>
          <w:szCs w:val="22"/>
          <w:lang w:val="de-DE"/>
        </w:rPr>
        <w:t xml:space="preserve"> einen</w:t>
      </w:r>
      <w:r w:rsidR="00012C97">
        <w:rPr>
          <w:rFonts w:cs="Arial"/>
          <w:sz w:val="24"/>
          <w:szCs w:val="22"/>
          <w:lang w:val="de-DE"/>
        </w:rPr>
        <w:t xml:space="preserve"> </w:t>
      </w:r>
      <w:r w:rsidR="002136B7">
        <w:rPr>
          <w:rFonts w:cs="Arial"/>
          <w:sz w:val="24"/>
          <w:szCs w:val="22"/>
          <w:lang w:val="de-DE"/>
        </w:rPr>
        <w:t>internationalen Background:</w:t>
      </w:r>
      <w:r w:rsidR="004A23E5">
        <w:rPr>
          <w:rFonts w:cs="Arial"/>
          <w:sz w:val="24"/>
          <w:szCs w:val="22"/>
          <w:lang w:val="de-DE"/>
        </w:rPr>
        <w:t xml:space="preserve"> Von </w:t>
      </w:r>
      <w:r w:rsidR="002136B7">
        <w:rPr>
          <w:rFonts w:cs="Arial"/>
          <w:sz w:val="24"/>
          <w:szCs w:val="22"/>
          <w:lang w:val="de-DE"/>
        </w:rPr>
        <w:t>Colorad</w:t>
      </w:r>
      <w:r w:rsidR="006B37A3">
        <w:rPr>
          <w:rFonts w:cs="Arial"/>
          <w:sz w:val="24"/>
          <w:szCs w:val="22"/>
          <w:lang w:val="de-DE"/>
        </w:rPr>
        <w:t>o</w:t>
      </w:r>
      <w:r w:rsidR="002136B7">
        <w:rPr>
          <w:rFonts w:cs="Arial"/>
          <w:sz w:val="24"/>
          <w:szCs w:val="22"/>
          <w:lang w:val="de-DE"/>
        </w:rPr>
        <w:t xml:space="preserve"> (USA)</w:t>
      </w:r>
      <w:r w:rsidR="004A23E5">
        <w:rPr>
          <w:rFonts w:cs="Arial"/>
          <w:sz w:val="24"/>
          <w:szCs w:val="22"/>
          <w:lang w:val="de-DE"/>
        </w:rPr>
        <w:t xml:space="preserve"> aus, wo er</w:t>
      </w:r>
      <w:r w:rsidR="002136B7">
        <w:rPr>
          <w:rFonts w:cs="Arial"/>
          <w:sz w:val="24"/>
          <w:szCs w:val="22"/>
          <w:lang w:val="de-DE"/>
        </w:rPr>
        <w:t xml:space="preserve"> aufgewachsen</w:t>
      </w:r>
      <w:r w:rsidR="004A23E5">
        <w:rPr>
          <w:rFonts w:cs="Arial"/>
          <w:sz w:val="24"/>
          <w:szCs w:val="22"/>
          <w:lang w:val="de-DE"/>
        </w:rPr>
        <w:t xml:space="preserve"> ist </w:t>
      </w:r>
      <w:r w:rsidR="002136B7">
        <w:rPr>
          <w:rFonts w:cs="Arial"/>
          <w:sz w:val="24"/>
          <w:szCs w:val="22"/>
          <w:lang w:val="de-DE"/>
        </w:rPr>
        <w:t xml:space="preserve">und </w:t>
      </w:r>
      <w:r w:rsidR="00387BE9">
        <w:rPr>
          <w:rFonts w:cs="Arial"/>
          <w:sz w:val="24"/>
          <w:szCs w:val="22"/>
          <w:lang w:val="de-DE"/>
        </w:rPr>
        <w:t xml:space="preserve">in Washington </w:t>
      </w:r>
      <w:r w:rsidR="002136B7">
        <w:rPr>
          <w:rFonts w:cs="Arial"/>
          <w:sz w:val="24"/>
          <w:szCs w:val="22"/>
          <w:lang w:val="de-DE"/>
        </w:rPr>
        <w:t>studiert</w:t>
      </w:r>
      <w:r w:rsidR="004A23E5">
        <w:rPr>
          <w:rFonts w:cs="Arial"/>
          <w:sz w:val="24"/>
          <w:szCs w:val="22"/>
          <w:lang w:val="de-DE"/>
        </w:rPr>
        <w:t xml:space="preserve"> hat</w:t>
      </w:r>
      <w:r w:rsidR="002136B7">
        <w:rPr>
          <w:rFonts w:cs="Arial"/>
          <w:sz w:val="24"/>
          <w:szCs w:val="22"/>
          <w:lang w:val="de-DE"/>
        </w:rPr>
        <w:t xml:space="preserve">, </w:t>
      </w:r>
      <w:r w:rsidR="00012C97">
        <w:rPr>
          <w:rFonts w:cs="Arial"/>
          <w:sz w:val="24"/>
          <w:szCs w:val="22"/>
          <w:lang w:val="de-DE"/>
        </w:rPr>
        <w:t xml:space="preserve">hat ihn nun seine </w:t>
      </w:r>
      <w:r w:rsidR="004A23E5">
        <w:rPr>
          <w:rFonts w:cs="Arial"/>
          <w:sz w:val="24"/>
          <w:szCs w:val="22"/>
          <w:lang w:val="de-DE"/>
        </w:rPr>
        <w:t xml:space="preserve">berufliche </w:t>
      </w:r>
      <w:r w:rsidR="00012C97">
        <w:rPr>
          <w:rFonts w:cs="Arial"/>
          <w:sz w:val="24"/>
          <w:szCs w:val="22"/>
          <w:lang w:val="de-DE"/>
        </w:rPr>
        <w:t>Laufbahn</w:t>
      </w:r>
      <w:r w:rsidR="004A23E5">
        <w:rPr>
          <w:rFonts w:cs="Arial"/>
          <w:sz w:val="24"/>
          <w:szCs w:val="22"/>
          <w:lang w:val="de-DE"/>
        </w:rPr>
        <w:t xml:space="preserve"> über </w:t>
      </w:r>
      <w:r w:rsidR="002136B7">
        <w:rPr>
          <w:rFonts w:cs="Arial"/>
          <w:sz w:val="24"/>
          <w:szCs w:val="22"/>
          <w:lang w:val="de-DE"/>
        </w:rPr>
        <w:t xml:space="preserve">Deutschland </w:t>
      </w:r>
      <w:r w:rsidR="004A23E5">
        <w:rPr>
          <w:rFonts w:cs="Arial"/>
          <w:sz w:val="24"/>
          <w:szCs w:val="22"/>
          <w:lang w:val="de-DE"/>
        </w:rPr>
        <w:t>nach Österreich ge</w:t>
      </w:r>
      <w:r w:rsidR="00012C97">
        <w:rPr>
          <w:rFonts w:cs="Arial"/>
          <w:sz w:val="24"/>
          <w:szCs w:val="22"/>
          <w:lang w:val="de-DE"/>
        </w:rPr>
        <w:t>führt</w:t>
      </w:r>
      <w:r w:rsidR="004A23E5">
        <w:rPr>
          <w:rFonts w:cs="Arial"/>
          <w:sz w:val="24"/>
          <w:szCs w:val="22"/>
          <w:lang w:val="de-DE"/>
        </w:rPr>
        <w:t xml:space="preserve">. </w:t>
      </w:r>
      <w:r w:rsidR="002136B7">
        <w:rPr>
          <w:rFonts w:cs="Arial"/>
          <w:sz w:val="24"/>
          <w:szCs w:val="22"/>
          <w:lang w:val="de-DE"/>
        </w:rPr>
        <w:t>Um den Wachstum</w:t>
      </w:r>
      <w:r w:rsidR="002136B7">
        <w:rPr>
          <w:rFonts w:cs="Arial"/>
          <w:sz w:val="24"/>
          <w:szCs w:val="22"/>
          <w:lang w:val="de-DE"/>
        </w:rPr>
        <w:t>s</w:t>
      </w:r>
      <w:r w:rsidR="002136B7">
        <w:rPr>
          <w:rFonts w:cs="Arial"/>
          <w:sz w:val="24"/>
          <w:szCs w:val="22"/>
          <w:lang w:val="de-DE"/>
        </w:rPr>
        <w:t>kurs</w:t>
      </w:r>
      <w:r w:rsidR="00012C97">
        <w:rPr>
          <w:rFonts w:cs="Arial"/>
          <w:sz w:val="24"/>
          <w:szCs w:val="22"/>
          <w:lang w:val="de-DE"/>
        </w:rPr>
        <w:t xml:space="preserve"> kompetent </w:t>
      </w:r>
      <w:r w:rsidR="002136B7">
        <w:rPr>
          <w:rFonts w:cs="Arial"/>
          <w:sz w:val="24"/>
          <w:szCs w:val="22"/>
          <w:lang w:val="de-DE"/>
        </w:rPr>
        <w:t xml:space="preserve">zu begleiten hat Pöttinger die PR, </w:t>
      </w:r>
      <w:r w:rsidR="00F54F95">
        <w:rPr>
          <w:rFonts w:cs="Arial"/>
          <w:sz w:val="24"/>
          <w:szCs w:val="22"/>
          <w:lang w:val="de-DE"/>
        </w:rPr>
        <w:t xml:space="preserve">das </w:t>
      </w:r>
      <w:r w:rsidR="00387BE9">
        <w:rPr>
          <w:rFonts w:cs="Arial"/>
          <w:sz w:val="24"/>
          <w:szCs w:val="22"/>
          <w:lang w:val="de-DE"/>
        </w:rPr>
        <w:t xml:space="preserve">Digital </w:t>
      </w:r>
      <w:r w:rsidR="002136B7">
        <w:rPr>
          <w:rFonts w:cs="Arial"/>
          <w:sz w:val="24"/>
          <w:szCs w:val="22"/>
          <w:lang w:val="de-DE"/>
        </w:rPr>
        <w:t xml:space="preserve">Marketing und die klassische Werbung unter den Bereich Marketingkommunikation </w:t>
      </w:r>
      <w:r w:rsidR="00F54F95">
        <w:rPr>
          <w:rFonts w:cs="Arial"/>
          <w:sz w:val="24"/>
          <w:szCs w:val="22"/>
          <w:lang w:val="de-DE"/>
        </w:rPr>
        <w:t xml:space="preserve">Global </w:t>
      </w:r>
      <w:r w:rsidR="002136B7">
        <w:rPr>
          <w:rFonts w:cs="Arial"/>
          <w:sz w:val="24"/>
          <w:szCs w:val="22"/>
          <w:lang w:val="de-DE"/>
        </w:rPr>
        <w:t>z</w:t>
      </w:r>
      <w:r w:rsidR="002136B7">
        <w:rPr>
          <w:rFonts w:cs="Arial"/>
          <w:sz w:val="24"/>
          <w:szCs w:val="22"/>
          <w:lang w:val="de-DE"/>
        </w:rPr>
        <w:t>u</w:t>
      </w:r>
      <w:r w:rsidR="002136B7">
        <w:rPr>
          <w:rFonts w:cs="Arial"/>
          <w:sz w:val="24"/>
          <w:szCs w:val="22"/>
          <w:lang w:val="de-DE"/>
        </w:rPr>
        <w:t>samme</w:t>
      </w:r>
      <w:r w:rsidR="002136B7">
        <w:rPr>
          <w:rFonts w:cs="Arial"/>
          <w:sz w:val="24"/>
          <w:szCs w:val="22"/>
          <w:lang w:val="de-DE"/>
        </w:rPr>
        <w:t>n</w:t>
      </w:r>
      <w:r w:rsidR="002136B7">
        <w:rPr>
          <w:rFonts w:cs="Arial"/>
          <w:sz w:val="24"/>
          <w:szCs w:val="22"/>
          <w:lang w:val="de-DE"/>
        </w:rPr>
        <w:t xml:space="preserve">gefügt. </w:t>
      </w:r>
    </w:p>
    <w:p w:rsidR="005837EB" w:rsidRDefault="005837EB" w:rsidP="00A9209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F54F95" w:rsidRDefault="00F54F95" w:rsidP="00A9209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2136B7" w:rsidRDefault="002136B7" w:rsidP="00A92099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de-DE"/>
        </w:rPr>
        <w:lastRenderedPageBreak/>
        <w:t>Erfolgreicher mit Pöttinger</w:t>
      </w:r>
    </w:p>
    <w:p w:rsidR="00AB6584" w:rsidRDefault="005A4F67" w:rsidP="00F514CE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„</w:t>
      </w:r>
      <w:r w:rsidR="002136B7">
        <w:rPr>
          <w:rFonts w:cs="Arial"/>
          <w:sz w:val="24"/>
          <w:szCs w:val="22"/>
          <w:lang w:val="de-DE"/>
        </w:rPr>
        <w:t>Mit T</w:t>
      </w:r>
      <w:r w:rsidR="00387BE9">
        <w:rPr>
          <w:rFonts w:cs="Arial"/>
          <w:sz w:val="24"/>
          <w:szCs w:val="22"/>
          <w:lang w:val="de-DE"/>
        </w:rPr>
        <w:t>.</w:t>
      </w:r>
      <w:r w:rsidR="002136B7">
        <w:rPr>
          <w:rFonts w:cs="Arial"/>
          <w:sz w:val="24"/>
          <w:szCs w:val="22"/>
          <w:lang w:val="de-DE"/>
        </w:rPr>
        <w:t>C</w:t>
      </w:r>
      <w:r w:rsidR="00387BE9">
        <w:rPr>
          <w:rFonts w:cs="Arial"/>
          <w:sz w:val="24"/>
          <w:szCs w:val="22"/>
          <w:lang w:val="de-DE"/>
        </w:rPr>
        <w:t>.</w:t>
      </w:r>
      <w:r w:rsidR="002136B7">
        <w:rPr>
          <w:rFonts w:cs="Arial"/>
          <w:sz w:val="24"/>
          <w:szCs w:val="22"/>
          <w:lang w:val="de-DE"/>
        </w:rPr>
        <w:t xml:space="preserve"> </w:t>
      </w:r>
      <w:proofErr w:type="spellStart"/>
      <w:r w:rsidR="002136B7">
        <w:rPr>
          <w:rFonts w:cs="Arial"/>
          <w:sz w:val="24"/>
          <w:szCs w:val="22"/>
          <w:lang w:val="de-DE"/>
        </w:rPr>
        <w:t>Truesdell</w:t>
      </w:r>
      <w:proofErr w:type="spellEnd"/>
      <w:r w:rsidR="002136B7">
        <w:rPr>
          <w:rFonts w:cs="Arial"/>
          <w:sz w:val="24"/>
          <w:szCs w:val="22"/>
          <w:lang w:val="de-DE"/>
        </w:rPr>
        <w:t xml:space="preserve"> haben wir einen kompetenten Marketingfachmann gefunden, der die Landtechnikbranche seit Kindheitstagen kennt. Sein</w:t>
      </w:r>
      <w:r w:rsidR="005837EB">
        <w:rPr>
          <w:rFonts w:cs="Arial"/>
          <w:sz w:val="24"/>
          <w:szCs w:val="22"/>
          <w:lang w:val="de-DE"/>
        </w:rPr>
        <w:t xml:space="preserve"> fundiertes</w:t>
      </w:r>
      <w:r w:rsidR="002136B7">
        <w:rPr>
          <w:rFonts w:cs="Arial"/>
          <w:sz w:val="24"/>
          <w:szCs w:val="22"/>
          <w:lang w:val="de-DE"/>
        </w:rPr>
        <w:t xml:space="preserve"> Fachwissen</w:t>
      </w:r>
      <w:r w:rsidR="00530BFB">
        <w:rPr>
          <w:rFonts w:cs="Arial"/>
          <w:sz w:val="24"/>
          <w:szCs w:val="22"/>
          <w:lang w:val="de-DE"/>
        </w:rPr>
        <w:t>, g</w:t>
      </w:r>
      <w:r w:rsidR="00530BFB">
        <w:rPr>
          <w:rFonts w:cs="Arial"/>
          <w:sz w:val="24"/>
          <w:szCs w:val="22"/>
          <w:lang w:val="de-DE"/>
        </w:rPr>
        <w:t>e</w:t>
      </w:r>
      <w:r w:rsidR="00530BFB">
        <w:rPr>
          <w:rFonts w:cs="Arial"/>
          <w:sz w:val="24"/>
          <w:szCs w:val="22"/>
          <w:lang w:val="de-DE"/>
        </w:rPr>
        <w:t>paart mit der</w:t>
      </w:r>
      <w:r w:rsidR="005837EB">
        <w:rPr>
          <w:rFonts w:cs="Arial"/>
          <w:sz w:val="24"/>
          <w:szCs w:val="22"/>
          <w:lang w:val="de-DE"/>
        </w:rPr>
        <w:t xml:space="preserve"> langjährige</w:t>
      </w:r>
      <w:r w:rsidR="00530BFB">
        <w:rPr>
          <w:rFonts w:cs="Arial"/>
          <w:sz w:val="24"/>
          <w:szCs w:val="22"/>
          <w:lang w:val="de-DE"/>
        </w:rPr>
        <w:t>n</w:t>
      </w:r>
      <w:r w:rsidR="005837EB">
        <w:rPr>
          <w:rFonts w:cs="Arial"/>
          <w:sz w:val="24"/>
          <w:szCs w:val="22"/>
          <w:lang w:val="de-DE"/>
        </w:rPr>
        <w:t xml:space="preserve"> internationale Erfahrung wird </w:t>
      </w:r>
      <w:r w:rsidR="00F85D40">
        <w:rPr>
          <w:rFonts w:cs="Arial"/>
          <w:sz w:val="24"/>
          <w:szCs w:val="22"/>
          <w:lang w:val="de-DE"/>
        </w:rPr>
        <w:t>er nutzen</w:t>
      </w:r>
      <w:r w:rsidR="005837EB">
        <w:rPr>
          <w:rFonts w:cs="Arial"/>
          <w:sz w:val="24"/>
          <w:szCs w:val="22"/>
          <w:lang w:val="de-DE"/>
        </w:rPr>
        <w:t>,</w:t>
      </w:r>
      <w:r w:rsidR="00F54F95">
        <w:rPr>
          <w:rFonts w:cs="Arial"/>
          <w:sz w:val="24"/>
          <w:szCs w:val="22"/>
          <w:lang w:val="de-DE"/>
        </w:rPr>
        <w:t xml:space="preserve"> um</w:t>
      </w:r>
      <w:r w:rsidR="005837EB">
        <w:rPr>
          <w:rFonts w:cs="Arial"/>
          <w:sz w:val="24"/>
          <w:szCs w:val="22"/>
          <w:lang w:val="de-DE"/>
        </w:rPr>
        <w:t xml:space="preserve"> in den näch</w:t>
      </w:r>
      <w:r w:rsidR="005837EB">
        <w:rPr>
          <w:rFonts w:cs="Arial"/>
          <w:sz w:val="24"/>
          <w:szCs w:val="22"/>
          <w:lang w:val="de-DE"/>
        </w:rPr>
        <w:t>s</w:t>
      </w:r>
      <w:r w:rsidR="005837EB">
        <w:rPr>
          <w:rFonts w:cs="Arial"/>
          <w:sz w:val="24"/>
          <w:szCs w:val="22"/>
          <w:lang w:val="de-DE"/>
        </w:rPr>
        <w:t xml:space="preserve">ten Jahren </w:t>
      </w:r>
      <w:r w:rsidR="00F54F95">
        <w:rPr>
          <w:rFonts w:cs="Arial"/>
          <w:sz w:val="24"/>
          <w:szCs w:val="22"/>
          <w:lang w:val="de-DE"/>
        </w:rPr>
        <w:t xml:space="preserve">mit innovativen Marketingkonzepten </w:t>
      </w:r>
      <w:r w:rsidR="005837EB">
        <w:rPr>
          <w:rFonts w:cs="Arial"/>
          <w:sz w:val="24"/>
          <w:szCs w:val="22"/>
          <w:lang w:val="de-DE"/>
        </w:rPr>
        <w:t xml:space="preserve">den soliden Wachstumskurs </w:t>
      </w:r>
      <w:r w:rsidR="00530BFB">
        <w:rPr>
          <w:rFonts w:cs="Arial"/>
          <w:sz w:val="24"/>
          <w:szCs w:val="22"/>
          <w:lang w:val="de-DE"/>
        </w:rPr>
        <w:t>von Pö</w:t>
      </w:r>
      <w:r w:rsidR="00530BFB">
        <w:rPr>
          <w:rFonts w:cs="Arial"/>
          <w:sz w:val="24"/>
          <w:szCs w:val="22"/>
          <w:lang w:val="de-DE"/>
        </w:rPr>
        <w:t>t</w:t>
      </w:r>
      <w:r w:rsidR="00530BFB">
        <w:rPr>
          <w:rFonts w:cs="Arial"/>
          <w:sz w:val="24"/>
          <w:szCs w:val="22"/>
          <w:lang w:val="de-DE"/>
        </w:rPr>
        <w:t xml:space="preserve">tinger </w:t>
      </w:r>
      <w:r w:rsidR="005837EB">
        <w:rPr>
          <w:rFonts w:cs="Arial"/>
          <w:sz w:val="24"/>
          <w:szCs w:val="22"/>
          <w:lang w:val="de-DE"/>
        </w:rPr>
        <w:t>zu begleiten“</w:t>
      </w:r>
      <w:r w:rsidR="002136B7">
        <w:rPr>
          <w:rFonts w:cs="Arial"/>
          <w:sz w:val="24"/>
          <w:szCs w:val="22"/>
          <w:lang w:val="de-DE"/>
        </w:rPr>
        <w:t xml:space="preserve">, ist Gregor </w:t>
      </w:r>
      <w:proofErr w:type="spellStart"/>
      <w:r w:rsidR="002136B7">
        <w:rPr>
          <w:rFonts w:cs="Arial"/>
          <w:sz w:val="24"/>
          <w:szCs w:val="22"/>
          <w:lang w:val="de-DE"/>
        </w:rPr>
        <w:t>Dietachmayr</w:t>
      </w:r>
      <w:proofErr w:type="spellEnd"/>
      <w:r w:rsidR="002136B7">
        <w:rPr>
          <w:rFonts w:cs="Arial"/>
          <w:sz w:val="24"/>
          <w:szCs w:val="22"/>
          <w:lang w:val="de-DE"/>
        </w:rPr>
        <w:t>, Geschäftsführer für Vertrieb &amp; Mark</w:t>
      </w:r>
      <w:r w:rsidR="002136B7">
        <w:rPr>
          <w:rFonts w:cs="Arial"/>
          <w:sz w:val="24"/>
          <w:szCs w:val="22"/>
          <w:lang w:val="de-DE"/>
        </w:rPr>
        <w:t>e</w:t>
      </w:r>
      <w:r w:rsidR="002136B7">
        <w:rPr>
          <w:rFonts w:cs="Arial"/>
          <w:sz w:val="24"/>
          <w:szCs w:val="22"/>
          <w:lang w:val="de-DE"/>
        </w:rPr>
        <w:t xml:space="preserve">ting überzeugt. </w:t>
      </w:r>
    </w:p>
    <w:p w:rsidR="002136B7" w:rsidRDefault="002136B7" w:rsidP="00F514CE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:rsidR="00AF3C1D" w:rsidRPr="00AF3C1D" w:rsidRDefault="00AF3C1D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29"/>
        <w:gridCol w:w="3172"/>
      </w:tblGrid>
      <w:tr w:rsidR="00AF3C1D" w:rsidTr="002136B7">
        <w:trPr>
          <w:trHeight w:val="380"/>
        </w:trPr>
        <w:tc>
          <w:tcPr>
            <w:tcW w:w="6629" w:type="dxa"/>
            <w:vAlign w:val="center"/>
          </w:tcPr>
          <w:p w:rsidR="002136B7" w:rsidRDefault="001D3169" w:rsidP="00A53612">
            <w:pPr>
              <w:spacing w:line="360" w:lineRule="auto"/>
              <w:rPr>
                <w:rFonts w:cs="Arial"/>
                <w:b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357313" cy="904875"/>
                  <wp:effectExtent l="19050" t="0" r="0" b="0"/>
                  <wp:docPr id="3" name="Bild 1" descr="http://cdn.poettinger.at/img/landtechnik/collection/gl/marketing_dietachmayr_truesdell_th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gl/marketing_dietachmayr_truesdell_th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313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vAlign w:val="center"/>
          </w:tcPr>
          <w:p w:rsidR="00AF3C1D" w:rsidRDefault="00AF3C1D" w:rsidP="00A53612">
            <w:pPr>
              <w:spacing w:line="360" w:lineRule="auto"/>
              <w:rPr>
                <w:rFonts w:cs="Arial"/>
                <w:b/>
                <w:lang w:val="de-DE"/>
              </w:rPr>
            </w:pPr>
          </w:p>
        </w:tc>
      </w:tr>
      <w:tr w:rsidR="00AF3C1D" w:rsidRPr="006B37A3" w:rsidTr="002136B7">
        <w:trPr>
          <w:trHeight w:val="382"/>
        </w:trPr>
        <w:tc>
          <w:tcPr>
            <w:tcW w:w="6629" w:type="dxa"/>
            <w:vAlign w:val="center"/>
          </w:tcPr>
          <w:p w:rsidR="002136B7" w:rsidRPr="001D3169" w:rsidRDefault="002136B7" w:rsidP="00A53612">
            <w:pPr>
              <w:spacing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  <w:r w:rsidRPr="001D3169">
              <w:rPr>
                <w:rFonts w:cs="Arial"/>
                <w:b/>
                <w:sz w:val="20"/>
                <w:szCs w:val="20"/>
                <w:lang w:val="de-DE"/>
              </w:rPr>
              <w:t xml:space="preserve">Gregor </w:t>
            </w:r>
            <w:proofErr w:type="spellStart"/>
            <w:r w:rsidRPr="001D3169">
              <w:rPr>
                <w:rFonts w:cs="Arial"/>
                <w:b/>
                <w:sz w:val="20"/>
                <w:szCs w:val="20"/>
                <w:lang w:val="de-DE"/>
              </w:rPr>
              <w:t>Dietachmayr</w:t>
            </w:r>
            <w:proofErr w:type="spellEnd"/>
            <w:r w:rsidRPr="001D3169">
              <w:rPr>
                <w:rFonts w:cs="Arial"/>
                <w:b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1D3169">
              <w:rPr>
                <w:rFonts w:cs="Arial"/>
                <w:b/>
                <w:sz w:val="20"/>
                <w:szCs w:val="20"/>
                <w:lang w:val="de-DE"/>
              </w:rPr>
              <w:t>li</w:t>
            </w:r>
            <w:proofErr w:type="spellEnd"/>
            <w:r w:rsidRPr="001D3169">
              <w:rPr>
                <w:rFonts w:cs="Arial"/>
                <w:b/>
                <w:sz w:val="20"/>
                <w:szCs w:val="20"/>
                <w:lang w:val="de-DE"/>
              </w:rPr>
              <w:t>.) heißt T</w:t>
            </w:r>
            <w:r w:rsidR="00387BE9">
              <w:rPr>
                <w:rFonts w:cs="Arial"/>
                <w:b/>
                <w:sz w:val="20"/>
                <w:szCs w:val="20"/>
                <w:lang w:val="de-DE"/>
              </w:rPr>
              <w:t>.</w:t>
            </w:r>
            <w:r w:rsidRPr="001D3169">
              <w:rPr>
                <w:rFonts w:cs="Arial"/>
                <w:b/>
                <w:sz w:val="20"/>
                <w:szCs w:val="20"/>
                <w:lang w:val="de-DE"/>
              </w:rPr>
              <w:t>C</w:t>
            </w:r>
            <w:r w:rsidR="00387BE9">
              <w:rPr>
                <w:rFonts w:cs="Arial"/>
                <w:b/>
                <w:sz w:val="20"/>
                <w:szCs w:val="20"/>
                <w:lang w:val="de-DE"/>
              </w:rPr>
              <w:t>.</w:t>
            </w:r>
            <w:r w:rsidRPr="001D3169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D3169">
              <w:rPr>
                <w:rFonts w:cs="Arial"/>
                <w:b/>
                <w:sz w:val="20"/>
                <w:szCs w:val="20"/>
                <w:lang w:val="de-DE"/>
              </w:rPr>
              <w:t>Truesdell</w:t>
            </w:r>
            <w:proofErr w:type="spellEnd"/>
            <w:r w:rsidRPr="001D3169">
              <w:rPr>
                <w:rFonts w:cs="Arial"/>
                <w:b/>
                <w:sz w:val="20"/>
                <w:szCs w:val="20"/>
                <w:lang w:val="de-DE"/>
              </w:rPr>
              <w:t xml:space="preserve"> im Team willkommen</w:t>
            </w:r>
          </w:p>
          <w:p w:rsidR="00AF3C1D" w:rsidRPr="001D3169" w:rsidRDefault="002E6D8B" w:rsidP="00A53612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  <w:hyperlink r:id="rId9" w:history="1">
              <w:r w:rsidR="001D3169" w:rsidRPr="001D3169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http://www.poettinger.at/de_at/Newsroom/Pressebild/3836</w:t>
              </w:r>
            </w:hyperlink>
          </w:p>
          <w:p w:rsidR="001D3169" w:rsidRPr="001D3169" w:rsidRDefault="001D3169" w:rsidP="00A53612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172" w:type="dxa"/>
            <w:vAlign w:val="center"/>
          </w:tcPr>
          <w:p w:rsidR="00AF3C1D" w:rsidRPr="001D3169" w:rsidRDefault="00AF3C1D" w:rsidP="00A53612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AF3C1D" w:rsidRPr="006B37A3" w:rsidTr="002136B7">
        <w:trPr>
          <w:trHeight w:val="350"/>
        </w:trPr>
        <w:tc>
          <w:tcPr>
            <w:tcW w:w="6629" w:type="dxa"/>
            <w:vAlign w:val="center"/>
          </w:tcPr>
          <w:p w:rsidR="00AF3C1D" w:rsidRPr="002136B7" w:rsidRDefault="00AF3C1D" w:rsidP="00A53612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172" w:type="dxa"/>
            <w:vAlign w:val="center"/>
          </w:tcPr>
          <w:p w:rsidR="00AF3C1D" w:rsidRPr="002136B7" w:rsidRDefault="00AF3C1D" w:rsidP="00A53612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:rsidR="00CB2D2C" w:rsidRP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CB2D2C" w:rsidSect="00A92099">
      <w:headerReference w:type="default" r:id="rId10"/>
      <w:footerReference w:type="default" r:id="rId11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7A3" w:rsidRDefault="006B37A3" w:rsidP="00A92099">
      <w:r>
        <w:separator/>
      </w:r>
    </w:p>
  </w:endnote>
  <w:endnote w:type="continuationSeparator" w:id="0">
    <w:p w:rsidR="006B37A3" w:rsidRDefault="006B37A3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A3" w:rsidRPr="00796525" w:rsidRDefault="006B37A3" w:rsidP="00F514CE">
    <w:pPr>
      <w:rPr>
        <w:rFonts w:cs="Arial"/>
        <w:b/>
        <w:sz w:val="18"/>
        <w:szCs w:val="18"/>
        <w:lang w:val="de-DE"/>
      </w:rPr>
    </w:pPr>
  </w:p>
  <w:p w:rsidR="006B37A3" w:rsidRPr="00796525" w:rsidRDefault="006B37A3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>GmbH - Unternehmenskommunikation</w:t>
    </w:r>
  </w:p>
  <w:p w:rsidR="006B37A3" w:rsidRPr="00796525" w:rsidRDefault="006B37A3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 xml:space="preserve">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6B37A3" w:rsidRPr="00796525" w:rsidRDefault="006B37A3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Pr="00AB6584">
      <w:rPr>
        <w:rFonts w:cs="Arial"/>
        <w:sz w:val="18"/>
        <w:szCs w:val="18"/>
        <w:lang w:val="de-DE"/>
      </w:rPr>
      <w:fldChar w:fldCharType="separate"/>
    </w:r>
    <w:r w:rsidR="00387BE9">
      <w:rPr>
        <w:rFonts w:cs="Arial"/>
        <w:noProof/>
        <w:sz w:val="18"/>
        <w:szCs w:val="18"/>
        <w:lang w:val="de-DE"/>
      </w:rPr>
      <w:t>1</w:t>
    </w:r>
    <w:r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7A3" w:rsidRDefault="006B37A3" w:rsidP="00A92099">
      <w:r>
        <w:separator/>
      </w:r>
    </w:p>
  </w:footnote>
  <w:footnote w:type="continuationSeparator" w:id="0">
    <w:p w:rsidR="006B37A3" w:rsidRDefault="006B37A3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A3" w:rsidRDefault="006B37A3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37A3" w:rsidRDefault="006B37A3" w:rsidP="00F2555A">
    <w:pPr>
      <w:spacing w:line="360" w:lineRule="auto"/>
      <w:rPr>
        <w:rFonts w:cs="Arial"/>
        <w:sz w:val="24"/>
        <w:lang w:val="de-DE"/>
      </w:rPr>
    </w:pPr>
  </w:p>
  <w:p w:rsidR="006B37A3" w:rsidRDefault="006B37A3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6B37A3" w:rsidRPr="00563BB7" w:rsidRDefault="006B37A3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20B67"/>
    <w:rsid w:val="0000763A"/>
    <w:rsid w:val="00012C97"/>
    <w:rsid w:val="000D1C0C"/>
    <w:rsid w:val="001A7EDC"/>
    <w:rsid w:val="001D3169"/>
    <w:rsid w:val="001F6D44"/>
    <w:rsid w:val="002136B7"/>
    <w:rsid w:val="002E6D8B"/>
    <w:rsid w:val="0033632A"/>
    <w:rsid w:val="00387BE9"/>
    <w:rsid w:val="003A1396"/>
    <w:rsid w:val="003A6B12"/>
    <w:rsid w:val="003B6E17"/>
    <w:rsid w:val="003E62B2"/>
    <w:rsid w:val="00475180"/>
    <w:rsid w:val="00475F1D"/>
    <w:rsid w:val="004A23E5"/>
    <w:rsid w:val="004A4D6F"/>
    <w:rsid w:val="004D51C0"/>
    <w:rsid w:val="005039B8"/>
    <w:rsid w:val="00520B67"/>
    <w:rsid w:val="00530BFB"/>
    <w:rsid w:val="005356B2"/>
    <w:rsid w:val="00553987"/>
    <w:rsid w:val="00563BB7"/>
    <w:rsid w:val="005837EB"/>
    <w:rsid w:val="005A4F67"/>
    <w:rsid w:val="006B37A3"/>
    <w:rsid w:val="00796525"/>
    <w:rsid w:val="007B12BD"/>
    <w:rsid w:val="007B4598"/>
    <w:rsid w:val="007C745B"/>
    <w:rsid w:val="0081122D"/>
    <w:rsid w:val="00852192"/>
    <w:rsid w:val="008857FE"/>
    <w:rsid w:val="00930D86"/>
    <w:rsid w:val="00965677"/>
    <w:rsid w:val="00A53612"/>
    <w:rsid w:val="00A65772"/>
    <w:rsid w:val="00A92099"/>
    <w:rsid w:val="00AB6584"/>
    <w:rsid w:val="00AC3755"/>
    <w:rsid w:val="00AF3C1D"/>
    <w:rsid w:val="00B172F3"/>
    <w:rsid w:val="00BA1696"/>
    <w:rsid w:val="00C22754"/>
    <w:rsid w:val="00CB2C5F"/>
    <w:rsid w:val="00CB2D2C"/>
    <w:rsid w:val="00D4032F"/>
    <w:rsid w:val="00D443B7"/>
    <w:rsid w:val="00DB042E"/>
    <w:rsid w:val="00E26C97"/>
    <w:rsid w:val="00E63E2D"/>
    <w:rsid w:val="00E663BF"/>
    <w:rsid w:val="00EF046D"/>
    <w:rsid w:val="00F05C97"/>
    <w:rsid w:val="00F2555A"/>
    <w:rsid w:val="00F514CE"/>
    <w:rsid w:val="00F523EB"/>
    <w:rsid w:val="00F54F95"/>
    <w:rsid w:val="00F8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gl/marketing_dietachmayr_truesdell_hq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de_at/Newsroom/Pressebild/383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7\Endversione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FE46A7-2C0B-4631-BCEC-DDC7EA1A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2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cp:lastPrinted>2016-12-20T10:37:00Z</cp:lastPrinted>
  <dcterms:created xsi:type="dcterms:W3CDTF">2016-12-22T13:04:00Z</dcterms:created>
  <dcterms:modified xsi:type="dcterms:W3CDTF">2016-12-22T13:04:00Z</dcterms:modified>
</cp:coreProperties>
</file>