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46B5" w14:textId="14DC7D6E" w:rsidR="005F7CFB" w:rsidRPr="000A0964" w:rsidRDefault="00CB571A" w:rsidP="00FC221A">
      <w:pPr>
        <w:spacing w:line="360" w:lineRule="auto"/>
        <w:rPr>
          <w:rFonts w:ascii="Arial" w:hAnsi="Arial"/>
          <w:sz w:val="32"/>
          <w:szCs w:val="32"/>
          <w:lang w:val="de-DE"/>
        </w:rPr>
      </w:pPr>
      <w:r w:rsidRPr="00CB571A">
        <w:rPr>
          <w:rFonts w:ascii="Arial" w:hAnsi="Arial"/>
          <w:sz w:val="38"/>
          <w:szCs w:val="38"/>
          <w:lang w:val="de-DE"/>
        </w:rPr>
        <w:t>SENSOSAFE</w:t>
      </w:r>
      <w:r w:rsidR="00FC221A" w:rsidRPr="00CB571A">
        <w:rPr>
          <w:rFonts w:ascii="Arial" w:hAnsi="Arial"/>
          <w:sz w:val="38"/>
          <w:szCs w:val="38"/>
          <w:lang w:val="de-DE"/>
        </w:rPr>
        <w:t xml:space="preserve">: </w:t>
      </w:r>
      <w:r w:rsidR="009F782E" w:rsidRPr="00CB571A">
        <w:rPr>
          <w:rFonts w:ascii="Arial" w:hAnsi="Arial"/>
          <w:sz w:val="38"/>
          <w:szCs w:val="38"/>
          <w:lang w:val="de-DE"/>
        </w:rPr>
        <w:t xml:space="preserve">Innovative </w:t>
      </w:r>
      <w:r w:rsidR="00FC221A" w:rsidRPr="00CB571A">
        <w:rPr>
          <w:rFonts w:ascii="Arial" w:hAnsi="Arial"/>
          <w:sz w:val="38"/>
          <w:szCs w:val="38"/>
          <w:lang w:val="de-DE"/>
        </w:rPr>
        <w:t>Sensort</w:t>
      </w:r>
      <w:r w:rsidR="009F782E" w:rsidRPr="00CB571A">
        <w:rPr>
          <w:rFonts w:ascii="Arial" w:hAnsi="Arial"/>
          <w:sz w:val="38"/>
          <w:szCs w:val="38"/>
          <w:lang w:val="de-DE"/>
        </w:rPr>
        <w:t xml:space="preserve">echnik </w:t>
      </w:r>
      <w:r w:rsidR="00FC221A" w:rsidRPr="00CB571A">
        <w:rPr>
          <w:rFonts w:ascii="Arial" w:hAnsi="Arial"/>
          <w:sz w:val="38"/>
          <w:szCs w:val="38"/>
          <w:lang w:val="de-DE"/>
        </w:rPr>
        <w:t>für</w:t>
      </w:r>
      <w:r w:rsidR="009F782E" w:rsidRPr="00CB571A">
        <w:rPr>
          <w:rFonts w:ascii="Arial" w:hAnsi="Arial"/>
          <w:sz w:val="38"/>
          <w:szCs w:val="38"/>
          <w:lang w:val="de-DE"/>
        </w:rPr>
        <w:t xml:space="preserve"> Tier</w:t>
      </w:r>
      <w:r w:rsidR="00FC221A" w:rsidRPr="00CB571A">
        <w:rPr>
          <w:rFonts w:ascii="Arial" w:hAnsi="Arial"/>
          <w:sz w:val="38"/>
          <w:szCs w:val="38"/>
          <w:lang w:val="de-DE"/>
        </w:rPr>
        <w:t>wohl</w:t>
      </w:r>
      <w:r w:rsidR="00FC221A" w:rsidRPr="000A0964">
        <w:rPr>
          <w:rFonts w:ascii="Arial" w:hAnsi="Arial"/>
          <w:sz w:val="40"/>
          <w:szCs w:val="40"/>
          <w:lang w:val="de-DE"/>
        </w:rPr>
        <w:t xml:space="preserve"> </w:t>
      </w:r>
      <w:r>
        <w:rPr>
          <w:rFonts w:ascii="Arial" w:hAnsi="Arial"/>
          <w:sz w:val="32"/>
          <w:szCs w:val="32"/>
          <w:lang w:val="de-DE"/>
        </w:rPr>
        <w:t>Pöttinger-Erfindung</w:t>
      </w:r>
      <w:r w:rsidR="005F7CFB" w:rsidRPr="000A0964">
        <w:rPr>
          <w:rFonts w:ascii="Arial" w:hAnsi="Arial"/>
          <w:sz w:val="32"/>
          <w:szCs w:val="32"/>
          <w:lang w:val="de-DE"/>
        </w:rPr>
        <w:t xml:space="preserve"> </w:t>
      </w:r>
      <w:r w:rsidR="009F782E" w:rsidRPr="000A0964">
        <w:rPr>
          <w:rFonts w:ascii="Arial" w:hAnsi="Arial"/>
          <w:sz w:val="32"/>
          <w:szCs w:val="32"/>
          <w:lang w:val="de-DE"/>
        </w:rPr>
        <w:t>schützt</w:t>
      </w:r>
      <w:r w:rsidR="005F7CFB" w:rsidRPr="000A0964">
        <w:rPr>
          <w:rFonts w:ascii="Arial" w:hAnsi="Arial"/>
          <w:sz w:val="32"/>
          <w:szCs w:val="32"/>
          <w:lang w:val="de-DE"/>
        </w:rPr>
        <w:t xml:space="preserve"> Wild</w:t>
      </w:r>
      <w:r w:rsidR="007269A6">
        <w:rPr>
          <w:rFonts w:ascii="Arial" w:hAnsi="Arial"/>
          <w:sz w:val="32"/>
          <w:szCs w:val="32"/>
          <w:lang w:val="de-DE"/>
        </w:rPr>
        <w:t xml:space="preserve">- und </w:t>
      </w:r>
      <w:r w:rsidR="005F7CFB" w:rsidRPr="000A0964">
        <w:rPr>
          <w:rFonts w:ascii="Arial" w:hAnsi="Arial"/>
          <w:sz w:val="32"/>
          <w:szCs w:val="32"/>
          <w:lang w:val="de-DE"/>
        </w:rPr>
        <w:t>Nutztiere</w:t>
      </w:r>
    </w:p>
    <w:p w14:paraId="4EB68E70" w14:textId="731CAAE5" w:rsidR="00FC221A" w:rsidRPr="00510DE4" w:rsidRDefault="009F782E" w:rsidP="00FC221A">
      <w:pPr>
        <w:spacing w:line="360" w:lineRule="auto"/>
        <w:jc w:val="both"/>
        <w:rPr>
          <w:rFonts w:ascii="Arial" w:hAnsi="Arial"/>
          <w:lang w:val="de-DE"/>
        </w:rPr>
      </w:pPr>
      <w:r w:rsidRPr="0053093F">
        <w:rPr>
          <w:rFonts w:ascii="Arial" w:hAnsi="Arial"/>
          <w:lang w:val="de-DE"/>
        </w:rPr>
        <w:t>SENSOSAFE</w:t>
      </w:r>
      <w:r w:rsidR="000A0964">
        <w:rPr>
          <w:rFonts w:ascii="Arial" w:hAnsi="Arial"/>
          <w:lang w:val="de-DE"/>
        </w:rPr>
        <w:t xml:space="preserve"> von Pöttinger ist ein</w:t>
      </w:r>
      <w:r w:rsidRPr="0053093F">
        <w:rPr>
          <w:rFonts w:ascii="Arial" w:hAnsi="Arial"/>
          <w:lang w:val="de-DE"/>
        </w:rPr>
        <w:t xml:space="preserve"> automatisierte</w:t>
      </w:r>
      <w:r w:rsidR="000A0964">
        <w:rPr>
          <w:rFonts w:ascii="Arial" w:hAnsi="Arial"/>
          <w:lang w:val="de-DE"/>
        </w:rPr>
        <w:t xml:space="preserve">s, </w:t>
      </w:r>
      <w:r w:rsidR="003E3791">
        <w:rPr>
          <w:rFonts w:ascii="Arial" w:hAnsi="Arial"/>
          <w:lang w:val="de-DE"/>
        </w:rPr>
        <w:t>sensorbasierte</w:t>
      </w:r>
      <w:r w:rsidR="000A0964">
        <w:rPr>
          <w:rFonts w:ascii="Arial" w:hAnsi="Arial"/>
          <w:lang w:val="de-DE"/>
        </w:rPr>
        <w:t>s</w:t>
      </w:r>
      <w:r w:rsidR="003E3791">
        <w:rPr>
          <w:rFonts w:ascii="Arial" w:hAnsi="Arial"/>
          <w:lang w:val="de-DE"/>
        </w:rPr>
        <w:t xml:space="preserve"> </w:t>
      </w:r>
      <w:r w:rsidRPr="0053093F">
        <w:rPr>
          <w:rFonts w:ascii="Arial" w:hAnsi="Arial"/>
          <w:lang w:val="de-DE"/>
        </w:rPr>
        <w:t xml:space="preserve">Assistenzsystem </w:t>
      </w:r>
      <w:r w:rsidR="000A0964">
        <w:rPr>
          <w:rFonts w:ascii="Arial" w:hAnsi="Arial"/>
          <w:lang w:val="de-DE"/>
        </w:rPr>
        <w:t xml:space="preserve">für Mähwerke </w:t>
      </w:r>
      <w:r w:rsidRPr="0053093F">
        <w:rPr>
          <w:rFonts w:ascii="Arial" w:hAnsi="Arial"/>
          <w:lang w:val="de-DE"/>
        </w:rPr>
        <w:t xml:space="preserve">zur </w:t>
      </w:r>
      <w:r w:rsidR="00CB571A">
        <w:rPr>
          <w:rFonts w:ascii="Arial" w:hAnsi="Arial"/>
          <w:lang w:val="de-DE"/>
        </w:rPr>
        <w:t>Wildt</w:t>
      </w:r>
      <w:r w:rsidRPr="0053093F">
        <w:rPr>
          <w:rFonts w:ascii="Arial" w:hAnsi="Arial"/>
          <w:lang w:val="de-DE"/>
        </w:rPr>
        <w:t>iererkennung</w:t>
      </w:r>
      <w:r w:rsidR="000A0964">
        <w:rPr>
          <w:rFonts w:ascii="Arial" w:hAnsi="Arial"/>
          <w:lang w:val="de-DE"/>
        </w:rPr>
        <w:t xml:space="preserve">. Das intelligente System </w:t>
      </w:r>
      <w:r w:rsidR="003E3791">
        <w:rPr>
          <w:rFonts w:ascii="Arial" w:hAnsi="Arial"/>
          <w:lang w:val="de-DE"/>
        </w:rPr>
        <w:t xml:space="preserve">rettet Wildtiere vor dem </w:t>
      </w:r>
      <w:proofErr w:type="spellStart"/>
      <w:r w:rsidR="003E3791">
        <w:rPr>
          <w:rFonts w:ascii="Arial" w:hAnsi="Arial"/>
          <w:lang w:val="de-DE"/>
        </w:rPr>
        <w:t>Vermähen</w:t>
      </w:r>
      <w:proofErr w:type="spellEnd"/>
      <w:r w:rsidR="000A0964">
        <w:rPr>
          <w:rFonts w:ascii="Arial" w:hAnsi="Arial"/>
          <w:lang w:val="de-DE"/>
        </w:rPr>
        <w:t xml:space="preserve"> und</w:t>
      </w:r>
      <w:r w:rsidR="003E3791">
        <w:rPr>
          <w:rFonts w:ascii="Arial" w:hAnsi="Arial"/>
          <w:lang w:val="de-DE"/>
        </w:rPr>
        <w:t xml:space="preserve"> sorgt somit für sauberes und </w:t>
      </w:r>
      <w:r w:rsidR="003E3791" w:rsidRPr="00510DE4">
        <w:rPr>
          <w:rFonts w:ascii="Arial" w:hAnsi="Arial"/>
          <w:lang w:val="de-DE"/>
        </w:rPr>
        <w:t>bestes Futter</w:t>
      </w:r>
      <w:r w:rsidR="000A0964" w:rsidRPr="00510DE4">
        <w:rPr>
          <w:rFonts w:ascii="Arial" w:hAnsi="Arial"/>
          <w:lang w:val="de-DE"/>
        </w:rPr>
        <w:t xml:space="preserve">. </w:t>
      </w:r>
      <w:r w:rsidR="00FC221A" w:rsidRPr="00510DE4">
        <w:rPr>
          <w:rFonts w:ascii="Arial" w:hAnsi="Arial"/>
          <w:lang w:val="de-DE"/>
        </w:rPr>
        <w:t xml:space="preserve">Bereits 2017 wurde </w:t>
      </w:r>
      <w:r w:rsidR="00AC1DDF">
        <w:rPr>
          <w:rFonts w:ascii="Arial" w:hAnsi="Arial"/>
          <w:lang w:val="de-DE"/>
        </w:rPr>
        <w:t xml:space="preserve">auf der </w:t>
      </w:r>
      <w:proofErr w:type="spellStart"/>
      <w:r w:rsidR="00AC1DDF">
        <w:rPr>
          <w:rFonts w:ascii="Arial" w:hAnsi="Arial"/>
          <w:lang w:val="de-DE"/>
        </w:rPr>
        <w:t>Agritechnica</w:t>
      </w:r>
      <w:proofErr w:type="spellEnd"/>
      <w:r w:rsidR="00AC1DDF">
        <w:rPr>
          <w:rFonts w:ascii="Arial" w:hAnsi="Arial"/>
          <w:lang w:val="de-DE"/>
        </w:rPr>
        <w:t xml:space="preserve"> </w:t>
      </w:r>
      <w:r w:rsidR="00FC221A" w:rsidRPr="00510DE4">
        <w:rPr>
          <w:rFonts w:ascii="Arial" w:hAnsi="Arial"/>
          <w:lang w:val="de-DE"/>
        </w:rPr>
        <w:t>die</w:t>
      </w:r>
      <w:r w:rsidR="000A0964" w:rsidRPr="00510DE4">
        <w:rPr>
          <w:rFonts w:ascii="Arial" w:hAnsi="Arial"/>
          <w:lang w:val="de-DE"/>
        </w:rPr>
        <w:t xml:space="preserve"> Konzept-Idee</w:t>
      </w:r>
      <w:r w:rsidR="00FC221A" w:rsidRPr="00510DE4">
        <w:rPr>
          <w:rFonts w:ascii="Arial" w:hAnsi="Arial"/>
          <w:lang w:val="de-DE"/>
        </w:rPr>
        <w:t xml:space="preserve"> mit dem Innovation Award in Silber ausgezeichnet.</w:t>
      </w:r>
    </w:p>
    <w:p w14:paraId="03EAF5E2" w14:textId="4C832DD0" w:rsidR="004E7E8C" w:rsidRPr="00510DE4" w:rsidRDefault="004E7E8C" w:rsidP="006C5120">
      <w:pPr>
        <w:spacing w:line="360" w:lineRule="auto"/>
        <w:jc w:val="both"/>
        <w:rPr>
          <w:rFonts w:ascii="Arial" w:hAnsi="Arial"/>
          <w:lang w:val="de-DE"/>
        </w:rPr>
      </w:pPr>
    </w:p>
    <w:p w14:paraId="26CF49F0" w14:textId="182C6617" w:rsidR="006C5120" w:rsidRPr="000A0964" w:rsidRDefault="000A0964" w:rsidP="006C5120">
      <w:pPr>
        <w:spacing w:line="360" w:lineRule="auto"/>
        <w:jc w:val="both"/>
        <w:rPr>
          <w:rFonts w:ascii="Arial" w:hAnsi="Arial"/>
          <w:b/>
          <w:bCs/>
          <w:lang w:val="de-DE"/>
        </w:rPr>
      </w:pPr>
      <w:r w:rsidRPr="000A0964">
        <w:rPr>
          <w:rFonts w:ascii="Arial" w:hAnsi="Arial"/>
          <w:b/>
          <w:bCs/>
          <w:lang w:val="de-DE"/>
        </w:rPr>
        <w:t xml:space="preserve">Zum </w:t>
      </w:r>
      <w:r w:rsidR="005F7CFB" w:rsidRPr="000A0964">
        <w:rPr>
          <w:rFonts w:ascii="Arial" w:hAnsi="Arial"/>
          <w:b/>
          <w:bCs/>
          <w:lang w:val="de-DE"/>
        </w:rPr>
        <w:t>Schutz der Wildtiere</w:t>
      </w:r>
    </w:p>
    <w:p w14:paraId="049E281E" w14:textId="31F77090" w:rsidR="00B539F8" w:rsidRPr="000A0964" w:rsidRDefault="004E6279" w:rsidP="006C5120">
      <w:pPr>
        <w:pStyle w:val="CP"/>
        <w:spacing w:line="360" w:lineRule="auto"/>
        <w:jc w:val="both"/>
        <w:rPr>
          <w:rFonts w:ascii="Arial" w:eastAsia="Times New Roman" w:hAnsi="Arial" w:cs="Times New Roman"/>
          <w:color w:val="auto"/>
          <w:spacing w:val="0"/>
          <w:sz w:val="24"/>
          <w:szCs w:val="24"/>
        </w:rPr>
      </w:pPr>
      <w:bookmarkStart w:id="0" w:name="_Hlk57698697"/>
      <w:bookmarkStart w:id="1" w:name="_Hlk9235948"/>
      <w:r>
        <w:rPr>
          <w:rFonts w:ascii="Arial" w:eastAsia="Times New Roman" w:hAnsi="Arial" w:cs="Times New Roman"/>
          <w:color w:val="auto"/>
          <w:spacing w:val="0"/>
          <w:sz w:val="24"/>
          <w:szCs w:val="24"/>
        </w:rPr>
        <w:t xml:space="preserve">Mit dem Beginn der Grünlandsaison rückt das Thema Wildtierrettung wieder stark in den Mittelpunkt. </w:t>
      </w:r>
      <w:r w:rsidR="00B539F8" w:rsidRPr="000A0964">
        <w:rPr>
          <w:rFonts w:ascii="Arial" w:eastAsia="Times New Roman" w:hAnsi="Arial" w:cs="Times New Roman"/>
          <w:color w:val="auto"/>
          <w:spacing w:val="0"/>
          <w:sz w:val="24"/>
          <w:szCs w:val="24"/>
        </w:rPr>
        <w:t>Die Setzzeit des Rehwildes und anderer kleiner Wildtiere fällt mit de</w:t>
      </w:r>
      <w:r>
        <w:rPr>
          <w:rFonts w:ascii="Arial" w:eastAsia="Times New Roman" w:hAnsi="Arial" w:cs="Times New Roman"/>
          <w:color w:val="auto"/>
          <w:spacing w:val="0"/>
          <w:sz w:val="24"/>
          <w:szCs w:val="24"/>
        </w:rPr>
        <w:t xml:space="preserve">m </w:t>
      </w:r>
      <w:r w:rsidR="00F36865">
        <w:rPr>
          <w:rFonts w:ascii="Arial" w:eastAsia="Times New Roman" w:hAnsi="Arial" w:cs="Times New Roman"/>
          <w:color w:val="auto"/>
          <w:spacing w:val="0"/>
          <w:sz w:val="24"/>
          <w:szCs w:val="24"/>
        </w:rPr>
        <w:t xml:space="preserve">Zeitpunkt des </w:t>
      </w:r>
      <w:r w:rsidR="00D95F21" w:rsidRPr="000A0964">
        <w:rPr>
          <w:rFonts w:ascii="Arial" w:eastAsia="Times New Roman" w:hAnsi="Arial" w:cs="Times New Roman"/>
          <w:color w:val="auto"/>
          <w:spacing w:val="0"/>
          <w:sz w:val="24"/>
          <w:szCs w:val="24"/>
        </w:rPr>
        <w:t>erste</w:t>
      </w:r>
      <w:r w:rsidR="008E2E36" w:rsidRPr="000A0964">
        <w:rPr>
          <w:rFonts w:ascii="Arial" w:eastAsia="Times New Roman" w:hAnsi="Arial" w:cs="Times New Roman"/>
          <w:color w:val="auto"/>
          <w:spacing w:val="0"/>
          <w:sz w:val="24"/>
          <w:szCs w:val="24"/>
        </w:rPr>
        <w:t xml:space="preserve">n </w:t>
      </w:r>
      <w:r>
        <w:rPr>
          <w:rFonts w:ascii="Arial" w:eastAsia="Times New Roman" w:hAnsi="Arial" w:cs="Times New Roman"/>
          <w:color w:val="auto"/>
          <w:spacing w:val="0"/>
          <w:sz w:val="24"/>
          <w:szCs w:val="24"/>
        </w:rPr>
        <w:t>S</w:t>
      </w:r>
      <w:r w:rsidR="00B539F8" w:rsidRPr="000A0964">
        <w:rPr>
          <w:rFonts w:ascii="Arial" w:eastAsia="Times New Roman" w:hAnsi="Arial" w:cs="Times New Roman"/>
          <w:color w:val="auto"/>
          <w:spacing w:val="0"/>
          <w:sz w:val="24"/>
          <w:szCs w:val="24"/>
        </w:rPr>
        <w:t xml:space="preserve">chnittes zusammen. Durch den natürlichen </w:t>
      </w:r>
      <w:proofErr w:type="spellStart"/>
      <w:r w:rsidR="00B539F8" w:rsidRPr="000A0964">
        <w:rPr>
          <w:rFonts w:ascii="Arial" w:eastAsia="Times New Roman" w:hAnsi="Arial" w:cs="Times New Roman"/>
          <w:color w:val="auto"/>
          <w:spacing w:val="0"/>
          <w:sz w:val="24"/>
          <w:szCs w:val="24"/>
        </w:rPr>
        <w:t>Duckreflex</w:t>
      </w:r>
      <w:proofErr w:type="spellEnd"/>
      <w:r w:rsidR="00B539F8" w:rsidRPr="000A0964">
        <w:rPr>
          <w:rFonts w:ascii="Arial" w:eastAsia="Times New Roman" w:hAnsi="Arial" w:cs="Times New Roman"/>
          <w:color w:val="auto"/>
          <w:spacing w:val="0"/>
          <w:sz w:val="24"/>
          <w:szCs w:val="24"/>
        </w:rPr>
        <w:t xml:space="preserve"> fliehen die jungen Tiere nicht bei einer sich nähernden Gefahr</w:t>
      </w:r>
      <w:r>
        <w:rPr>
          <w:rFonts w:ascii="Arial" w:eastAsia="Times New Roman" w:hAnsi="Arial" w:cs="Times New Roman"/>
          <w:color w:val="auto"/>
          <w:spacing w:val="0"/>
          <w:sz w:val="24"/>
          <w:szCs w:val="24"/>
        </w:rPr>
        <w:t xml:space="preserve"> durch ein Mähwerk</w:t>
      </w:r>
      <w:r w:rsidR="00B539F8" w:rsidRPr="000A0964">
        <w:rPr>
          <w:rFonts w:ascii="Arial" w:eastAsia="Times New Roman" w:hAnsi="Arial" w:cs="Times New Roman"/>
          <w:color w:val="auto"/>
          <w:spacing w:val="0"/>
          <w:sz w:val="24"/>
          <w:szCs w:val="24"/>
        </w:rPr>
        <w:t>. Dieses instinktive Verhalten macht es besonders schwierig, die Rehkitze</w:t>
      </w:r>
      <w:r w:rsidR="000A0964" w:rsidRPr="000A0964">
        <w:rPr>
          <w:rFonts w:ascii="Arial" w:eastAsia="Times New Roman" w:hAnsi="Arial" w:cs="Times New Roman"/>
          <w:color w:val="auto"/>
          <w:spacing w:val="0"/>
          <w:sz w:val="24"/>
          <w:szCs w:val="24"/>
        </w:rPr>
        <w:t>, Hasen oder Fasane</w:t>
      </w:r>
      <w:r w:rsidR="00B539F8" w:rsidRPr="000A0964">
        <w:rPr>
          <w:rFonts w:ascii="Arial" w:eastAsia="Times New Roman" w:hAnsi="Arial" w:cs="Times New Roman"/>
          <w:color w:val="auto"/>
          <w:spacing w:val="0"/>
          <w:sz w:val="24"/>
          <w:szCs w:val="24"/>
        </w:rPr>
        <w:t xml:space="preserve"> in den meist sehr gut und dicht entwickelten Beständen zu erkennen. </w:t>
      </w:r>
      <w:r w:rsidR="000A0964" w:rsidRPr="000A0964">
        <w:rPr>
          <w:rFonts w:ascii="Arial" w:eastAsia="Times New Roman" w:hAnsi="Arial" w:cs="Times New Roman"/>
          <w:color w:val="auto"/>
          <w:spacing w:val="0"/>
          <w:sz w:val="24"/>
          <w:szCs w:val="24"/>
        </w:rPr>
        <w:t>D</w:t>
      </w:r>
      <w:r w:rsidR="00CB571A">
        <w:rPr>
          <w:rFonts w:ascii="Arial" w:eastAsia="Times New Roman" w:hAnsi="Arial" w:cs="Times New Roman"/>
          <w:color w:val="auto"/>
          <w:spacing w:val="0"/>
          <w:sz w:val="24"/>
          <w:szCs w:val="24"/>
        </w:rPr>
        <w:t>ad</w:t>
      </w:r>
      <w:r w:rsidR="00B539F8" w:rsidRPr="000A0964">
        <w:rPr>
          <w:rFonts w:ascii="Arial" w:eastAsia="Times New Roman" w:hAnsi="Arial" w:cs="Times New Roman"/>
          <w:color w:val="auto"/>
          <w:spacing w:val="0"/>
          <w:sz w:val="24"/>
          <w:szCs w:val="24"/>
        </w:rPr>
        <w:t xml:space="preserve">urch </w:t>
      </w:r>
      <w:r w:rsidR="000A0964" w:rsidRPr="000A0964">
        <w:rPr>
          <w:rFonts w:ascii="Arial" w:eastAsia="Times New Roman" w:hAnsi="Arial" w:cs="Times New Roman"/>
          <w:color w:val="auto"/>
          <w:spacing w:val="0"/>
          <w:sz w:val="24"/>
          <w:szCs w:val="24"/>
        </w:rPr>
        <w:t xml:space="preserve">können die Tiere </w:t>
      </w:r>
      <w:r w:rsidR="00B539F8" w:rsidRPr="000A0964">
        <w:rPr>
          <w:rFonts w:ascii="Arial" w:eastAsia="Times New Roman" w:hAnsi="Arial" w:cs="Times New Roman"/>
          <w:color w:val="auto"/>
          <w:spacing w:val="0"/>
          <w:sz w:val="24"/>
          <w:szCs w:val="24"/>
        </w:rPr>
        <w:t>schwer verletzt oder sogar getötet werden. Je nach Quelle sind das in Deutschland zwischen 100.000 und 200.000, in Österreich immerhin 25.000 Tiere</w:t>
      </w:r>
      <w:r w:rsidR="00C730CF">
        <w:rPr>
          <w:rFonts w:ascii="Arial" w:eastAsia="Times New Roman" w:hAnsi="Arial" w:cs="Times New Roman"/>
          <w:color w:val="auto"/>
          <w:spacing w:val="0"/>
          <w:sz w:val="24"/>
          <w:szCs w:val="24"/>
        </w:rPr>
        <w:t xml:space="preserve"> pro Jahr</w:t>
      </w:r>
      <w:r w:rsidR="00B539F8" w:rsidRPr="000A0964">
        <w:rPr>
          <w:rFonts w:ascii="Arial" w:eastAsia="Times New Roman" w:hAnsi="Arial" w:cs="Times New Roman"/>
          <w:color w:val="auto"/>
          <w:spacing w:val="0"/>
          <w:sz w:val="24"/>
          <w:szCs w:val="24"/>
        </w:rPr>
        <w:t xml:space="preserve">. </w:t>
      </w:r>
    </w:p>
    <w:p w14:paraId="4FCFCE69" w14:textId="77777777" w:rsidR="000A0964" w:rsidRPr="000A0964" w:rsidRDefault="000A0964" w:rsidP="00B539F8">
      <w:pPr>
        <w:spacing w:line="360" w:lineRule="auto"/>
        <w:jc w:val="both"/>
        <w:rPr>
          <w:rFonts w:ascii="Arial" w:hAnsi="Arial"/>
          <w:lang w:val="de-DE"/>
        </w:rPr>
      </w:pPr>
    </w:p>
    <w:p w14:paraId="49A30B92" w14:textId="7A5AC69C" w:rsidR="00B539F8" w:rsidRPr="000A0964" w:rsidRDefault="000A0964" w:rsidP="00B539F8">
      <w:pPr>
        <w:spacing w:line="360" w:lineRule="auto"/>
        <w:jc w:val="both"/>
        <w:rPr>
          <w:rFonts w:ascii="Arial" w:hAnsi="Arial"/>
          <w:b/>
          <w:bCs/>
          <w:lang w:val="de-DE"/>
        </w:rPr>
      </w:pPr>
      <w:r w:rsidRPr="000A0964">
        <w:rPr>
          <w:rFonts w:ascii="Arial" w:hAnsi="Arial"/>
          <w:b/>
          <w:bCs/>
          <w:lang w:val="de-DE"/>
        </w:rPr>
        <w:t xml:space="preserve">Zum </w:t>
      </w:r>
      <w:r w:rsidR="00B539F8" w:rsidRPr="000A0964">
        <w:rPr>
          <w:rFonts w:ascii="Arial" w:hAnsi="Arial"/>
          <w:b/>
          <w:bCs/>
          <w:lang w:val="de-DE"/>
        </w:rPr>
        <w:t>Schutz der Nutztiere</w:t>
      </w:r>
    </w:p>
    <w:bookmarkEnd w:id="0"/>
    <w:p w14:paraId="542A2250" w14:textId="69015B3D" w:rsidR="00C441AC" w:rsidRPr="000A0964" w:rsidRDefault="00B539F8" w:rsidP="00B539F8">
      <w:pPr>
        <w:pStyle w:val="CP"/>
        <w:spacing w:line="360" w:lineRule="auto"/>
        <w:jc w:val="both"/>
        <w:rPr>
          <w:rFonts w:ascii="Arial" w:eastAsia="Times New Roman" w:hAnsi="Arial" w:cs="Times New Roman"/>
          <w:color w:val="auto"/>
          <w:spacing w:val="0"/>
          <w:sz w:val="24"/>
          <w:szCs w:val="24"/>
        </w:rPr>
      </w:pPr>
      <w:r w:rsidRPr="000A0964">
        <w:rPr>
          <w:rFonts w:ascii="Arial" w:eastAsia="Times New Roman" w:hAnsi="Arial" w:cs="Times New Roman"/>
          <w:color w:val="auto"/>
          <w:spacing w:val="0"/>
          <w:sz w:val="24"/>
          <w:szCs w:val="24"/>
        </w:rPr>
        <w:t>Gelangt ein solcher Kadaver mit dem Futter in den Silo, beginnt dort ein Verwesungsprozess. Die Verfütterung dieser kontaminierten Silage kann bei</w:t>
      </w:r>
      <w:r w:rsidR="002F1888" w:rsidRPr="000A0964">
        <w:rPr>
          <w:rFonts w:ascii="Arial" w:eastAsia="Times New Roman" w:hAnsi="Arial" w:cs="Times New Roman"/>
          <w:color w:val="auto"/>
          <w:spacing w:val="0"/>
          <w:sz w:val="24"/>
          <w:szCs w:val="24"/>
        </w:rPr>
        <w:t xml:space="preserve"> Rind</w:t>
      </w:r>
      <w:r w:rsidR="000A0964" w:rsidRPr="000A0964">
        <w:rPr>
          <w:rFonts w:ascii="Arial" w:eastAsia="Times New Roman" w:hAnsi="Arial" w:cs="Times New Roman"/>
          <w:color w:val="auto"/>
          <w:spacing w:val="0"/>
          <w:sz w:val="24"/>
          <w:szCs w:val="24"/>
        </w:rPr>
        <w:t>ern</w:t>
      </w:r>
      <w:r w:rsidR="002F1888" w:rsidRPr="000A0964">
        <w:rPr>
          <w:rFonts w:ascii="Arial" w:eastAsia="Times New Roman" w:hAnsi="Arial" w:cs="Times New Roman"/>
          <w:color w:val="auto"/>
          <w:spacing w:val="0"/>
          <w:sz w:val="24"/>
          <w:szCs w:val="24"/>
        </w:rPr>
        <w:t>, Schaf</w:t>
      </w:r>
      <w:r w:rsidR="000A0964" w:rsidRPr="000A0964">
        <w:rPr>
          <w:rFonts w:ascii="Arial" w:eastAsia="Times New Roman" w:hAnsi="Arial" w:cs="Times New Roman"/>
          <w:color w:val="auto"/>
          <w:spacing w:val="0"/>
          <w:sz w:val="24"/>
          <w:szCs w:val="24"/>
        </w:rPr>
        <w:t>en</w:t>
      </w:r>
      <w:r w:rsidR="002F1888" w:rsidRPr="000A0964">
        <w:rPr>
          <w:rFonts w:ascii="Arial" w:eastAsia="Times New Roman" w:hAnsi="Arial" w:cs="Times New Roman"/>
          <w:color w:val="auto"/>
          <w:spacing w:val="0"/>
          <w:sz w:val="24"/>
          <w:szCs w:val="24"/>
        </w:rPr>
        <w:t>, Pferd</w:t>
      </w:r>
      <w:r w:rsidR="000A0964" w:rsidRPr="000A0964">
        <w:rPr>
          <w:rFonts w:ascii="Arial" w:eastAsia="Times New Roman" w:hAnsi="Arial" w:cs="Times New Roman"/>
          <w:color w:val="auto"/>
          <w:spacing w:val="0"/>
          <w:sz w:val="24"/>
          <w:szCs w:val="24"/>
        </w:rPr>
        <w:t>en</w:t>
      </w:r>
      <w:r w:rsidR="002F1888" w:rsidRPr="000A0964">
        <w:rPr>
          <w:rFonts w:ascii="Arial" w:eastAsia="Times New Roman" w:hAnsi="Arial" w:cs="Times New Roman"/>
          <w:color w:val="auto"/>
          <w:spacing w:val="0"/>
          <w:sz w:val="24"/>
          <w:szCs w:val="24"/>
        </w:rPr>
        <w:t xml:space="preserve"> und Geflügel den </w:t>
      </w:r>
      <w:r w:rsidR="007269A6">
        <w:rPr>
          <w:rFonts w:ascii="Arial" w:eastAsia="Times New Roman" w:hAnsi="Arial" w:cs="Times New Roman"/>
          <w:color w:val="auto"/>
          <w:spacing w:val="0"/>
          <w:sz w:val="24"/>
          <w:szCs w:val="24"/>
        </w:rPr>
        <w:t>lebensbedrohlichen</w:t>
      </w:r>
      <w:r w:rsidR="002F1888" w:rsidRPr="000A0964">
        <w:rPr>
          <w:rFonts w:ascii="Arial" w:eastAsia="Times New Roman" w:hAnsi="Arial" w:cs="Times New Roman"/>
          <w:color w:val="auto"/>
          <w:spacing w:val="0"/>
          <w:sz w:val="24"/>
          <w:szCs w:val="24"/>
        </w:rPr>
        <w:t xml:space="preserve"> Botulismus auslösen. </w:t>
      </w:r>
    </w:p>
    <w:p w14:paraId="65AA9C7F" w14:textId="77777777" w:rsidR="000A0964" w:rsidRPr="000A0964" w:rsidRDefault="000A0964" w:rsidP="000A0964">
      <w:pPr>
        <w:spacing w:line="360" w:lineRule="auto"/>
        <w:jc w:val="both"/>
        <w:rPr>
          <w:rFonts w:ascii="Arial" w:hAnsi="Arial"/>
          <w:lang w:val="de-DE"/>
        </w:rPr>
      </w:pPr>
    </w:p>
    <w:p w14:paraId="221B1564" w14:textId="336E92BC" w:rsidR="002F1888" w:rsidRPr="00CB571A" w:rsidRDefault="002F1888" w:rsidP="002F1888">
      <w:pPr>
        <w:spacing w:line="360" w:lineRule="auto"/>
        <w:jc w:val="both"/>
        <w:rPr>
          <w:rFonts w:ascii="Arial" w:hAnsi="Arial"/>
          <w:b/>
          <w:bCs/>
          <w:lang w:val="de-DE"/>
        </w:rPr>
      </w:pPr>
      <w:r w:rsidRPr="00CB571A">
        <w:rPr>
          <w:rFonts w:ascii="Arial" w:hAnsi="Arial"/>
          <w:b/>
          <w:bCs/>
          <w:lang w:val="de-DE"/>
        </w:rPr>
        <w:t>SENSOSAFE schafft Abhilfe</w:t>
      </w:r>
      <w:r w:rsidR="00CB571A" w:rsidRPr="00CB571A">
        <w:rPr>
          <w:rFonts w:ascii="Arial" w:hAnsi="Arial"/>
          <w:b/>
          <w:bCs/>
          <w:lang w:val="de-DE"/>
        </w:rPr>
        <w:t xml:space="preserve"> - </w:t>
      </w:r>
      <w:r w:rsidR="009F782E" w:rsidRPr="00CB571A">
        <w:rPr>
          <w:rFonts w:ascii="Arial" w:hAnsi="Arial"/>
          <w:b/>
          <w:bCs/>
          <w:lang w:val="de-DE"/>
        </w:rPr>
        <w:t>Was steckt dahinter?</w:t>
      </w:r>
    </w:p>
    <w:p w14:paraId="40F0D0B3" w14:textId="4CC21887" w:rsidR="002F1888" w:rsidRPr="00747BD0" w:rsidRDefault="00747BD0" w:rsidP="00747BD0">
      <w:pPr>
        <w:spacing w:line="360" w:lineRule="auto"/>
        <w:jc w:val="both"/>
        <w:rPr>
          <w:rFonts w:ascii="Arial" w:hAnsi="Arial"/>
          <w:lang w:val="de-DE"/>
        </w:rPr>
      </w:pPr>
      <w:r>
        <w:rPr>
          <w:rFonts w:ascii="Arial" w:hAnsi="Arial"/>
          <w:lang w:val="de-DE"/>
        </w:rPr>
        <w:t>Von den zahlreichen</w:t>
      </w:r>
      <w:r w:rsidR="009F782E" w:rsidRPr="001D5218">
        <w:rPr>
          <w:rFonts w:ascii="Arial" w:hAnsi="Arial"/>
          <w:lang w:val="de-DE"/>
        </w:rPr>
        <w:t xml:space="preserve"> Methoden</w:t>
      </w:r>
      <w:r>
        <w:rPr>
          <w:rFonts w:ascii="Arial" w:hAnsi="Arial"/>
          <w:lang w:val="de-DE"/>
        </w:rPr>
        <w:t xml:space="preserve"> zum Schutz von </w:t>
      </w:r>
      <w:r w:rsidR="009F782E" w:rsidRPr="001D5218">
        <w:rPr>
          <w:rFonts w:ascii="Arial" w:hAnsi="Arial"/>
          <w:lang w:val="de-DE"/>
        </w:rPr>
        <w:t>Rehkitze</w:t>
      </w:r>
      <w:r w:rsidR="00CB571A">
        <w:rPr>
          <w:rFonts w:ascii="Arial" w:hAnsi="Arial"/>
          <w:lang w:val="de-DE"/>
        </w:rPr>
        <w:t>n</w:t>
      </w:r>
      <w:r w:rsidR="009F782E" w:rsidRPr="001D5218">
        <w:rPr>
          <w:rFonts w:ascii="Arial" w:hAnsi="Arial"/>
          <w:lang w:val="de-DE"/>
        </w:rPr>
        <w:t xml:space="preserve"> und andere</w:t>
      </w:r>
      <w:r>
        <w:rPr>
          <w:rFonts w:ascii="Arial" w:hAnsi="Arial"/>
          <w:lang w:val="de-DE"/>
        </w:rPr>
        <w:t>n</w:t>
      </w:r>
      <w:r w:rsidR="009F782E" w:rsidRPr="001D5218">
        <w:rPr>
          <w:rFonts w:ascii="Arial" w:hAnsi="Arial"/>
          <w:lang w:val="de-DE"/>
        </w:rPr>
        <w:t xml:space="preserve"> Wildtiere</w:t>
      </w:r>
      <w:r w:rsidR="00CB571A">
        <w:rPr>
          <w:rFonts w:ascii="Arial" w:hAnsi="Arial"/>
          <w:lang w:val="de-DE"/>
        </w:rPr>
        <w:t>n</w:t>
      </w:r>
      <w:r>
        <w:rPr>
          <w:rFonts w:ascii="Arial" w:hAnsi="Arial"/>
          <w:lang w:val="de-DE"/>
        </w:rPr>
        <w:t xml:space="preserve"> </w:t>
      </w:r>
      <w:r w:rsidRPr="00747BD0">
        <w:rPr>
          <w:rFonts w:ascii="Arial" w:hAnsi="Arial"/>
          <w:lang w:val="de-DE"/>
        </w:rPr>
        <w:t xml:space="preserve">unterscheidet sich die einzigartige Technik von Pöttinger grundlegend: </w:t>
      </w:r>
      <w:r w:rsidR="002F1888" w:rsidRPr="00747BD0">
        <w:rPr>
          <w:rFonts w:ascii="Arial" w:hAnsi="Arial"/>
          <w:lang w:val="de-DE"/>
        </w:rPr>
        <w:t xml:space="preserve">Ein Sensorbalken ist direkt am Front-Mähwerk angebracht oder als eigenständiges System </w:t>
      </w:r>
      <w:r w:rsidR="00F36865">
        <w:rPr>
          <w:rFonts w:ascii="Arial" w:hAnsi="Arial"/>
          <w:lang w:val="de-DE"/>
        </w:rPr>
        <w:t>e</w:t>
      </w:r>
      <w:r w:rsidR="002F1888" w:rsidRPr="00747BD0">
        <w:rPr>
          <w:rFonts w:ascii="Arial" w:hAnsi="Arial"/>
          <w:lang w:val="de-DE"/>
        </w:rPr>
        <w:t xml:space="preserve">rhältlich. </w:t>
      </w:r>
      <w:r w:rsidR="00CB571A">
        <w:rPr>
          <w:rFonts w:ascii="Arial" w:hAnsi="Arial"/>
          <w:lang w:val="de-DE"/>
        </w:rPr>
        <w:t>W</w:t>
      </w:r>
      <w:r w:rsidR="002F1888" w:rsidRPr="00CB571A">
        <w:rPr>
          <w:rFonts w:ascii="Arial" w:hAnsi="Arial"/>
          <w:lang w:val="de-DE"/>
        </w:rPr>
        <w:t xml:space="preserve">ährend des Mähvorganges </w:t>
      </w:r>
      <w:r w:rsidR="00CB571A">
        <w:rPr>
          <w:rFonts w:ascii="Arial" w:hAnsi="Arial"/>
          <w:lang w:val="de-DE"/>
        </w:rPr>
        <w:t xml:space="preserve">wird </w:t>
      </w:r>
      <w:r w:rsidR="002F1888" w:rsidRPr="00CB571A">
        <w:rPr>
          <w:rFonts w:ascii="Arial" w:hAnsi="Arial"/>
          <w:lang w:val="de-DE"/>
        </w:rPr>
        <w:t>die zu mähende Fläche ab</w:t>
      </w:r>
      <w:r w:rsidR="00CB571A">
        <w:rPr>
          <w:rFonts w:ascii="Arial" w:hAnsi="Arial"/>
          <w:lang w:val="de-DE"/>
        </w:rPr>
        <w:t>gescannt</w:t>
      </w:r>
      <w:r w:rsidR="002F1888" w:rsidRPr="00CB571A">
        <w:rPr>
          <w:rFonts w:ascii="Arial" w:hAnsi="Arial"/>
          <w:lang w:val="de-DE"/>
        </w:rPr>
        <w:t>. An jedem Sensor ist eine LED Beleuchtung integriert</w:t>
      </w:r>
      <w:r w:rsidR="00F04B00" w:rsidRPr="00CB571A">
        <w:rPr>
          <w:rFonts w:ascii="Arial" w:hAnsi="Arial"/>
          <w:lang w:val="de-DE"/>
        </w:rPr>
        <w:t xml:space="preserve">, deren Licht vom Pflanzenbestand reflektiert wird und wieder auf den Sensor trifft. </w:t>
      </w:r>
      <w:r w:rsidR="00F04B00" w:rsidRPr="00747BD0">
        <w:rPr>
          <w:rFonts w:ascii="Arial" w:hAnsi="Arial"/>
          <w:lang w:val="de-DE"/>
        </w:rPr>
        <w:t xml:space="preserve">Die Farbe des Fells oder Federkleides der Tiere reflektiert das Licht in einer anderen </w:t>
      </w:r>
      <w:r w:rsidR="00F36865">
        <w:rPr>
          <w:rFonts w:ascii="Arial" w:hAnsi="Arial"/>
          <w:lang w:val="de-DE"/>
        </w:rPr>
        <w:t>Intensität</w:t>
      </w:r>
      <w:r w:rsidR="00F04B00" w:rsidRPr="00747BD0">
        <w:rPr>
          <w:rFonts w:ascii="Arial" w:hAnsi="Arial"/>
          <w:lang w:val="de-DE"/>
        </w:rPr>
        <w:t xml:space="preserve"> als </w:t>
      </w:r>
      <w:r w:rsidR="00F04B00" w:rsidRPr="00747BD0">
        <w:rPr>
          <w:rFonts w:ascii="Arial" w:hAnsi="Arial"/>
          <w:lang w:val="de-DE"/>
        </w:rPr>
        <w:lastRenderedPageBreak/>
        <w:t>Pflanzen.</w:t>
      </w:r>
      <w:r w:rsidRPr="00747BD0">
        <w:rPr>
          <w:rFonts w:ascii="Arial" w:hAnsi="Arial"/>
          <w:lang w:val="de-DE"/>
        </w:rPr>
        <w:t xml:space="preserve"> </w:t>
      </w:r>
      <w:r w:rsidR="00F04B00" w:rsidRPr="00747BD0">
        <w:rPr>
          <w:rFonts w:ascii="Arial" w:hAnsi="Arial"/>
          <w:lang w:val="de-DE"/>
        </w:rPr>
        <w:t xml:space="preserve">Dies erkennen die Sensoren und </w:t>
      </w:r>
      <w:r w:rsidR="00F36865">
        <w:rPr>
          <w:rFonts w:ascii="Arial" w:hAnsi="Arial"/>
          <w:lang w:val="de-DE"/>
        </w:rPr>
        <w:t xml:space="preserve">senden </w:t>
      </w:r>
      <w:r w:rsidR="00F04B00" w:rsidRPr="00747BD0">
        <w:rPr>
          <w:rFonts w:ascii="Arial" w:hAnsi="Arial"/>
          <w:lang w:val="de-DE"/>
        </w:rPr>
        <w:t>ein elektrisches Signal</w:t>
      </w:r>
      <w:r w:rsidRPr="00747BD0">
        <w:rPr>
          <w:rFonts w:ascii="Arial" w:hAnsi="Arial"/>
          <w:lang w:val="de-DE"/>
        </w:rPr>
        <w:t xml:space="preserve"> </w:t>
      </w:r>
      <w:r w:rsidR="00F04B00" w:rsidRPr="00747BD0">
        <w:rPr>
          <w:rFonts w:ascii="Arial" w:hAnsi="Arial"/>
          <w:lang w:val="de-DE"/>
        </w:rPr>
        <w:t>an das Bedienteil in der Traktorkabine</w:t>
      </w:r>
      <w:r w:rsidR="00F36865">
        <w:rPr>
          <w:rFonts w:ascii="Arial" w:hAnsi="Arial"/>
          <w:lang w:val="de-DE"/>
        </w:rPr>
        <w:t>.</w:t>
      </w:r>
    </w:p>
    <w:p w14:paraId="01C7757B" w14:textId="66F18452" w:rsidR="00F04B00" w:rsidRPr="00747BD0" w:rsidRDefault="00F04B00" w:rsidP="00F04B00">
      <w:pPr>
        <w:pStyle w:val="CP"/>
        <w:spacing w:line="360" w:lineRule="auto"/>
        <w:jc w:val="both"/>
        <w:rPr>
          <w:rFonts w:ascii="Arial" w:eastAsia="Times New Roman" w:hAnsi="Arial" w:cs="Times New Roman"/>
          <w:color w:val="auto"/>
          <w:spacing w:val="0"/>
          <w:sz w:val="24"/>
          <w:szCs w:val="24"/>
        </w:rPr>
      </w:pPr>
      <w:r w:rsidRPr="00747BD0">
        <w:rPr>
          <w:rFonts w:ascii="Arial" w:eastAsia="Times New Roman" w:hAnsi="Arial" w:cs="Times New Roman"/>
          <w:color w:val="auto"/>
          <w:spacing w:val="0"/>
          <w:sz w:val="24"/>
          <w:szCs w:val="24"/>
        </w:rPr>
        <w:t>SENSOSAFE wird über das SELECT CONTROL Bedienterminal gesteuert. Wird ein Wildtier erkannt, gibt das Bedienterminal eine optische und eine akustische Warnung an den Traktor-Fahrer ab. Somit bleibt genügend Zeit, anzuhalten oder das Mähwerk anzuh</w:t>
      </w:r>
      <w:r w:rsidR="00F36865">
        <w:rPr>
          <w:rFonts w:ascii="Arial" w:eastAsia="Times New Roman" w:hAnsi="Arial" w:cs="Times New Roman"/>
          <w:color w:val="auto"/>
          <w:spacing w:val="0"/>
          <w:sz w:val="24"/>
          <w:szCs w:val="24"/>
        </w:rPr>
        <w:t>e</w:t>
      </w:r>
      <w:r w:rsidRPr="00747BD0">
        <w:rPr>
          <w:rFonts w:ascii="Arial" w:eastAsia="Times New Roman" w:hAnsi="Arial" w:cs="Times New Roman"/>
          <w:color w:val="auto"/>
          <w:spacing w:val="0"/>
          <w:sz w:val="24"/>
          <w:szCs w:val="24"/>
        </w:rPr>
        <w:t xml:space="preserve">ben. Mit SENSOSAFE am Frontmähwerk </w:t>
      </w:r>
      <w:r w:rsidR="00266DB5" w:rsidRPr="00747BD0">
        <w:rPr>
          <w:rFonts w:ascii="Arial" w:eastAsia="Times New Roman" w:hAnsi="Arial" w:cs="Times New Roman"/>
          <w:color w:val="auto"/>
          <w:spacing w:val="0"/>
          <w:sz w:val="24"/>
          <w:szCs w:val="24"/>
        </w:rPr>
        <w:t xml:space="preserve">hebt die Mähwerkhydraulik das </w:t>
      </w:r>
      <w:r w:rsidRPr="00747BD0">
        <w:rPr>
          <w:rFonts w:ascii="Arial" w:eastAsia="Times New Roman" w:hAnsi="Arial" w:cs="Times New Roman"/>
          <w:color w:val="auto"/>
          <w:spacing w:val="0"/>
          <w:sz w:val="24"/>
          <w:szCs w:val="24"/>
        </w:rPr>
        <w:t xml:space="preserve">Mähwerk automatisch </w:t>
      </w:r>
      <w:r w:rsidR="00266DB5" w:rsidRPr="00747BD0">
        <w:rPr>
          <w:rFonts w:ascii="Arial" w:eastAsia="Times New Roman" w:hAnsi="Arial" w:cs="Times New Roman"/>
          <w:color w:val="auto"/>
          <w:spacing w:val="0"/>
          <w:sz w:val="24"/>
          <w:szCs w:val="24"/>
        </w:rPr>
        <w:t>und blitzschnell aus</w:t>
      </w:r>
      <w:r w:rsidRPr="00747BD0">
        <w:rPr>
          <w:rFonts w:ascii="Arial" w:eastAsia="Times New Roman" w:hAnsi="Arial" w:cs="Times New Roman"/>
          <w:color w:val="auto"/>
          <w:spacing w:val="0"/>
          <w:sz w:val="24"/>
          <w:szCs w:val="24"/>
        </w:rPr>
        <w:t xml:space="preserve">. </w:t>
      </w:r>
      <w:r w:rsidR="00266DB5" w:rsidRPr="00747BD0">
        <w:rPr>
          <w:rFonts w:ascii="Arial" w:eastAsia="Times New Roman" w:hAnsi="Arial" w:cs="Times New Roman"/>
          <w:color w:val="auto"/>
          <w:spacing w:val="0"/>
          <w:sz w:val="24"/>
          <w:szCs w:val="24"/>
        </w:rPr>
        <w:t xml:space="preserve">(Reaktionszeit der Sensoren 0,04 Sekunden, Aushub des Mähwerkes 0,3 – 0,5 Sekunden) Praxistaugliche Geschwindigkeiten von ca. 10 km/h sind möglich. Für einen sicheren Transport wird der Sensorbalken in eine kompakte </w:t>
      </w:r>
      <w:r w:rsidR="007269A6">
        <w:rPr>
          <w:rFonts w:ascii="Arial" w:eastAsia="Times New Roman" w:hAnsi="Arial" w:cs="Times New Roman"/>
          <w:color w:val="auto"/>
          <w:spacing w:val="0"/>
          <w:sz w:val="24"/>
          <w:szCs w:val="24"/>
        </w:rPr>
        <w:t>Parkposition</w:t>
      </w:r>
      <w:r w:rsidR="00266DB5" w:rsidRPr="00747BD0">
        <w:rPr>
          <w:rFonts w:ascii="Arial" w:eastAsia="Times New Roman" w:hAnsi="Arial" w:cs="Times New Roman"/>
          <w:color w:val="auto"/>
          <w:spacing w:val="0"/>
          <w:sz w:val="24"/>
          <w:szCs w:val="24"/>
        </w:rPr>
        <w:t xml:space="preserve"> geklappt. </w:t>
      </w:r>
    </w:p>
    <w:p w14:paraId="7D4205AB" w14:textId="19ED7D84" w:rsidR="00266DB5" w:rsidRPr="00747BD0" w:rsidRDefault="00266DB5" w:rsidP="008638EF">
      <w:pPr>
        <w:pStyle w:val="CP"/>
        <w:spacing w:line="360" w:lineRule="auto"/>
        <w:jc w:val="both"/>
        <w:rPr>
          <w:rFonts w:ascii="Arial" w:eastAsia="Times New Roman" w:hAnsi="Arial" w:cs="Times New Roman"/>
          <w:color w:val="auto"/>
          <w:spacing w:val="0"/>
          <w:sz w:val="24"/>
          <w:szCs w:val="24"/>
        </w:rPr>
      </w:pPr>
      <w:r w:rsidRPr="00747BD0">
        <w:rPr>
          <w:rFonts w:ascii="Arial" w:eastAsia="Times New Roman" w:hAnsi="Arial" w:cs="Times New Roman"/>
          <w:b/>
          <w:bCs/>
          <w:color w:val="auto"/>
          <w:spacing w:val="0"/>
          <w:sz w:val="24"/>
          <w:szCs w:val="24"/>
        </w:rPr>
        <w:t>SENSOSAFE 300</w:t>
      </w:r>
      <w:r w:rsidRPr="00747BD0">
        <w:rPr>
          <w:rFonts w:ascii="Arial" w:eastAsia="Times New Roman" w:hAnsi="Arial" w:cs="Times New Roman"/>
          <w:color w:val="auto"/>
          <w:spacing w:val="0"/>
          <w:sz w:val="24"/>
          <w:szCs w:val="24"/>
        </w:rPr>
        <w:t xml:space="preserve"> wurde für Mähwerke bis ca. 3 m entwickelt und kann sowohl bei Heck- als auch Frontmähwerken </w:t>
      </w:r>
      <w:r w:rsidR="008638EF" w:rsidRPr="00747BD0">
        <w:rPr>
          <w:rFonts w:ascii="Arial" w:eastAsia="Times New Roman" w:hAnsi="Arial" w:cs="Times New Roman"/>
          <w:color w:val="auto"/>
          <w:spacing w:val="0"/>
          <w:sz w:val="24"/>
          <w:szCs w:val="24"/>
        </w:rPr>
        <w:t>angewendet</w:t>
      </w:r>
      <w:r w:rsidRPr="00747BD0">
        <w:rPr>
          <w:rFonts w:ascii="Arial" w:eastAsia="Times New Roman" w:hAnsi="Arial" w:cs="Times New Roman"/>
          <w:color w:val="auto"/>
          <w:spacing w:val="0"/>
          <w:sz w:val="24"/>
          <w:szCs w:val="24"/>
        </w:rPr>
        <w:t xml:space="preserve"> werden.</w:t>
      </w:r>
      <w:r w:rsidR="00747BD0" w:rsidRPr="00747BD0">
        <w:rPr>
          <w:rFonts w:ascii="Arial" w:eastAsia="Times New Roman" w:hAnsi="Arial" w:cs="Times New Roman"/>
          <w:color w:val="auto"/>
          <w:spacing w:val="0"/>
          <w:sz w:val="24"/>
          <w:szCs w:val="24"/>
        </w:rPr>
        <w:t xml:space="preserve"> </w:t>
      </w:r>
      <w:r w:rsidR="008638EF" w:rsidRPr="00747BD0">
        <w:rPr>
          <w:rFonts w:ascii="Arial" w:eastAsia="Times New Roman" w:hAnsi="Arial" w:cs="Times New Roman"/>
          <w:b/>
          <w:bCs/>
          <w:color w:val="auto"/>
          <w:spacing w:val="0"/>
          <w:sz w:val="24"/>
          <w:szCs w:val="24"/>
        </w:rPr>
        <w:t>SENSOSAFE 1000</w:t>
      </w:r>
      <w:r w:rsidR="008638EF" w:rsidRPr="00747BD0">
        <w:rPr>
          <w:rFonts w:ascii="Arial" w:eastAsia="Times New Roman" w:hAnsi="Arial" w:cs="Times New Roman"/>
          <w:color w:val="auto"/>
          <w:spacing w:val="0"/>
          <w:sz w:val="24"/>
          <w:szCs w:val="24"/>
        </w:rPr>
        <w:t xml:space="preserve"> ist für Mähkombinationen von 8 bis 10 m konzipiert. </w:t>
      </w:r>
      <w:r w:rsidR="00747BD0" w:rsidRPr="00747BD0">
        <w:rPr>
          <w:rFonts w:ascii="Arial" w:eastAsia="Times New Roman" w:hAnsi="Arial" w:cs="Times New Roman"/>
          <w:color w:val="auto"/>
          <w:spacing w:val="0"/>
          <w:sz w:val="24"/>
          <w:szCs w:val="24"/>
        </w:rPr>
        <w:t xml:space="preserve">Das System ist für Pöttinger Mähwerke und Mähkombinationen </w:t>
      </w:r>
      <w:r w:rsidRPr="00747BD0">
        <w:rPr>
          <w:rFonts w:ascii="Arial" w:eastAsia="Times New Roman" w:hAnsi="Arial" w:cs="Times New Roman"/>
          <w:color w:val="auto"/>
          <w:spacing w:val="0"/>
          <w:sz w:val="24"/>
          <w:szCs w:val="24"/>
        </w:rPr>
        <w:t xml:space="preserve">sowie herstellerunabhängige </w:t>
      </w:r>
      <w:r w:rsidR="00747BD0" w:rsidRPr="00747BD0">
        <w:rPr>
          <w:rFonts w:ascii="Arial" w:eastAsia="Times New Roman" w:hAnsi="Arial" w:cs="Times New Roman"/>
          <w:color w:val="auto"/>
          <w:spacing w:val="0"/>
          <w:sz w:val="24"/>
          <w:szCs w:val="24"/>
        </w:rPr>
        <w:t xml:space="preserve">Modelle </w:t>
      </w:r>
      <w:r w:rsidR="00CB571A">
        <w:rPr>
          <w:rFonts w:ascii="Arial" w:eastAsia="Times New Roman" w:hAnsi="Arial" w:cs="Times New Roman"/>
          <w:color w:val="auto"/>
          <w:spacing w:val="0"/>
          <w:sz w:val="24"/>
          <w:szCs w:val="24"/>
        </w:rPr>
        <w:t>einsetzbar</w:t>
      </w:r>
      <w:r w:rsidRPr="00747BD0">
        <w:rPr>
          <w:rFonts w:ascii="Arial" w:eastAsia="Times New Roman" w:hAnsi="Arial" w:cs="Times New Roman"/>
          <w:color w:val="auto"/>
          <w:spacing w:val="0"/>
          <w:sz w:val="24"/>
          <w:szCs w:val="24"/>
        </w:rPr>
        <w:t>.</w:t>
      </w:r>
    </w:p>
    <w:p w14:paraId="7DFF59C6"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65EBDA72" w14:textId="577D53A9" w:rsidR="00266DB5" w:rsidRPr="00A579E4" w:rsidRDefault="008638EF" w:rsidP="008638EF">
      <w:pPr>
        <w:pStyle w:val="CP"/>
        <w:spacing w:line="360" w:lineRule="auto"/>
        <w:jc w:val="both"/>
        <w:rPr>
          <w:rFonts w:ascii="Arial" w:eastAsia="Times New Roman" w:hAnsi="Arial" w:cs="Times New Roman"/>
          <w:b/>
          <w:bCs/>
          <w:color w:val="auto"/>
          <w:spacing w:val="0"/>
          <w:sz w:val="24"/>
          <w:szCs w:val="24"/>
        </w:rPr>
      </w:pPr>
      <w:r w:rsidRPr="00A579E4">
        <w:rPr>
          <w:rFonts w:ascii="Arial" w:eastAsia="Times New Roman" w:hAnsi="Arial" w:cs="Times New Roman"/>
          <w:b/>
          <w:bCs/>
          <w:color w:val="auto"/>
          <w:spacing w:val="0"/>
          <w:sz w:val="24"/>
          <w:szCs w:val="24"/>
        </w:rPr>
        <w:t>Zum Wohl aller Beteiligten</w:t>
      </w:r>
    </w:p>
    <w:p w14:paraId="7969420B" w14:textId="2537C7C1" w:rsidR="00A579E4" w:rsidRPr="00A579E4" w:rsidRDefault="008638EF" w:rsidP="00A579E4">
      <w:pPr>
        <w:spacing w:line="360" w:lineRule="auto"/>
        <w:jc w:val="both"/>
        <w:rPr>
          <w:rFonts w:ascii="Arial" w:hAnsi="Arial"/>
          <w:lang w:val="de-DE"/>
        </w:rPr>
      </w:pPr>
      <w:r w:rsidRPr="00A579E4">
        <w:rPr>
          <w:rFonts w:ascii="Arial" w:hAnsi="Arial"/>
          <w:lang w:val="de-DE"/>
        </w:rPr>
        <w:t xml:space="preserve">Landwirtschaftliche Tätigkeiten sind </w:t>
      </w:r>
      <w:r w:rsidR="00747BD0" w:rsidRPr="00A579E4">
        <w:rPr>
          <w:rFonts w:ascii="Arial" w:hAnsi="Arial"/>
          <w:lang w:val="de-DE"/>
        </w:rPr>
        <w:t>auf das</w:t>
      </w:r>
      <w:r w:rsidRPr="00A579E4">
        <w:rPr>
          <w:rFonts w:ascii="Arial" w:hAnsi="Arial"/>
          <w:lang w:val="de-DE"/>
        </w:rPr>
        <w:t xml:space="preserve"> Wohl von Wild- und Nutztieren ausgerichtet. </w:t>
      </w:r>
      <w:r w:rsidR="00A579E4" w:rsidRPr="00A579E4">
        <w:rPr>
          <w:rFonts w:ascii="Arial" w:hAnsi="Arial"/>
          <w:lang w:val="de-DE"/>
        </w:rPr>
        <w:t>Ein verletztes oder getötetes Wildtier bedeutet auch für den Fahrer eine psychische Belastung, die vermieden werden kann. Für die Nutztiere bedeutet das saubere</w:t>
      </w:r>
      <w:r w:rsidRPr="00A579E4">
        <w:rPr>
          <w:rFonts w:ascii="Arial" w:hAnsi="Arial"/>
          <w:lang w:val="de-DE"/>
        </w:rPr>
        <w:t xml:space="preserve"> Futter</w:t>
      </w:r>
      <w:r w:rsidR="008074A9" w:rsidRPr="00A579E4">
        <w:rPr>
          <w:rFonts w:ascii="Arial" w:hAnsi="Arial"/>
          <w:lang w:val="de-DE"/>
        </w:rPr>
        <w:t xml:space="preserve"> G</w:t>
      </w:r>
      <w:r w:rsidRPr="00A579E4">
        <w:rPr>
          <w:rFonts w:ascii="Arial" w:hAnsi="Arial"/>
          <w:lang w:val="de-DE"/>
        </w:rPr>
        <w:t>esund</w:t>
      </w:r>
      <w:r w:rsidR="008074A9" w:rsidRPr="00A579E4">
        <w:rPr>
          <w:rFonts w:ascii="Arial" w:hAnsi="Arial"/>
          <w:lang w:val="de-DE"/>
        </w:rPr>
        <w:t>heit und L</w:t>
      </w:r>
      <w:r w:rsidRPr="00A579E4">
        <w:rPr>
          <w:rFonts w:ascii="Arial" w:hAnsi="Arial"/>
          <w:lang w:val="de-DE"/>
        </w:rPr>
        <w:t>eistungsfähig</w:t>
      </w:r>
      <w:r w:rsidR="008074A9" w:rsidRPr="00A579E4">
        <w:rPr>
          <w:rFonts w:ascii="Arial" w:hAnsi="Arial"/>
          <w:lang w:val="de-DE"/>
        </w:rPr>
        <w:t>keit</w:t>
      </w:r>
      <w:r w:rsidR="00A579E4" w:rsidRPr="00A579E4">
        <w:rPr>
          <w:rFonts w:ascii="Arial" w:hAnsi="Arial"/>
          <w:lang w:val="de-DE"/>
        </w:rPr>
        <w:t xml:space="preserve"> und für den Betrieb </w:t>
      </w:r>
      <w:r w:rsidR="008074A9" w:rsidRPr="00A579E4">
        <w:rPr>
          <w:rFonts w:ascii="Arial" w:hAnsi="Arial"/>
          <w:lang w:val="de-DE"/>
        </w:rPr>
        <w:t xml:space="preserve">damit wirtschaftlichen Erfolg. </w:t>
      </w:r>
      <w:r w:rsidR="00A579E4" w:rsidRPr="00A579E4">
        <w:rPr>
          <w:rFonts w:ascii="Arial" w:hAnsi="Arial"/>
          <w:lang w:val="de-DE"/>
        </w:rPr>
        <w:t xml:space="preserve">Das </w:t>
      </w:r>
      <w:r w:rsidR="004E6279">
        <w:rPr>
          <w:rFonts w:ascii="Arial" w:hAnsi="Arial"/>
          <w:lang w:val="de-DE"/>
        </w:rPr>
        <w:t xml:space="preserve">weltweit einzigartige </w:t>
      </w:r>
      <w:r w:rsidR="00A579E4" w:rsidRPr="00A579E4">
        <w:rPr>
          <w:rFonts w:ascii="Arial" w:hAnsi="Arial"/>
          <w:lang w:val="de-DE"/>
        </w:rPr>
        <w:t>System ist sofort einsatzbereit und man spart sich gegenüber dem Absuchen der Flächen enorm viel Zeit und Personal. SENSOSAFE punktet gegenüber einer Drohne mit Wärmebildkamera, denn es ist temperaturunabhängig und zu jeder Tageszeit und bei jeder Witterung funktionssicher.</w:t>
      </w:r>
    </w:p>
    <w:p w14:paraId="6C2FC8CE"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1DBA3E3A" w14:textId="598C0885" w:rsidR="008638EF" w:rsidRPr="00A579E4" w:rsidRDefault="00E00254" w:rsidP="008638EF">
      <w:pPr>
        <w:pStyle w:val="CP"/>
        <w:spacing w:line="360" w:lineRule="auto"/>
        <w:jc w:val="both"/>
        <w:rPr>
          <w:rFonts w:ascii="Arial" w:eastAsia="Times New Roman" w:hAnsi="Arial" w:cs="Times New Roman"/>
          <w:b/>
          <w:bCs/>
          <w:color w:val="auto"/>
          <w:spacing w:val="0"/>
          <w:sz w:val="24"/>
          <w:szCs w:val="24"/>
        </w:rPr>
      </w:pPr>
      <w:r w:rsidRPr="00A579E4">
        <w:rPr>
          <w:rFonts w:ascii="Arial" w:eastAsia="Times New Roman" w:hAnsi="Arial" w:cs="Times New Roman"/>
          <w:b/>
          <w:bCs/>
          <w:color w:val="auto"/>
          <w:spacing w:val="0"/>
          <w:sz w:val="24"/>
          <w:szCs w:val="24"/>
        </w:rPr>
        <w:t>Das sagen die Praktiker über das einzigartige System</w:t>
      </w:r>
    </w:p>
    <w:p w14:paraId="206970D1" w14:textId="645A562D" w:rsidR="008074A9" w:rsidRPr="00A579E4" w:rsidRDefault="008074A9" w:rsidP="00E00254">
      <w:pPr>
        <w:spacing w:line="360" w:lineRule="auto"/>
        <w:jc w:val="both"/>
        <w:rPr>
          <w:rFonts w:ascii="Arial" w:hAnsi="Arial"/>
          <w:lang w:val="de-DE"/>
        </w:rPr>
      </w:pPr>
      <w:r w:rsidRPr="00A579E4">
        <w:rPr>
          <w:rFonts w:ascii="Arial" w:hAnsi="Arial"/>
          <w:lang w:val="de-DE"/>
        </w:rPr>
        <w:t>„Einfach anzuwenden und sehr zuverlässig bei der Erkennung von Tieren“</w:t>
      </w:r>
      <w:r w:rsidR="00747BD0" w:rsidRPr="00A579E4">
        <w:rPr>
          <w:rFonts w:ascii="Arial" w:hAnsi="Arial"/>
          <w:lang w:val="de-DE"/>
        </w:rPr>
        <w:t>,</w:t>
      </w:r>
      <w:r w:rsidRPr="00A579E4">
        <w:rPr>
          <w:rFonts w:ascii="Arial" w:hAnsi="Arial"/>
          <w:lang w:val="de-DE"/>
        </w:rPr>
        <w:t xml:space="preserve"> ist das Ergebnis der Tests auf den Pilotbetrieben der INNOVATION FARM Wieselburg (AT) vom Frühjahr 2020. </w:t>
      </w:r>
      <w:r w:rsidR="00E00254" w:rsidRPr="00A579E4">
        <w:rPr>
          <w:rFonts w:ascii="Arial" w:hAnsi="Arial"/>
          <w:lang w:val="de-DE"/>
        </w:rPr>
        <w:t>Die Bayerische Landesanstalt für Landwirtschaft LfL (DE) attestiert dem System</w:t>
      </w:r>
      <w:r w:rsidR="00747BD0" w:rsidRPr="00A579E4">
        <w:rPr>
          <w:rFonts w:ascii="Arial" w:hAnsi="Arial"/>
          <w:lang w:val="de-DE"/>
        </w:rPr>
        <w:t>:</w:t>
      </w:r>
      <w:r w:rsidR="00E00254" w:rsidRPr="00A579E4">
        <w:rPr>
          <w:rFonts w:ascii="Arial" w:hAnsi="Arial"/>
          <w:lang w:val="de-DE"/>
        </w:rPr>
        <w:t xml:space="preserve"> „SENOSAFE kann über 24 Stunden eingesetzt </w:t>
      </w:r>
      <w:r w:rsidR="00747BD0" w:rsidRPr="00A579E4">
        <w:rPr>
          <w:rFonts w:ascii="Arial" w:hAnsi="Arial"/>
          <w:lang w:val="de-DE"/>
        </w:rPr>
        <w:t>w</w:t>
      </w:r>
      <w:r w:rsidR="00A579E4" w:rsidRPr="00A579E4">
        <w:rPr>
          <w:rFonts w:ascii="Arial" w:hAnsi="Arial"/>
          <w:lang w:val="de-DE"/>
        </w:rPr>
        <w:t>e</w:t>
      </w:r>
      <w:r w:rsidR="00747BD0" w:rsidRPr="00A579E4">
        <w:rPr>
          <w:rFonts w:ascii="Arial" w:hAnsi="Arial"/>
          <w:lang w:val="de-DE"/>
        </w:rPr>
        <w:t>rden.</w:t>
      </w:r>
      <w:r w:rsidR="00E00254" w:rsidRPr="00A579E4">
        <w:rPr>
          <w:rFonts w:ascii="Arial" w:hAnsi="Arial"/>
          <w:lang w:val="de-DE"/>
        </w:rPr>
        <w:t>“ und bei den Tests wurden neben Rehkitzen auch etliche andere kleine Tiere detektiert und gerettet.</w:t>
      </w:r>
    </w:p>
    <w:bookmarkEnd w:id="1"/>
    <w:p w14:paraId="2EB7F210" w14:textId="77777777" w:rsidR="00A579E4" w:rsidRPr="00A579E4" w:rsidRDefault="00747BD0" w:rsidP="00A579E4">
      <w:pPr>
        <w:jc w:val="both"/>
        <w:rPr>
          <w:rFonts w:ascii="Arial" w:hAnsi="Arial"/>
          <w:sz w:val="22"/>
          <w:szCs w:val="22"/>
          <w:lang w:val="de-DE"/>
        </w:rPr>
      </w:pPr>
      <w:r w:rsidRPr="00A579E4">
        <w:rPr>
          <w:rFonts w:ascii="Arial" w:hAnsi="Arial"/>
          <w:sz w:val="22"/>
          <w:szCs w:val="22"/>
          <w:lang w:val="de-DE"/>
        </w:rPr>
        <w:t>Weitere</w:t>
      </w:r>
      <w:r w:rsidR="00A45A6B" w:rsidRPr="00A579E4">
        <w:rPr>
          <w:rFonts w:ascii="Arial" w:hAnsi="Arial"/>
          <w:sz w:val="22"/>
          <w:szCs w:val="22"/>
          <w:lang w:val="de-DE"/>
        </w:rPr>
        <w:t xml:space="preserve"> Informationen</w:t>
      </w:r>
      <w:r w:rsidR="00A579E4" w:rsidRPr="00A579E4">
        <w:rPr>
          <w:rFonts w:ascii="Arial" w:hAnsi="Arial"/>
          <w:sz w:val="22"/>
          <w:szCs w:val="22"/>
          <w:lang w:val="de-DE"/>
        </w:rPr>
        <w:t>, Videos und Bilder</w:t>
      </w:r>
      <w:r w:rsidR="00A45A6B" w:rsidRPr="00A579E4">
        <w:rPr>
          <w:rFonts w:ascii="Arial" w:hAnsi="Arial"/>
          <w:sz w:val="22"/>
          <w:szCs w:val="22"/>
          <w:lang w:val="de-DE"/>
        </w:rPr>
        <w:t xml:space="preserve"> zu SENSOSAFE </w:t>
      </w:r>
      <w:r w:rsidR="00A579E4" w:rsidRPr="00A579E4">
        <w:rPr>
          <w:rFonts w:ascii="Arial" w:hAnsi="Arial"/>
          <w:sz w:val="22"/>
          <w:szCs w:val="22"/>
          <w:lang w:val="de-DE"/>
        </w:rPr>
        <w:t xml:space="preserve">unter: </w:t>
      </w:r>
    </w:p>
    <w:p w14:paraId="69B67E03" w14:textId="61E13DF1" w:rsidR="00A45A6B" w:rsidRPr="00510DE4" w:rsidRDefault="00600930" w:rsidP="00A579E4">
      <w:pPr>
        <w:jc w:val="both"/>
        <w:rPr>
          <w:rFonts w:ascii="Arial" w:hAnsi="Arial" w:cs="Arial"/>
          <w:color w:val="3024CC"/>
          <w:sz w:val="20"/>
          <w:szCs w:val="20"/>
          <w:lang w:val="de-DE"/>
        </w:rPr>
      </w:pPr>
      <w:hyperlink r:id="rId8" w:history="1">
        <w:r w:rsidR="00510DE4" w:rsidRPr="00905B98">
          <w:rPr>
            <w:rStyle w:val="Hyperlink"/>
            <w:rFonts w:ascii="Arial" w:hAnsi="Arial" w:cs="Arial"/>
            <w:sz w:val="20"/>
            <w:szCs w:val="20"/>
            <w:lang w:val="de-DE"/>
          </w:rPr>
          <w:t>https://www.poettinger.at/sensosafe</w:t>
        </w:r>
      </w:hyperlink>
    </w:p>
    <w:p w14:paraId="329F50FE" w14:textId="77777777" w:rsidR="004E423C" w:rsidRPr="004E423C" w:rsidRDefault="004E423C" w:rsidP="00A579E4">
      <w:pPr>
        <w:jc w:val="both"/>
        <w:rPr>
          <w:rFonts w:ascii="Arial" w:hAnsi="Arial" w:cs="Arial"/>
          <w:sz w:val="20"/>
          <w:szCs w:val="20"/>
          <w:lang w:val="de-DE"/>
        </w:rPr>
      </w:pPr>
    </w:p>
    <w:p w14:paraId="6B2C2C2B" w14:textId="77777777" w:rsidR="00440048" w:rsidRDefault="00440048" w:rsidP="004E7E8C">
      <w:pPr>
        <w:spacing w:line="360" w:lineRule="auto"/>
        <w:jc w:val="both"/>
        <w:rPr>
          <w:rFonts w:ascii="Arial" w:hAnsi="Arial"/>
          <w:b/>
          <w:lang w:val="de-DE"/>
        </w:rPr>
      </w:pPr>
      <w:r w:rsidRPr="00440048">
        <w:rPr>
          <w:rFonts w:ascii="Arial" w:hAnsi="Arial"/>
          <w:b/>
          <w:lang w:val="de-DE"/>
        </w:rPr>
        <w:t>Bildervorschau:</w:t>
      </w:r>
    </w:p>
    <w:tbl>
      <w:tblPr>
        <w:tblStyle w:val="Tabellenraster"/>
        <w:tblW w:w="0" w:type="auto"/>
        <w:tblLook w:val="04A0" w:firstRow="1" w:lastRow="0" w:firstColumn="1" w:lastColumn="0" w:noHBand="0" w:noVBand="1"/>
      </w:tblPr>
      <w:tblGrid>
        <w:gridCol w:w="4531"/>
        <w:gridCol w:w="4531"/>
      </w:tblGrid>
      <w:tr w:rsidR="00A93CF2" w:rsidRPr="00AC1DDF" w14:paraId="58BC9539" w14:textId="77777777" w:rsidTr="00A93CF2">
        <w:tc>
          <w:tcPr>
            <w:tcW w:w="4531" w:type="dxa"/>
          </w:tcPr>
          <w:p w14:paraId="251FC7B0" w14:textId="77777777" w:rsidR="009B7C28" w:rsidRDefault="009B7C28" w:rsidP="009B7C28">
            <w:pPr>
              <w:jc w:val="center"/>
              <w:rPr>
                <w:rFonts w:ascii="Arial" w:hAnsi="Arial"/>
                <w:lang w:val="de-DE"/>
              </w:rPr>
            </w:pPr>
          </w:p>
          <w:p w14:paraId="7303C434" w14:textId="51000892" w:rsidR="00A93CF2" w:rsidRDefault="00600930" w:rsidP="001C751D">
            <w:pPr>
              <w:spacing w:line="360" w:lineRule="auto"/>
              <w:jc w:val="center"/>
              <w:rPr>
                <w:rFonts w:ascii="Arial" w:hAnsi="Arial"/>
                <w:lang w:val="de-DE"/>
              </w:rPr>
            </w:pPr>
            <w:r>
              <w:rPr>
                <w:noProof/>
              </w:rPr>
              <w:drawing>
                <wp:inline distT="0" distB="0" distL="0" distR="0" wp14:anchorId="0955ACB3" wp14:editId="36CEF278">
                  <wp:extent cx="1143000" cy="762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85776A6" w14:textId="77777777" w:rsidR="001C751D" w:rsidRPr="001C751D" w:rsidRDefault="001C751D" w:rsidP="001C751D">
            <w:pPr>
              <w:spacing w:line="360" w:lineRule="auto"/>
              <w:jc w:val="center"/>
              <w:rPr>
                <w:rFonts w:ascii="Arial" w:hAnsi="Arial"/>
                <w:sz w:val="20"/>
                <w:szCs w:val="20"/>
                <w:lang w:val="de-DE"/>
              </w:rPr>
            </w:pPr>
          </w:p>
          <w:p w14:paraId="728AFA98" w14:textId="625EE104" w:rsidR="00A93CF2" w:rsidRDefault="00600930" w:rsidP="001C751D">
            <w:pPr>
              <w:spacing w:line="360" w:lineRule="auto"/>
              <w:jc w:val="center"/>
              <w:rPr>
                <w:rFonts w:ascii="Arial" w:hAnsi="Arial"/>
                <w:lang w:val="de-DE"/>
              </w:rPr>
            </w:pPr>
            <w:r>
              <w:rPr>
                <w:noProof/>
              </w:rPr>
              <w:drawing>
                <wp:inline distT="0" distB="0" distL="0" distR="0" wp14:anchorId="6CEB35E9" wp14:editId="16801539">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93CF2" w:rsidRPr="00F36865" w14:paraId="2351793F" w14:textId="77777777" w:rsidTr="00A93CF2">
        <w:tc>
          <w:tcPr>
            <w:tcW w:w="4531" w:type="dxa"/>
          </w:tcPr>
          <w:p w14:paraId="55B59D39" w14:textId="70155280" w:rsidR="00A93CF2" w:rsidRPr="00732A75" w:rsidRDefault="00732A75" w:rsidP="007D422C">
            <w:pPr>
              <w:jc w:val="center"/>
              <w:rPr>
                <w:rFonts w:ascii="Arial" w:hAnsi="Arial"/>
                <w:sz w:val="22"/>
                <w:szCs w:val="22"/>
                <w:lang w:val="de-DE"/>
              </w:rPr>
            </w:pPr>
            <w:r w:rsidRPr="00732A75">
              <w:rPr>
                <w:rFonts w:ascii="Arial" w:hAnsi="Arial"/>
                <w:sz w:val="22"/>
                <w:szCs w:val="22"/>
                <w:lang w:val="de-DE"/>
              </w:rPr>
              <w:t>SENSOSAFE im Einsatz zur Wildtierrettung</w:t>
            </w:r>
          </w:p>
        </w:tc>
        <w:tc>
          <w:tcPr>
            <w:tcW w:w="4531" w:type="dxa"/>
          </w:tcPr>
          <w:p w14:paraId="335D74AA" w14:textId="592E299E" w:rsidR="00A93CF2" w:rsidRPr="007D422C" w:rsidRDefault="00A93CF2" w:rsidP="007D422C">
            <w:pPr>
              <w:jc w:val="center"/>
              <w:rPr>
                <w:rFonts w:ascii="Arial" w:hAnsi="Arial"/>
                <w:lang w:val="de-DE"/>
              </w:rPr>
            </w:pPr>
            <w:r w:rsidRPr="007D422C">
              <w:rPr>
                <w:rFonts w:ascii="Arial" w:hAnsi="Arial"/>
                <w:sz w:val="22"/>
                <w:szCs w:val="22"/>
                <w:lang w:val="de-DE"/>
              </w:rPr>
              <w:t xml:space="preserve">SENSOSAFE </w:t>
            </w:r>
            <w:r w:rsidR="00732A75">
              <w:rPr>
                <w:rFonts w:ascii="Arial" w:hAnsi="Arial"/>
                <w:sz w:val="22"/>
                <w:szCs w:val="22"/>
                <w:lang w:val="de-DE"/>
              </w:rPr>
              <w:t>im praktischen Einsatz</w:t>
            </w:r>
          </w:p>
        </w:tc>
      </w:tr>
      <w:tr w:rsidR="008873F7" w:rsidRPr="00600930" w14:paraId="33DDFE0D" w14:textId="77777777" w:rsidTr="00A93CF2">
        <w:tc>
          <w:tcPr>
            <w:tcW w:w="4531" w:type="dxa"/>
          </w:tcPr>
          <w:p w14:paraId="07A5376A" w14:textId="3971CA09" w:rsidR="00600930" w:rsidRPr="00600930" w:rsidRDefault="00600930" w:rsidP="00600930">
            <w:pPr>
              <w:jc w:val="center"/>
              <w:rPr>
                <w:rFonts w:ascii="Arial" w:hAnsi="Arial" w:cs="Arial"/>
                <w:color w:val="FF00FF"/>
                <w:sz w:val="20"/>
                <w:szCs w:val="20"/>
              </w:rPr>
            </w:pPr>
            <w:hyperlink r:id="rId11" w:history="1">
              <w:r w:rsidRPr="00D947DE">
                <w:rPr>
                  <w:rStyle w:val="Hyperlink"/>
                  <w:rFonts w:ascii="Arial" w:hAnsi="Arial" w:cs="Arial"/>
                  <w:sz w:val="20"/>
                  <w:szCs w:val="20"/>
                </w:rPr>
                <w:t>https://www.poettinger.at/de_at/Newsroom/Presseb</w:t>
              </w:r>
              <w:r w:rsidRPr="00D947DE">
                <w:rPr>
                  <w:rStyle w:val="Hyperlink"/>
                  <w:rFonts w:ascii="Arial" w:hAnsi="Arial" w:cs="Arial"/>
                  <w:sz w:val="20"/>
                  <w:szCs w:val="20"/>
                </w:rPr>
                <w:t>i</w:t>
              </w:r>
              <w:r w:rsidRPr="00D947DE">
                <w:rPr>
                  <w:rStyle w:val="Hyperlink"/>
                  <w:rFonts w:ascii="Arial" w:hAnsi="Arial" w:cs="Arial"/>
                  <w:sz w:val="20"/>
                  <w:szCs w:val="20"/>
                </w:rPr>
                <w:t>ld/4790</w:t>
              </w:r>
            </w:hyperlink>
          </w:p>
        </w:tc>
        <w:tc>
          <w:tcPr>
            <w:tcW w:w="4531" w:type="dxa"/>
          </w:tcPr>
          <w:p w14:paraId="684B8298" w14:textId="5D60988E" w:rsidR="00600930" w:rsidRPr="00600930" w:rsidRDefault="00600930" w:rsidP="00600930">
            <w:pPr>
              <w:jc w:val="center"/>
              <w:rPr>
                <w:rFonts w:ascii="Arial" w:hAnsi="Arial" w:cs="Arial"/>
                <w:color w:val="FF00FF"/>
                <w:sz w:val="20"/>
                <w:szCs w:val="20"/>
                <w:u w:val="single"/>
                <w:lang w:eastAsia="en-US"/>
              </w:rPr>
            </w:pPr>
            <w:hyperlink r:id="rId12" w:history="1">
              <w:r w:rsidRPr="00600930">
                <w:rPr>
                  <w:rStyle w:val="Hyperlink"/>
                  <w:rFonts w:ascii="Arial" w:hAnsi="Arial" w:cs="Arial"/>
                  <w:sz w:val="20"/>
                  <w:szCs w:val="20"/>
                  <w:lang w:eastAsia="en-US"/>
                </w:rPr>
                <w:t>https://www.poettinger.at/de_at/Newsroom/Pressebild/</w:t>
              </w:r>
              <w:r w:rsidRPr="00600930">
                <w:rPr>
                  <w:rStyle w:val="Hyperlink"/>
                  <w:rFonts w:ascii="Arial" w:hAnsi="Arial" w:cs="Arial"/>
                  <w:sz w:val="20"/>
                  <w:szCs w:val="20"/>
                  <w:lang w:eastAsia="en-US"/>
                </w:rPr>
                <w:t>4</w:t>
              </w:r>
              <w:r w:rsidRPr="00600930">
                <w:rPr>
                  <w:rStyle w:val="Hyperlink"/>
                  <w:rFonts w:ascii="Arial" w:hAnsi="Arial" w:cs="Arial"/>
                  <w:sz w:val="20"/>
                  <w:szCs w:val="20"/>
                  <w:lang w:eastAsia="en-US"/>
                </w:rPr>
                <w:t>789</w:t>
              </w:r>
            </w:hyperlink>
          </w:p>
        </w:tc>
      </w:tr>
    </w:tbl>
    <w:p w14:paraId="4855228C" w14:textId="7A25CAF6" w:rsidR="00954056" w:rsidRPr="00600930" w:rsidRDefault="00954056" w:rsidP="00CF18F7">
      <w:pPr>
        <w:rPr>
          <w:rFonts w:ascii="Arial" w:hAnsi="Arial"/>
          <w:sz w:val="20"/>
          <w:szCs w:val="20"/>
        </w:rPr>
      </w:pPr>
    </w:p>
    <w:tbl>
      <w:tblPr>
        <w:tblStyle w:val="Tabellenraster"/>
        <w:tblW w:w="0" w:type="auto"/>
        <w:tblLook w:val="04A0" w:firstRow="1" w:lastRow="0" w:firstColumn="1" w:lastColumn="0" w:noHBand="0" w:noVBand="1"/>
      </w:tblPr>
      <w:tblGrid>
        <w:gridCol w:w="3020"/>
        <w:gridCol w:w="3021"/>
        <w:gridCol w:w="3021"/>
      </w:tblGrid>
      <w:tr w:rsidR="00954056" w14:paraId="0E4F5CE0" w14:textId="77777777" w:rsidTr="00510DE4">
        <w:tc>
          <w:tcPr>
            <w:tcW w:w="2842" w:type="dxa"/>
          </w:tcPr>
          <w:p w14:paraId="66A110E7" w14:textId="77777777" w:rsidR="00510DE4" w:rsidRPr="00600930" w:rsidRDefault="00510DE4" w:rsidP="00510DE4">
            <w:pPr>
              <w:jc w:val="center"/>
              <w:rPr>
                <w:rFonts w:ascii="Arial" w:hAnsi="Arial"/>
                <w:sz w:val="20"/>
                <w:szCs w:val="20"/>
              </w:rPr>
            </w:pPr>
          </w:p>
          <w:p w14:paraId="774403A8" w14:textId="645A9904" w:rsidR="00510DE4" w:rsidRDefault="00600930" w:rsidP="00510DE4">
            <w:pPr>
              <w:jc w:val="center"/>
              <w:rPr>
                <w:rFonts w:ascii="Arial" w:hAnsi="Arial"/>
                <w:sz w:val="20"/>
                <w:szCs w:val="20"/>
                <w:lang w:val="de-DE"/>
              </w:rPr>
            </w:pPr>
            <w:r>
              <w:rPr>
                <w:noProof/>
              </w:rPr>
              <w:drawing>
                <wp:inline distT="0" distB="0" distL="0" distR="0" wp14:anchorId="02AD0AFE" wp14:editId="438B7243">
                  <wp:extent cx="1143000" cy="762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644" w:type="dxa"/>
          </w:tcPr>
          <w:p w14:paraId="579202AE" w14:textId="77777777" w:rsidR="00510DE4" w:rsidRDefault="00510DE4" w:rsidP="00510DE4">
            <w:pPr>
              <w:jc w:val="center"/>
              <w:rPr>
                <w:rFonts w:ascii="Arial" w:hAnsi="Arial"/>
                <w:sz w:val="20"/>
                <w:szCs w:val="20"/>
                <w:lang w:val="de-DE"/>
              </w:rPr>
            </w:pPr>
          </w:p>
          <w:p w14:paraId="6DDA89A4" w14:textId="3A793A54" w:rsidR="00954056" w:rsidRDefault="00600930" w:rsidP="00510DE4">
            <w:pPr>
              <w:jc w:val="center"/>
              <w:rPr>
                <w:rFonts w:ascii="Arial" w:hAnsi="Arial"/>
                <w:sz w:val="20"/>
                <w:szCs w:val="20"/>
                <w:lang w:val="de-DE"/>
              </w:rPr>
            </w:pPr>
            <w:r>
              <w:rPr>
                <w:noProof/>
              </w:rPr>
              <w:drawing>
                <wp:inline distT="0" distB="0" distL="0" distR="0" wp14:anchorId="395B91E2" wp14:editId="64B62368">
                  <wp:extent cx="1143000" cy="76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74D3F84" w14:textId="62BC5375" w:rsidR="00510DE4" w:rsidRDefault="00510DE4" w:rsidP="00510DE4">
            <w:pPr>
              <w:jc w:val="center"/>
              <w:rPr>
                <w:rFonts w:ascii="Arial" w:hAnsi="Arial"/>
                <w:sz w:val="20"/>
                <w:szCs w:val="20"/>
                <w:lang w:val="de-DE"/>
              </w:rPr>
            </w:pPr>
          </w:p>
        </w:tc>
        <w:tc>
          <w:tcPr>
            <w:tcW w:w="3576" w:type="dxa"/>
          </w:tcPr>
          <w:p w14:paraId="6D5AF165" w14:textId="77777777" w:rsidR="00510DE4" w:rsidRDefault="00510DE4" w:rsidP="00510DE4">
            <w:pPr>
              <w:jc w:val="center"/>
              <w:rPr>
                <w:rFonts w:ascii="Arial" w:hAnsi="Arial"/>
                <w:sz w:val="20"/>
                <w:szCs w:val="20"/>
                <w:lang w:val="de-DE"/>
              </w:rPr>
            </w:pPr>
          </w:p>
          <w:p w14:paraId="4B13E8AB" w14:textId="55D1D165" w:rsidR="00954056" w:rsidRDefault="003A5611" w:rsidP="00510DE4">
            <w:pPr>
              <w:jc w:val="center"/>
              <w:rPr>
                <w:rFonts w:ascii="Arial" w:hAnsi="Arial"/>
                <w:sz w:val="20"/>
                <w:szCs w:val="20"/>
                <w:lang w:val="de-DE"/>
              </w:rPr>
            </w:pPr>
            <w:r>
              <w:rPr>
                <w:noProof/>
              </w:rPr>
              <w:drawing>
                <wp:inline distT="0" distB="0" distL="0" distR="0" wp14:anchorId="17524003" wp14:editId="496E5F99">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398A6B9E" w14:textId="177DAAF3" w:rsidR="00510DE4" w:rsidRDefault="00510DE4" w:rsidP="00510DE4">
            <w:pPr>
              <w:jc w:val="center"/>
              <w:rPr>
                <w:rFonts w:ascii="Arial" w:hAnsi="Arial"/>
                <w:sz w:val="20"/>
                <w:szCs w:val="20"/>
                <w:lang w:val="de-DE"/>
              </w:rPr>
            </w:pPr>
          </w:p>
        </w:tc>
      </w:tr>
      <w:tr w:rsidR="00954056" w:rsidRPr="00600930" w14:paraId="22E02860" w14:textId="77777777" w:rsidTr="00510DE4">
        <w:tc>
          <w:tcPr>
            <w:tcW w:w="2842" w:type="dxa"/>
          </w:tcPr>
          <w:p w14:paraId="15AAB400" w14:textId="19DC349B" w:rsidR="00954056" w:rsidRPr="00510DE4" w:rsidRDefault="00600930" w:rsidP="00510DE4">
            <w:pPr>
              <w:jc w:val="center"/>
              <w:rPr>
                <w:rFonts w:ascii="Arial" w:hAnsi="Arial"/>
                <w:sz w:val="22"/>
                <w:szCs w:val="22"/>
                <w:lang w:val="de-DE"/>
              </w:rPr>
            </w:pPr>
            <w:r w:rsidRPr="00600930">
              <w:rPr>
                <w:rFonts w:ascii="Arial" w:hAnsi="Arial"/>
                <w:sz w:val="22"/>
                <w:szCs w:val="22"/>
                <w:lang w:val="de-DE"/>
              </w:rPr>
              <w:t>SENSOSAFE im Einsatz zur Wildtierrettung</w:t>
            </w:r>
            <w:r w:rsidRPr="00510DE4">
              <w:rPr>
                <w:rFonts w:ascii="Arial" w:hAnsi="Arial"/>
                <w:sz w:val="22"/>
                <w:szCs w:val="22"/>
                <w:lang w:val="de-DE"/>
              </w:rPr>
              <w:t xml:space="preserve"> </w:t>
            </w:r>
          </w:p>
        </w:tc>
        <w:tc>
          <w:tcPr>
            <w:tcW w:w="2644" w:type="dxa"/>
          </w:tcPr>
          <w:p w14:paraId="50C8276F" w14:textId="2FDADC20" w:rsidR="00954056" w:rsidRPr="00510DE4" w:rsidRDefault="00600930" w:rsidP="00510DE4">
            <w:pPr>
              <w:jc w:val="center"/>
              <w:rPr>
                <w:rFonts w:ascii="Arial" w:hAnsi="Arial"/>
                <w:sz w:val="22"/>
                <w:szCs w:val="22"/>
                <w:lang w:val="de-DE"/>
              </w:rPr>
            </w:pPr>
            <w:r w:rsidRPr="00510DE4">
              <w:rPr>
                <w:rFonts w:ascii="Arial" w:hAnsi="Arial"/>
                <w:sz w:val="22"/>
                <w:szCs w:val="22"/>
                <w:lang w:val="de-DE"/>
              </w:rPr>
              <w:t>Visualisierung der Sensoren beim Einsatz von SENSOSAFE</w:t>
            </w:r>
          </w:p>
        </w:tc>
        <w:tc>
          <w:tcPr>
            <w:tcW w:w="3576" w:type="dxa"/>
          </w:tcPr>
          <w:p w14:paraId="299DB973" w14:textId="768A8F1B" w:rsidR="00954056" w:rsidRPr="00510DE4" w:rsidRDefault="00732A75" w:rsidP="00510DE4">
            <w:pPr>
              <w:jc w:val="center"/>
              <w:rPr>
                <w:rFonts w:ascii="Arial" w:hAnsi="Arial"/>
                <w:sz w:val="22"/>
                <w:szCs w:val="22"/>
                <w:lang w:val="de-DE"/>
              </w:rPr>
            </w:pPr>
            <w:r w:rsidRPr="00510DE4">
              <w:rPr>
                <w:rFonts w:ascii="Arial" w:hAnsi="Arial"/>
                <w:sz w:val="22"/>
                <w:szCs w:val="22"/>
                <w:lang w:val="de-DE"/>
              </w:rPr>
              <w:t xml:space="preserve">Die Sensoren von </w:t>
            </w:r>
            <w:r w:rsidR="00954056" w:rsidRPr="00510DE4">
              <w:rPr>
                <w:rFonts w:ascii="Arial" w:hAnsi="Arial"/>
                <w:sz w:val="22"/>
                <w:szCs w:val="22"/>
                <w:lang w:val="de-DE"/>
              </w:rPr>
              <w:t>SENSOSAFE</w:t>
            </w:r>
          </w:p>
        </w:tc>
      </w:tr>
      <w:tr w:rsidR="00510DE4" w:rsidRPr="00600930" w14:paraId="7516540E" w14:textId="77777777" w:rsidTr="00510DE4">
        <w:tc>
          <w:tcPr>
            <w:tcW w:w="2842" w:type="dxa"/>
          </w:tcPr>
          <w:p w14:paraId="0C79BC2D" w14:textId="21EBDF4B" w:rsidR="00600930" w:rsidRPr="00600930" w:rsidRDefault="00600930" w:rsidP="00732A75">
            <w:pPr>
              <w:rPr>
                <w:rFonts w:ascii="Arial" w:hAnsi="Arial" w:cs="Arial"/>
                <w:color w:val="3024CC"/>
                <w:sz w:val="20"/>
                <w:szCs w:val="20"/>
                <w:lang w:val="de-DE"/>
              </w:rPr>
            </w:pPr>
            <w:hyperlink r:id="rId16" w:history="1">
              <w:r w:rsidRPr="00600930">
                <w:rPr>
                  <w:rStyle w:val="Hyperlink"/>
                  <w:rFonts w:ascii="Arial" w:hAnsi="Arial" w:cs="Arial"/>
                  <w:sz w:val="20"/>
                  <w:szCs w:val="20"/>
                  <w:lang w:val="de-DE"/>
                </w:rPr>
                <w:t>https://www.poettinger.at/de_at/Newsroom/Pr</w:t>
              </w:r>
              <w:r w:rsidRPr="00600930">
                <w:rPr>
                  <w:rStyle w:val="Hyperlink"/>
                  <w:rFonts w:ascii="Arial" w:hAnsi="Arial" w:cs="Arial"/>
                  <w:sz w:val="20"/>
                  <w:szCs w:val="20"/>
                  <w:lang w:val="de-DE"/>
                </w:rPr>
                <w:t>e</w:t>
              </w:r>
              <w:r w:rsidRPr="00600930">
                <w:rPr>
                  <w:rStyle w:val="Hyperlink"/>
                  <w:rFonts w:ascii="Arial" w:hAnsi="Arial" w:cs="Arial"/>
                  <w:sz w:val="20"/>
                  <w:szCs w:val="20"/>
                  <w:lang w:val="de-DE"/>
                </w:rPr>
                <w:t>ssebild/4788</w:t>
              </w:r>
            </w:hyperlink>
          </w:p>
        </w:tc>
        <w:tc>
          <w:tcPr>
            <w:tcW w:w="2644" w:type="dxa"/>
          </w:tcPr>
          <w:p w14:paraId="3534C0E5" w14:textId="70E20720" w:rsidR="00600930" w:rsidRPr="00600930" w:rsidRDefault="00600930" w:rsidP="00732A75">
            <w:pPr>
              <w:rPr>
                <w:rFonts w:ascii="Arial" w:hAnsi="Arial" w:cs="Arial"/>
                <w:color w:val="3024CC"/>
                <w:sz w:val="20"/>
                <w:szCs w:val="20"/>
                <w:lang w:val="de-DE"/>
              </w:rPr>
            </w:pPr>
            <w:hyperlink r:id="rId17" w:history="1">
              <w:r w:rsidRPr="00600930">
                <w:rPr>
                  <w:rStyle w:val="Hyperlink"/>
                  <w:rFonts w:ascii="Arial" w:hAnsi="Arial" w:cs="Arial"/>
                  <w:sz w:val="20"/>
                  <w:szCs w:val="20"/>
                  <w:lang w:val="de-DE"/>
                </w:rPr>
                <w:t>https://www.poettinger.at/de_at/Newsroo</w:t>
              </w:r>
              <w:r w:rsidRPr="00600930">
                <w:rPr>
                  <w:rStyle w:val="Hyperlink"/>
                  <w:rFonts w:ascii="Arial" w:hAnsi="Arial" w:cs="Arial"/>
                  <w:sz w:val="20"/>
                  <w:szCs w:val="20"/>
                  <w:lang w:val="de-DE"/>
                </w:rPr>
                <w:t>m</w:t>
              </w:r>
              <w:r w:rsidRPr="00600930">
                <w:rPr>
                  <w:rStyle w:val="Hyperlink"/>
                  <w:rFonts w:ascii="Arial" w:hAnsi="Arial" w:cs="Arial"/>
                  <w:sz w:val="20"/>
                  <w:szCs w:val="20"/>
                  <w:lang w:val="de-DE"/>
                </w:rPr>
                <w:t>/Pressebild/4791</w:t>
              </w:r>
            </w:hyperlink>
          </w:p>
        </w:tc>
        <w:tc>
          <w:tcPr>
            <w:tcW w:w="3576" w:type="dxa"/>
          </w:tcPr>
          <w:p w14:paraId="43D8F406" w14:textId="2A385063" w:rsidR="00600930" w:rsidRPr="00600930" w:rsidRDefault="00600930" w:rsidP="00732A75">
            <w:pPr>
              <w:rPr>
                <w:rFonts w:ascii="Arial" w:hAnsi="Arial" w:cs="Arial"/>
                <w:color w:val="3024CC"/>
                <w:sz w:val="20"/>
                <w:szCs w:val="20"/>
                <w:lang w:val="de-DE"/>
              </w:rPr>
            </w:pPr>
            <w:hyperlink r:id="rId18" w:history="1">
              <w:r w:rsidRPr="00600930">
                <w:rPr>
                  <w:rStyle w:val="Hyperlink"/>
                  <w:rFonts w:ascii="Arial" w:hAnsi="Arial" w:cs="Arial"/>
                  <w:sz w:val="20"/>
                  <w:szCs w:val="20"/>
                  <w:lang w:val="de-DE"/>
                </w:rPr>
                <w:t>https://www.poettinger.at/de_at/Newsro</w:t>
              </w:r>
              <w:r w:rsidRPr="00600930">
                <w:rPr>
                  <w:rStyle w:val="Hyperlink"/>
                  <w:rFonts w:ascii="Arial" w:hAnsi="Arial" w:cs="Arial"/>
                  <w:sz w:val="20"/>
                  <w:szCs w:val="20"/>
                  <w:lang w:val="de-DE"/>
                </w:rPr>
                <w:t>o</w:t>
              </w:r>
              <w:r w:rsidRPr="00600930">
                <w:rPr>
                  <w:rStyle w:val="Hyperlink"/>
                  <w:rFonts w:ascii="Arial" w:hAnsi="Arial" w:cs="Arial"/>
                  <w:sz w:val="20"/>
                  <w:szCs w:val="20"/>
                  <w:lang w:val="de-DE"/>
                </w:rPr>
                <w:t>m/Pressebild/4747</w:t>
              </w:r>
            </w:hyperlink>
          </w:p>
        </w:tc>
      </w:tr>
    </w:tbl>
    <w:p w14:paraId="04D35F78" w14:textId="0E4ADE43" w:rsidR="00CF18F7" w:rsidRPr="00600930" w:rsidRDefault="00CF18F7" w:rsidP="00CF18F7">
      <w:pPr>
        <w:rPr>
          <w:rFonts w:ascii="Arial" w:hAnsi="Arial"/>
          <w:sz w:val="20"/>
          <w:szCs w:val="20"/>
          <w:lang w:val="de-DE"/>
        </w:rPr>
      </w:pPr>
    </w:p>
    <w:p w14:paraId="08957B40" w14:textId="77777777" w:rsidR="00510DE4" w:rsidRPr="00600930" w:rsidRDefault="00510DE4" w:rsidP="00510DE4">
      <w:pPr>
        <w:jc w:val="both"/>
        <w:rPr>
          <w:rFonts w:cs="Arial"/>
          <w:szCs w:val="22"/>
          <w:lang w:val="de-DE"/>
        </w:rPr>
      </w:pPr>
    </w:p>
    <w:p w14:paraId="531F417F" w14:textId="7D1089FF" w:rsidR="00510DE4" w:rsidRPr="00510DE4" w:rsidRDefault="00510DE4" w:rsidP="00510DE4">
      <w:pPr>
        <w:jc w:val="both"/>
        <w:rPr>
          <w:rFonts w:ascii="Arial" w:hAnsi="Arial" w:cs="Arial"/>
          <w:szCs w:val="22"/>
          <w:lang w:val="de-DE"/>
        </w:rPr>
      </w:pPr>
      <w:r w:rsidRPr="00510DE4">
        <w:rPr>
          <w:rFonts w:ascii="Arial" w:hAnsi="Arial" w:cs="Arial"/>
          <w:szCs w:val="22"/>
          <w:lang w:val="de-DE"/>
        </w:rPr>
        <w:t xml:space="preserve">Weitere druckoptimierte Bilder unter: </w:t>
      </w:r>
      <w:hyperlink r:id="rId19" w:history="1">
        <w:r w:rsidRPr="00510DE4">
          <w:rPr>
            <w:rStyle w:val="Hyperlink"/>
            <w:rFonts w:ascii="Arial" w:hAnsi="Arial" w:cs="Arial"/>
            <w:szCs w:val="22"/>
            <w:lang w:val="de-DE"/>
          </w:rPr>
          <w:t>http://www.poettinger.at/presse</w:t>
        </w:r>
      </w:hyperlink>
      <w:r w:rsidRPr="00510DE4">
        <w:rPr>
          <w:rFonts w:ascii="Arial" w:hAnsi="Arial" w:cs="Arial"/>
          <w:szCs w:val="22"/>
          <w:lang w:val="de-DE"/>
        </w:rPr>
        <w:t xml:space="preserve"> </w:t>
      </w:r>
    </w:p>
    <w:p w14:paraId="6708929E" w14:textId="54EBAA7F" w:rsidR="00732A75" w:rsidRPr="00732A75" w:rsidRDefault="00732A75" w:rsidP="00CF18F7">
      <w:pPr>
        <w:rPr>
          <w:rFonts w:ascii="Arial" w:hAnsi="Arial"/>
          <w:color w:val="FF00FF"/>
          <w:sz w:val="20"/>
          <w:szCs w:val="20"/>
          <w:lang w:val="de-DE"/>
        </w:rPr>
      </w:pPr>
    </w:p>
    <w:sectPr w:rsidR="00732A75" w:rsidRPr="00732A75"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24A" w14:textId="77777777" w:rsidR="00E32043" w:rsidRDefault="00E32043" w:rsidP="00D1684D">
      <w:r>
        <w:separator/>
      </w:r>
    </w:p>
  </w:endnote>
  <w:endnote w:type="continuationSeparator" w:id="0">
    <w:p w14:paraId="59E7C6B5" w14:textId="77777777" w:rsidR="00E32043" w:rsidRDefault="00E32043"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76173271" w14:textId="423FF10E" w:rsidR="00E32043" w:rsidRDefault="007E3134" w:rsidP="000A0964">
        <w:pPr>
          <w:pStyle w:val="Fuzeile"/>
          <w:jc w:val="right"/>
        </w:pPr>
        <w:r>
          <w:fldChar w:fldCharType="begin"/>
        </w:r>
        <w:r>
          <w:instrText xml:space="preserve"> PAGE   \* MERGEFORMAT </w:instrText>
        </w:r>
        <w:r>
          <w:fldChar w:fldCharType="separate"/>
        </w:r>
        <w:r w:rsidR="00E61F81">
          <w:rPr>
            <w:noProof/>
          </w:rPr>
          <w:t>1</w:t>
        </w:r>
        <w:r>
          <w:rPr>
            <w:noProof/>
          </w:rPr>
          <w:fldChar w:fldCharType="end"/>
        </w:r>
      </w:p>
    </w:sdtContent>
  </w:sdt>
  <w:p w14:paraId="72F71EB8" w14:textId="77777777" w:rsidR="00E32043" w:rsidRPr="004E7E8C" w:rsidRDefault="00E32043" w:rsidP="00B77BCF">
    <w:pPr>
      <w:rPr>
        <w:rFonts w:ascii="Arial" w:hAnsi="Arial" w:cs="Arial"/>
        <w:b/>
        <w:sz w:val="18"/>
        <w:szCs w:val="18"/>
        <w:lang w:val="de-DE"/>
      </w:rPr>
    </w:pPr>
    <w:bookmarkStart w:id="2" w:name="_Hlk20836468"/>
    <w:bookmarkStart w:id="3" w:name="_Hlk20836469"/>
    <w:r w:rsidRPr="004E7E8C">
      <w:rPr>
        <w:rFonts w:ascii="Arial" w:hAnsi="Arial" w:cs="Arial"/>
        <w:b/>
        <w:sz w:val="18"/>
        <w:szCs w:val="18"/>
        <w:lang w:val="de-DE"/>
      </w:rPr>
      <w:t>PÖTTINGER Landtechnik GmbH - Unternehmenskommunikation</w:t>
    </w:r>
  </w:p>
  <w:p w14:paraId="0D627AD9" w14:textId="77777777" w:rsidR="00E32043" w:rsidRPr="004E7E8C" w:rsidRDefault="00E32043" w:rsidP="00B77BCF">
    <w:pPr>
      <w:rPr>
        <w:rFonts w:ascii="Arial" w:hAnsi="Arial" w:cs="Arial"/>
        <w:sz w:val="18"/>
        <w:szCs w:val="18"/>
        <w:lang w:val="de-DE"/>
      </w:rPr>
    </w:pPr>
    <w:r w:rsidRPr="004E7E8C">
      <w:rPr>
        <w:rFonts w:ascii="Arial" w:hAnsi="Arial" w:cs="Arial"/>
        <w:sz w:val="18"/>
        <w:szCs w:val="18"/>
        <w:lang w:val="de-DE"/>
      </w:rPr>
      <w:t>Inge Steibl, Industriegelände 1, A-4710 Grieskirchen</w:t>
    </w:r>
  </w:p>
  <w:p w14:paraId="160F9001" w14:textId="458C2916" w:rsidR="00E32043" w:rsidRPr="00B77BCF" w:rsidRDefault="00E32043" w:rsidP="00B77BCF">
    <w:pPr>
      <w:pStyle w:val="Fuzeile"/>
      <w:rPr>
        <w:rFonts w:ascii="Arial" w:hAnsi="Arial" w:cs="Arial"/>
        <w:sz w:val="18"/>
        <w:szCs w:val="18"/>
      </w:rPr>
    </w:pPr>
    <w:r w:rsidRPr="00B77BCF">
      <w:rPr>
        <w:rFonts w:ascii="Arial" w:hAnsi="Arial" w:cs="Arial"/>
        <w:sz w:val="18"/>
        <w:szCs w:val="18"/>
      </w:rPr>
      <w:t>Tel</w:t>
    </w:r>
    <w:r w:rsidR="00151CA3">
      <w:rPr>
        <w:rFonts w:ascii="Arial" w:hAnsi="Arial" w:cs="Arial"/>
        <w:sz w:val="18"/>
        <w:szCs w:val="18"/>
      </w:rPr>
      <w:t>.</w:t>
    </w:r>
    <w:r w:rsidRPr="00B77BCF">
      <w:rPr>
        <w:rFonts w:ascii="Arial" w:hAnsi="Arial" w:cs="Arial"/>
        <w:sz w:val="18"/>
        <w:szCs w:val="18"/>
      </w:rPr>
      <w:t>: +43</w:t>
    </w:r>
    <w:r w:rsidR="00E61F81">
      <w:rPr>
        <w:rFonts w:ascii="Arial" w:hAnsi="Arial" w:cs="Arial"/>
        <w:sz w:val="18"/>
        <w:szCs w:val="18"/>
      </w:rPr>
      <w:t xml:space="preserve"> </w:t>
    </w:r>
    <w:r w:rsidRPr="00B77BCF">
      <w:rPr>
        <w:rFonts w:ascii="Arial" w:hAnsi="Arial" w:cs="Arial"/>
        <w:sz w:val="18"/>
        <w:szCs w:val="18"/>
      </w:rPr>
      <w:t>7248</w:t>
    </w:r>
    <w:r w:rsidR="00E61F81">
      <w:rPr>
        <w:rFonts w:ascii="Arial" w:hAnsi="Arial" w:cs="Arial"/>
        <w:sz w:val="18"/>
        <w:szCs w:val="18"/>
      </w:rPr>
      <w:t xml:space="preserve"> </w:t>
    </w:r>
    <w:r w:rsidRPr="00B77BCF">
      <w:rPr>
        <w:rFonts w:ascii="Arial" w:hAnsi="Arial" w:cs="Arial"/>
        <w:sz w:val="18"/>
        <w:szCs w:val="18"/>
      </w:rPr>
      <w:t xml:space="preserve">600-2415, E-Mail: </w:t>
    </w:r>
    <w:hyperlink r:id="rId1" w:history="1">
      <w:r w:rsidRPr="00B77BCF">
        <w:rPr>
          <w:rFonts w:ascii="Arial" w:hAnsi="Arial" w:cs="Arial"/>
          <w:sz w:val="18"/>
          <w:szCs w:val="18"/>
        </w:rPr>
        <w:t>inge.steibl@poettinger.at</w:t>
      </w:r>
    </w:hyperlink>
    <w:r w:rsidRPr="00B77BCF">
      <w:rPr>
        <w:rFonts w:ascii="Arial" w:hAnsi="Arial" w:cs="Arial"/>
        <w:sz w:val="18"/>
        <w:szCs w:val="18"/>
      </w:rPr>
      <w:t xml:space="preserve">, </w:t>
    </w:r>
    <w:hyperlink r:id="rId2" w:history="1">
      <w:r w:rsidRPr="00B77BCF">
        <w:rPr>
          <w:rFonts w:ascii="Arial" w:hAnsi="Arial" w:cs="Arial"/>
          <w:sz w:val="18"/>
          <w:szCs w:val="18"/>
        </w:rPr>
        <w:t>www.poettinger.at</w:t>
      </w:r>
    </w:hyperlink>
    <w:bookmarkEnd w:id="2"/>
    <w:bookmarkEnd w:id="3"/>
    <w:r w:rsidR="000A096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3E3A" w14:textId="77777777" w:rsidR="00E32043" w:rsidRDefault="00E32043" w:rsidP="00D1684D">
      <w:r>
        <w:separator/>
      </w:r>
    </w:p>
  </w:footnote>
  <w:footnote w:type="continuationSeparator" w:id="0">
    <w:p w14:paraId="103DCE97" w14:textId="77777777" w:rsidR="00E32043" w:rsidRDefault="00E32043"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98B" w14:textId="616AF3E7" w:rsidR="00E32043" w:rsidRDefault="00A45A6B" w:rsidP="00B77BCF">
    <w:pPr>
      <w:pStyle w:val="Kopfzeile"/>
    </w:pPr>
    <w:r w:rsidRPr="000B562C">
      <w:rPr>
        <w:rFonts w:cs="Arial"/>
        <w:noProof/>
        <w:sz w:val="28"/>
        <w:szCs w:val="28"/>
      </w:rPr>
      <w:drawing>
        <wp:anchor distT="0" distB="0" distL="114300" distR="114300" simplePos="0" relativeHeight="251659264" behindDoc="0" locked="0" layoutInCell="1" allowOverlap="1" wp14:anchorId="3F6BFCD0" wp14:editId="266ADAB5">
          <wp:simplePos x="0" y="0"/>
          <wp:positionH relativeFrom="column">
            <wp:posOffset>4304581</wp:posOffset>
          </wp:positionH>
          <wp:positionV relativeFrom="paragraph">
            <wp:posOffset>-209382</wp:posOffset>
          </wp:positionV>
          <wp:extent cx="1426845" cy="808262"/>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81CB278" w14:textId="6B70CCBA" w:rsidR="00E32043" w:rsidRPr="00B77BCF" w:rsidRDefault="00E32043" w:rsidP="00B77BCF">
    <w:pPr>
      <w:pStyle w:val="Kopfzeile"/>
      <w:rPr>
        <w:rFonts w:ascii="Arial" w:hAnsi="Arial" w:cs="Arial"/>
        <w:b/>
        <w:sz w:val="24"/>
        <w:szCs w:val="24"/>
      </w:rPr>
    </w:pPr>
    <w:r w:rsidRPr="00B77BCF">
      <w:rPr>
        <w:rFonts w:ascii="Arial" w:hAnsi="Arial" w:cs="Arial"/>
        <w:b/>
        <w:sz w:val="24"/>
        <w:szCs w:val="24"/>
      </w:rPr>
      <w:t>Presse-Information</w:t>
    </w:r>
    <w:r w:rsidR="00E61F81">
      <w:rPr>
        <w:rFonts w:ascii="Arial" w:hAnsi="Arial" w:cs="Arial"/>
        <w:b/>
        <w:sz w:val="24"/>
        <w:szCs w:val="24"/>
      </w:rPr>
      <w:t xml:space="preserve">                                                  </w:t>
    </w:r>
  </w:p>
  <w:p w14:paraId="5FF791CA" w14:textId="77777777" w:rsidR="00E32043" w:rsidRDefault="00E32043" w:rsidP="00F32A36">
    <w:pPr>
      <w:pStyle w:val="Kopfzeile"/>
      <w:jc w:val="center"/>
    </w:pPr>
  </w:p>
  <w:p w14:paraId="37A0D750" w14:textId="77777777" w:rsidR="00E32043" w:rsidRDefault="00E32043"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22C11"/>
    <w:multiLevelType w:val="hybridMultilevel"/>
    <w:tmpl w:val="95068C60"/>
    <w:lvl w:ilvl="0" w:tplc="1C4CFB56">
      <w:numFmt w:val="bullet"/>
      <w:lvlText w:val=""/>
      <w:lvlJc w:val="left"/>
      <w:pPr>
        <w:ind w:left="720" w:hanging="360"/>
      </w:pPr>
      <w:rPr>
        <w:rFonts w:ascii="Symbol" w:eastAsia="Times New Roman" w:hAnsi="Symbo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74740"/>
    <w:multiLevelType w:val="hybridMultilevel"/>
    <w:tmpl w:val="B862F8F6"/>
    <w:lvl w:ilvl="0" w:tplc="492464E8">
      <w:numFmt w:val="bullet"/>
      <w:lvlText w:val=""/>
      <w:lvlJc w:val="left"/>
      <w:pPr>
        <w:ind w:left="720" w:hanging="360"/>
      </w:pPr>
      <w:rPr>
        <w:rFonts w:ascii="Symbol" w:eastAsia="Times New Roman"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11B95"/>
    <w:multiLevelType w:val="hybridMultilevel"/>
    <w:tmpl w:val="0BD8D1A4"/>
    <w:lvl w:ilvl="0" w:tplc="247C2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2D65"/>
    <w:rsid w:val="0002371F"/>
    <w:rsid w:val="000472BA"/>
    <w:rsid w:val="0004760D"/>
    <w:rsid w:val="00061EAB"/>
    <w:rsid w:val="0007646A"/>
    <w:rsid w:val="00083C2A"/>
    <w:rsid w:val="000A0964"/>
    <w:rsid w:val="000D064B"/>
    <w:rsid w:val="000E111B"/>
    <w:rsid w:val="000F4796"/>
    <w:rsid w:val="0010460D"/>
    <w:rsid w:val="00105C4B"/>
    <w:rsid w:val="00121636"/>
    <w:rsid w:val="00125389"/>
    <w:rsid w:val="00140F55"/>
    <w:rsid w:val="00151CA3"/>
    <w:rsid w:val="00152681"/>
    <w:rsid w:val="00155245"/>
    <w:rsid w:val="0015697C"/>
    <w:rsid w:val="00156A13"/>
    <w:rsid w:val="00160CB0"/>
    <w:rsid w:val="00171098"/>
    <w:rsid w:val="001755D3"/>
    <w:rsid w:val="001872A5"/>
    <w:rsid w:val="00190520"/>
    <w:rsid w:val="001C287C"/>
    <w:rsid w:val="001C751D"/>
    <w:rsid w:val="001F0529"/>
    <w:rsid w:val="001F4676"/>
    <w:rsid w:val="001F48A5"/>
    <w:rsid w:val="001F5B79"/>
    <w:rsid w:val="00212687"/>
    <w:rsid w:val="00235257"/>
    <w:rsid w:val="00240C07"/>
    <w:rsid w:val="002538EF"/>
    <w:rsid w:val="00263D66"/>
    <w:rsid w:val="00266DB5"/>
    <w:rsid w:val="002926FD"/>
    <w:rsid w:val="002B561A"/>
    <w:rsid w:val="002C11C1"/>
    <w:rsid w:val="002C1B30"/>
    <w:rsid w:val="002E4875"/>
    <w:rsid w:val="002F1888"/>
    <w:rsid w:val="00300750"/>
    <w:rsid w:val="00322E78"/>
    <w:rsid w:val="003428F3"/>
    <w:rsid w:val="00351228"/>
    <w:rsid w:val="003721D4"/>
    <w:rsid w:val="003A5611"/>
    <w:rsid w:val="003D2AD8"/>
    <w:rsid w:val="003E3791"/>
    <w:rsid w:val="003E5836"/>
    <w:rsid w:val="00403F1F"/>
    <w:rsid w:val="004041F7"/>
    <w:rsid w:val="00404218"/>
    <w:rsid w:val="004144C6"/>
    <w:rsid w:val="00440048"/>
    <w:rsid w:val="00454769"/>
    <w:rsid w:val="004620A0"/>
    <w:rsid w:val="00467F43"/>
    <w:rsid w:val="004808D4"/>
    <w:rsid w:val="00482C93"/>
    <w:rsid w:val="00494F0D"/>
    <w:rsid w:val="0049600F"/>
    <w:rsid w:val="004A25EC"/>
    <w:rsid w:val="004B15FF"/>
    <w:rsid w:val="004B23BD"/>
    <w:rsid w:val="004C1259"/>
    <w:rsid w:val="004C6062"/>
    <w:rsid w:val="004E423C"/>
    <w:rsid w:val="004E5FF1"/>
    <w:rsid w:val="004E6279"/>
    <w:rsid w:val="004E7E8C"/>
    <w:rsid w:val="004F0143"/>
    <w:rsid w:val="00510DE4"/>
    <w:rsid w:val="00514E46"/>
    <w:rsid w:val="0051710B"/>
    <w:rsid w:val="00530765"/>
    <w:rsid w:val="0053198D"/>
    <w:rsid w:val="00536751"/>
    <w:rsid w:val="00546953"/>
    <w:rsid w:val="00557A23"/>
    <w:rsid w:val="00573405"/>
    <w:rsid w:val="005740BE"/>
    <w:rsid w:val="00595EE8"/>
    <w:rsid w:val="00597A56"/>
    <w:rsid w:val="005B6BBE"/>
    <w:rsid w:val="005C3A4D"/>
    <w:rsid w:val="005F7CFB"/>
    <w:rsid w:val="00600930"/>
    <w:rsid w:val="00602857"/>
    <w:rsid w:val="006064EC"/>
    <w:rsid w:val="00626964"/>
    <w:rsid w:val="0062766F"/>
    <w:rsid w:val="006300F2"/>
    <w:rsid w:val="006336D5"/>
    <w:rsid w:val="0066627B"/>
    <w:rsid w:val="006741EB"/>
    <w:rsid w:val="006B695F"/>
    <w:rsid w:val="006C4D92"/>
    <w:rsid w:val="006C5120"/>
    <w:rsid w:val="006C549B"/>
    <w:rsid w:val="00704321"/>
    <w:rsid w:val="00704F96"/>
    <w:rsid w:val="00712916"/>
    <w:rsid w:val="007269A6"/>
    <w:rsid w:val="00732A75"/>
    <w:rsid w:val="00747BD0"/>
    <w:rsid w:val="007662A4"/>
    <w:rsid w:val="00776F42"/>
    <w:rsid w:val="00784A83"/>
    <w:rsid w:val="007A70E5"/>
    <w:rsid w:val="007D422C"/>
    <w:rsid w:val="007E3134"/>
    <w:rsid w:val="007F340F"/>
    <w:rsid w:val="008074A9"/>
    <w:rsid w:val="0081000B"/>
    <w:rsid w:val="008101C1"/>
    <w:rsid w:val="00813CC5"/>
    <w:rsid w:val="00832325"/>
    <w:rsid w:val="008411DB"/>
    <w:rsid w:val="008503C1"/>
    <w:rsid w:val="00862C68"/>
    <w:rsid w:val="008638EF"/>
    <w:rsid w:val="008771E2"/>
    <w:rsid w:val="00886C1B"/>
    <w:rsid w:val="008873F7"/>
    <w:rsid w:val="00897EDD"/>
    <w:rsid w:val="008B305B"/>
    <w:rsid w:val="008C0C95"/>
    <w:rsid w:val="008C634C"/>
    <w:rsid w:val="008C66DD"/>
    <w:rsid w:val="008D31B6"/>
    <w:rsid w:val="008E2E36"/>
    <w:rsid w:val="008E2EBD"/>
    <w:rsid w:val="008E34A5"/>
    <w:rsid w:val="008F2604"/>
    <w:rsid w:val="00934D6E"/>
    <w:rsid w:val="00954056"/>
    <w:rsid w:val="00962CC3"/>
    <w:rsid w:val="009703BA"/>
    <w:rsid w:val="009A085A"/>
    <w:rsid w:val="009B6ACC"/>
    <w:rsid w:val="009B7C28"/>
    <w:rsid w:val="009C495B"/>
    <w:rsid w:val="009D56B4"/>
    <w:rsid w:val="009D6DDD"/>
    <w:rsid w:val="009F782E"/>
    <w:rsid w:val="00A36E84"/>
    <w:rsid w:val="00A45A6B"/>
    <w:rsid w:val="00A579E4"/>
    <w:rsid w:val="00A77225"/>
    <w:rsid w:val="00A842DB"/>
    <w:rsid w:val="00A923D2"/>
    <w:rsid w:val="00A93CF2"/>
    <w:rsid w:val="00A94430"/>
    <w:rsid w:val="00AB1D73"/>
    <w:rsid w:val="00AB6B94"/>
    <w:rsid w:val="00AC1DDF"/>
    <w:rsid w:val="00AC5519"/>
    <w:rsid w:val="00AD465F"/>
    <w:rsid w:val="00AD7D40"/>
    <w:rsid w:val="00AE7554"/>
    <w:rsid w:val="00AF2C56"/>
    <w:rsid w:val="00B11C61"/>
    <w:rsid w:val="00B12E59"/>
    <w:rsid w:val="00B51674"/>
    <w:rsid w:val="00B539F8"/>
    <w:rsid w:val="00B546D0"/>
    <w:rsid w:val="00B57655"/>
    <w:rsid w:val="00B6778C"/>
    <w:rsid w:val="00B77BCF"/>
    <w:rsid w:val="00B8589F"/>
    <w:rsid w:val="00B866FA"/>
    <w:rsid w:val="00B95A43"/>
    <w:rsid w:val="00B95A6F"/>
    <w:rsid w:val="00BA4A95"/>
    <w:rsid w:val="00C079E7"/>
    <w:rsid w:val="00C12BC8"/>
    <w:rsid w:val="00C13BBD"/>
    <w:rsid w:val="00C310B8"/>
    <w:rsid w:val="00C441AC"/>
    <w:rsid w:val="00C60BB0"/>
    <w:rsid w:val="00C730CF"/>
    <w:rsid w:val="00C73F61"/>
    <w:rsid w:val="00C7549F"/>
    <w:rsid w:val="00CB571A"/>
    <w:rsid w:val="00CB7442"/>
    <w:rsid w:val="00CC5796"/>
    <w:rsid w:val="00CE6139"/>
    <w:rsid w:val="00CF18F7"/>
    <w:rsid w:val="00CF528B"/>
    <w:rsid w:val="00D03F4F"/>
    <w:rsid w:val="00D10338"/>
    <w:rsid w:val="00D1684D"/>
    <w:rsid w:val="00D3259C"/>
    <w:rsid w:val="00D34513"/>
    <w:rsid w:val="00D6037F"/>
    <w:rsid w:val="00D6352E"/>
    <w:rsid w:val="00D636BC"/>
    <w:rsid w:val="00D67770"/>
    <w:rsid w:val="00D80436"/>
    <w:rsid w:val="00D95F21"/>
    <w:rsid w:val="00DA1375"/>
    <w:rsid w:val="00DE0E50"/>
    <w:rsid w:val="00DE30E8"/>
    <w:rsid w:val="00DE65C9"/>
    <w:rsid w:val="00E00254"/>
    <w:rsid w:val="00E073CC"/>
    <w:rsid w:val="00E201D9"/>
    <w:rsid w:val="00E32043"/>
    <w:rsid w:val="00E5170C"/>
    <w:rsid w:val="00E61F81"/>
    <w:rsid w:val="00E65A26"/>
    <w:rsid w:val="00E74AB8"/>
    <w:rsid w:val="00E862FD"/>
    <w:rsid w:val="00EA3732"/>
    <w:rsid w:val="00EB2FDB"/>
    <w:rsid w:val="00EB3DAD"/>
    <w:rsid w:val="00EB45BB"/>
    <w:rsid w:val="00EB5A6F"/>
    <w:rsid w:val="00EC34DF"/>
    <w:rsid w:val="00EC42A7"/>
    <w:rsid w:val="00EE5D7B"/>
    <w:rsid w:val="00F00617"/>
    <w:rsid w:val="00F04B00"/>
    <w:rsid w:val="00F12501"/>
    <w:rsid w:val="00F13EE9"/>
    <w:rsid w:val="00F17CD9"/>
    <w:rsid w:val="00F23F9B"/>
    <w:rsid w:val="00F32A36"/>
    <w:rsid w:val="00F36865"/>
    <w:rsid w:val="00F41C51"/>
    <w:rsid w:val="00F67DB8"/>
    <w:rsid w:val="00F71B16"/>
    <w:rsid w:val="00F8593C"/>
    <w:rsid w:val="00F86378"/>
    <w:rsid w:val="00F91202"/>
    <w:rsid w:val="00FA709C"/>
    <w:rsid w:val="00FC221A"/>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lang w:val="en-US"/>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lang w:val="de-DE"/>
    </w:rPr>
  </w:style>
  <w:style w:type="paragraph" w:styleId="Kopfzeile">
    <w:name w:val="header"/>
    <w:basedOn w:val="Standard"/>
    <w:link w:val="KopfzeileZchn"/>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95B"/>
    <w:rPr>
      <w:sz w:val="16"/>
      <w:szCs w:val="16"/>
    </w:rPr>
  </w:style>
  <w:style w:type="paragraph" w:styleId="Kommentartext">
    <w:name w:val="annotation text"/>
    <w:basedOn w:val="Standard"/>
    <w:link w:val="KommentartextZchn"/>
    <w:uiPriority w:val="99"/>
    <w:unhideWhenUsed/>
    <w:rsid w:val="009C495B"/>
    <w:rPr>
      <w:sz w:val="20"/>
      <w:szCs w:val="20"/>
    </w:rPr>
  </w:style>
  <w:style w:type="character" w:customStyle="1" w:styleId="KommentartextZchn">
    <w:name w:val="Kommentartext Zchn"/>
    <w:basedOn w:val="Absatz-Standardschriftart"/>
    <w:link w:val="Kommentartext"/>
    <w:uiPriority w:val="99"/>
    <w:rsid w:val="009C495B"/>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9C495B"/>
    <w:rPr>
      <w:b/>
      <w:bCs/>
    </w:rPr>
  </w:style>
  <w:style w:type="character" w:customStyle="1" w:styleId="KommentarthemaZchn">
    <w:name w:val="Kommentarthema Zchn"/>
    <w:basedOn w:val="KommentartextZchn"/>
    <w:link w:val="Kommentarthema"/>
    <w:uiPriority w:val="99"/>
    <w:semiHidden/>
    <w:rsid w:val="009C495B"/>
    <w:rPr>
      <w:rFonts w:ascii="Times New Roman" w:eastAsia="Times New Roman" w:hAnsi="Times New Roman" w:cs="Times New Roman"/>
      <w:b/>
      <w:bCs/>
      <w:sz w:val="20"/>
      <w:szCs w:val="20"/>
      <w:lang w:val="en-US"/>
    </w:rPr>
  </w:style>
  <w:style w:type="paragraph" w:customStyle="1" w:styleId="CP">
    <w:name w:val="CP"/>
    <w:basedOn w:val="Standard"/>
    <w:next w:val="Standard"/>
    <w:uiPriority w:val="99"/>
    <w:rsid w:val="008E2EBD"/>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character" w:styleId="NichtaufgelsteErwhnung">
    <w:name w:val="Unresolved Mention"/>
    <w:basedOn w:val="Absatz-Standardschriftart"/>
    <w:uiPriority w:val="99"/>
    <w:semiHidden/>
    <w:unhideWhenUsed/>
    <w:rsid w:val="00602857"/>
    <w:rPr>
      <w:color w:val="605E5C"/>
      <w:shd w:val="clear" w:color="auto" w:fill="E1DFDD"/>
    </w:rPr>
  </w:style>
  <w:style w:type="character" w:styleId="BesuchterLink">
    <w:name w:val="FollowedHyperlink"/>
    <w:basedOn w:val="Absatz-Standardschriftart"/>
    <w:uiPriority w:val="99"/>
    <w:semiHidden/>
    <w:unhideWhenUsed/>
    <w:rsid w:val="00510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165">
      <w:bodyDiv w:val="1"/>
      <w:marLeft w:val="0"/>
      <w:marRight w:val="0"/>
      <w:marTop w:val="0"/>
      <w:marBottom w:val="0"/>
      <w:divBdr>
        <w:top w:val="none" w:sz="0" w:space="0" w:color="auto"/>
        <w:left w:val="none" w:sz="0" w:space="0" w:color="auto"/>
        <w:bottom w:val="none" w:sz="0" w:space="0" w:color="auto"/>
        <w:right w:val="none" w:sz="0" w:space="0" w:color="auto"/>
      </w:divBdr>
    </w:div>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sensosafe" TargetMode="External"/><Relationship Id="rId13" Type="http://schemas.openxmlformats.org/officeDocument/2006/relationships/image" Target="media/image3.jpeg"/><Relationship Id="rId18" Type="http://schemas.openxmlformats.org/officeDocument/2006/relationships/hyperlink" Target="https://www.poettinger.at/de_at/Newsroom/Pressebild/4747"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de_at/Newsroom/Pressebild/4789" TargetMode="External"/><Relationship Id="rId17" Type="http://schemas.openxmlformats.org/officeDocument/2006/relationships/hyperlink" Target="https://www.poettinger.at/de_at/Newsroom/Pressebild/4791"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poettinger.at/de_at/Newsroom/Pressebild/47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790"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2" ma:contentTypeDescription="Ein neues Dokument erstellen." ma:contentTypeScope="" ma:versionID="380c12bbf54459bbdac42c2cce964843">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8f1e7e3fe901a57ae27d07938f194700"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7BFA2-E7A6-4387-8FA1-6F9D7A29A445}">
  <ds:schemaRefs>
    <ds:schemaRef ds:uri="http://schemas.openxmlformats.org/officeDocument/2006/bibliography"/>
  </ds:schemaRefs>
</ds:datastoreItem>
</file>

<file path=customXml/itemProps2.xml><?xml version="1.0" encoding="utf-8"?>
<ds:datastoreItem xmlns:ds="http://schemas.openxmlformats.org/officeDocument/2006/customXml" ds:itemID="{4E5D3E13-FD6A-4975-890F-E5586267EB6A}"/>
</file>

<file path=customXml/itemProps3.xml><?xml version="1.0" encoding="utf-8"?>
<ds:datastoreItem xmlns:ds="http://schemas.openxmlformats.org/officeDocument/2006/customXml" ds:itemID="{F4CF7186-7302-475D-B20D-96CD29A59F2C}"/>
</file>

<file path=customXml/itemProps4.xml><?xml version="1.0" encoding="utf-8"?>
<ds:datastoreItem xmlns:ds="http://schemas.openxmlformats.org/officeDocument/2006/customXml" ds:itemID="{545B3C28-970F-4183-B331-6B25CB7B8215}"/>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SENSOSAFE</dc:subject>
  <dc:creator>steiing</dc:creator>
  <cp:lastModifiedBy>Steibl Inge</cp:lastModifiedBy>
  <cp:revision>2</cp:revision>
  <cp:lastPrinted>2020-12-01T12:56:00Z</cp:lastPrinted>
  <dcterms:created xsi:type="dcterms:W3CDTF">2021-06-09T08:19:00Z</dcterms:created>
  <dcterms:modified xsi:type="dcterms:W3CDTF">2021-06-09T08:19:00Z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ies>
</file>