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3EAA" w14:textId="2B3C3447" w:rsidR="00414598" w:rsidRPr="00964E22" w:rsidRDefault="00414598" w:rsidP="00414598">
      <w:pPr>
        <w:spacing w:line="360" w:lineRule="auto"/>
        <w:rPr>
          <w:rFonts w:ascii="Arial" w:hAnsi="Arial" w:cs="Arial"/>
          <w:bCs/>
          <w:sz w:val="32"/>
          <w:szCs w:val="32"/>
        </w:rPr>
      </w:pPr>
      <w:r>
        <w:rPr>
          <w:rFonts w:ascii="Arial" w:hAnsi="Arial"/>
          <w:bCs/>
          <w:sz w:val="40"/>
          <w:szCs w:val="40"/>
        </w:rPr>
        <w:t>New: TEGOSEM on TERRASEM -</w:t>
      </w:r>
      <w:r>
        <w:rPr>
          <w:rFonts w:ascii="Arial" w:hAnsi="Arial"/>
          <w:bCs/>
          <w:sz w:val="36"/>
          <w:szCs w:val="36"/>
        </w:rPr>
        <w:t xml:space="preserve"> </w:t>
      </w:r>
      <w:r>
        <w:rPr>
          <w:rFonts w:ascii="Arial" w:hAnsi="Arial"/>
          <w:bCs/>
          <w:sz w:val="32"/>
          <w:szCs w:val="32"/>
        </w:rPr>
        <w:t>using the cover crop sowing unit with a mulch seed drill</w:t>
      </w:r>
    </w:p>
    <w:p w14:paraId="6538D699" w14:textId="4D94828A" w:rsidR="00414598" w:rsidRPr="00414598" w:rsidRDefault="00414598" w:rsidP="00414598">
      <w:pPr>
        <w:spacing w:line="360" w:lineRule="auto"/>
        <w:jc w:val="both"/>
        <w:rPr>
          <w:rFonts w:ascii="Arial" w:hAnsi="Arial" w:cs="Arial"/>
        </w:rPr>
      </w:pPr>
      <w:r>
        <w:rPr>
          <w:rFonts w:ascii="Arial" w:hAnsi="Arial"/>
        </w:rPr>
        <w:t xml:space="preserve">Mounting a TEGOSEM 500 cover crop sowing unit on a TERRASEM mulch seed drill lets you apply an additional companion crop or micro-granule component while drilling seed and depositing fertiliser </w:t>
      </w:r>
      <w:r>
        <w:rPr>
          <w:rFonts w:ascii="Arial" w:hAnsi="Arial"/>
          <w:color w:val="000000" w:themeColor="text1"/>
        </w:rPr>
        <w:t>using the seed coulters and fertilis</w:t>
      </w:r>
      <w:r>
        <w:rPr>
          <w:rFonts w:ascii="Arial" w:hAnsi="Arial"/>
        </w:rPr>
        <w:t>er coulters on the seed drill. Space-saving, easily accessible using the loading platform, mounted in front of the seed hopper, the pneumatic sowing unit covers a wide range of applications.</w:t>
      </w:r>
    </w:p>
    <w:p w14:paraId="508D996D" w14:textId="77777777" w:rsidR="00414598" w:rsidRPr="00414598" w:rsidRDefault="00414598" w:rsidP="00414598">
      <w:pPr>
        <w:spacing w:line="360" w:lineRule="auto"/>
        <w:jc w:val="both"/>
        <w:rPr>
          <w:rFonts w:ascii="Arial" w:hAnsi="Arial" w:cs="Arial"/>
          <w:b/>
          <w:bCs/>
        </w:rPr>
      </w:pPr>
      <w:r>
        <w:rPr>
          <w:rFonts w:ascii="Arial" w:hAnsi="Arial"/>
          <w:b/>
          <w:bCs/>
        </w:rPr>
        <w:t>Flexible applications</w:t>
      </w:r>
    </w:p>
    <w:p w14:paraId="6343CF60" w14:textId="211B591A" w:rsidR="00414598" w:rsidRPr="00414598" w:rsidRDefault="00414598" w:rsidP="004145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r>
        <w:rPr>
          <w:rFonts w:ascii="Arial" w:hAnsi="Arial"/>
        </w:rPr>
        <w:t>In addition to surface application, the TEGOSEM can also feed the additional component directly into the metering system in the single shoot process. Fertiliser and micro-granules can then be deposited directly with the seed, promoting ideal development of the crop during germination and emergence.</w:t>
      </w:r>
    </w:p>
    <w:p w14:paraId="3B777B7A" w14:textId="77777777" w:rsidR="00414598" w:rsidRPr="00414598" w:rsidRDefault="00414598" w:rsidP="00414598">
      <w:pPr>
        <w:spacing w:line="360" w:lineRule="auto"/>
        <w:jc w:val="both"/>
        <w:rPr>
          <w:rFonts w:ascii="Arial" w:hAnsi="Arial" w:cs="Arial"/>
        </w:rPr>
      </w:pPr>
      <w:r>
        <w:rPr>
          <w:rFonts w:ascii="Arial" w:hAnsi="Arial"/>
        </w:rPr>
        <w:t>Surface application is used for companion crops such as grass and is carried out between the tyre packer and the coulter rail. This increases the degree of ground cover so that water losses are greatly minimized.</w:t>
      </w:r>
    </w:p>
    <w:p w14:paraId="71C8DCD8" w14:textId="77777777" w:rsidR="00414598" w:rsidRPr="00414598" w:rsidRDefault="00414598" w:rsidP="00414598">
      <w:pPr>
        <w:spacing w:line="360" w:lineRule="auto"/>
        <w:jc w:val="both"/>
        <w:rPr>
          <w:rFonts w:ascii="Arial" w:hAnsi="Arial" w:cs="Arial"/>
          <w:b/>
          <w:bCs/>
        </w:rPr>
      </w:pPr>
      <w:r>
        <w:rPr>
          <w:rFonts w:ascii="Arial" w:hAnsi="Arial"/>
          <w:b/>
          <w:bCs/>
          <w:color w:val="000000" w:themeColor="text1"/>
        </w:rPr>
        <w:t>Intelligent metering</w:t>
      </w:r>
    </w:p>
    <w:p w14:paraId="41CD4F64" w14:textId="293391F2" w:rsidR="00414598" w:rsidRPr="00414598" w:rsidRDefault="00414598" w:rsidP="00414598">
      <w:pPr>
        <w:spacing w:line="360" w:lineRule="auto"/>
        <w:jc w:val="both"/>
        <w:rPr>
          <w:rFonts w:ascii="Arial" w:hAnsi="Arial" w:cs="Arial"/>
        </w:rPr>
      </w:pPr>
      <w:r>
        <w:rPr>
          <w:rFonts w:ascii="Arial" w:hAnsi="Arial"/>
        </w:rPr>
        <w:t>Seed distribution on the TEGOSEM is pneumatic and can be controlled conveniently using the terminal. Metering is started and stopped by the central metering unit on the TERRASEM. Two different metering wheels can be used as standard: one for larger seeds such as cereals, lupins, peas and beans, and the other for fine seeds such as clover and cress.</w:t>
      </w:r>
    </w:p>
    <w:p w14:paraId="7C6B9228" w14:textId="77777777" w:rsidR="00414598" w:rsidRPr="00414598" w:rsidRDefault="00414598" w:rsidP="00414598">
      <w:pPr>
        <w:spacing w:line="360" w:lineRule="auto"/>
        <w:jc w:val="both"/>
        <w:rPr>
          <w:rFonts w:ascii="Arial" w:hAnsi="Arial" w:cs="Arial"/>
          <w:b/>
          <w:bCs/>
        </w:rPr>
      </w:pPr>
      <w:r>
        <w:rPr>
          <w:rFonts w:ascii="Arial" w:hAnsi="Arial"/>
          <w:b/>
          <w:bCs/>
        </w:rPr>
        <w:t>Versatile seed management</w:t>
      </w:r>
    </w:p>
    <w:p w14:paraId="45D2F8C6" w14:textId="5DB723DE" w:rsidR="00414598" w:rsidRPr="00414598" w:rsidRDefault="00414598" w:rsidP="00414598">
      <w:pPr>
        <w:spacing w:line="360" w:lineRule="auto"/>
        <w:jc w:val="both"/>
        <w:rPr>
          <w:rFonts w:ascii="Arial" w:hAnsi="Arial" w:cs="Arial"/>
        </w:rPr>
      </w:pPr>
      <w:r>
        <w:rPr>
          <w:rFonts w:ascii="Arial" w:hAnsi="Arial"/>
        </w:rPr>
        <w:t xml:space="preserve">In the single shoot process, the additional components are added to the TERRASEM seed flow by the metering system. Changing between single shoot and surface application is done conveniently by switching two distributors in the seed line. </w:t>
      </w:r>
    </w:p>
    <w:p w14:paraId="65ACD983" w14:textId="7F3FAE05" w:rsidR="00414598" w:rsidRPr="00414598" w:rsidRDefault="00312EDE" w:rsidP="00414598">
      <w:pPr>
        <w:spacing w:line="360" w:lineRule="auto"/>
        <w:jc w:val="both"/>
        <w:rPr>
          <w:rFonts w:ascii="Arial" w:hAnsi="Arial" w:cs="Arial"/>
        </w:rPr>
      </w:pPr>
      <w:r>
        <w:rPr>
          <w:rFonts w:ascii="Arial" w:hAnsi="Arial"/>
        </w:rPr>
        <w:t xml:space="preserve">The single shoot process uses the proven DUAL DISC coulters. This prevents the seed and fertiliser or micro-granulate and additional component from bridging. Optimum seed placement is the result. The seed is placed behind the tyre packer </w:t>
      </w:r>
      <w:r>
        <w:rPr>
          <w:rFonts w:ascii="Arial" w:hAnsi="Arial"/>
        </w:rPr>
        <w:lastRenderedPageBreak/>
        <w:t>using baffle plates for the best distribution. The risk of fine seed drifting is avoided by spreading the seed close to the ground.</w:t>
      </w:r>
    </w:p>
    <w:p w14:paraId="33215FDD" w14:textId="77777777" w:rsidR="00414598" w:rsidRPr="00414598" w:rsidRDefault="00414598" w:rsidP="00414598">
      <w:pPr>
        <w:spacing w:line="360" w:lineRule="auto"/>
        <w:jc w:val="both"/>
        <w:rPr>
          <w:rFonts w:ascii="Arial" w:hAnsi="Arial" w:cs="Arial"/>
          <w:b/>
          <w:bCs/>
          <w:color w:val="000000" w:themeColor="text1"/>
        </w:rPr>
      </w:pPr>
      <w:r>
        <w:rPr>
          <w:rFonts w:ascii="Arial" w:hAnsi="Arial"/>
          <w:b/>
          <w:bCs/>
          <w:color w:val="000000" w:themeColor="text1"/>
        </w:rPr>
        <w:t xml:space="preserve">Additional application scenarios </w:t>
      </w:r>
    </w:p>
    <w:p w14:paraId="226782FE" w14:textId="7A8CC1E4" w:rsidR="00414598" w:rsidRPr="00414598" w:rsidRDefault="00414598" w:rsidP="00414598">
      <w:pPr>
        <w:spacing w:line="360" w:lineRule="auto"/>
        <w:jc w:val="both"/>
        <w:rPr>
          <w:rFonts w:ascii="Arial" w:hAnsi="Arial" w:cs="Arial"/>
          <w:color w:val="000000" w:themeColor="text1"/>
        </w:rPr>
      </w:pPr>
      <w:r>
        <w:rPr>
          <w:rFonts w:ascii="Arial" w:hAnsi="Arial"/>
          <w:color w:val="000000" w:themeColor="text1"/>
        </w:rPr>
        <w:t>In addition to being mounted on TERRASEM mulch seed drills, TEGOSEM units can also be used on LION power harrows, TERRADISC disc harrows, or SYNKRO stubble cultivators. This avoids unnecessary passes to complete the sowing process while saving resources.</w:t>
      </w:r>
    </w:p>
    <w:p w14:paraId="6F72957D" w14:textId="0870FCCE" w:rsidR="00312EDE" w:rsidRDefault="003315A8" w:rsidP="00075E15">
      <w:pPr>
        <w:spacing w:line="360" w:lineRule="auto"/>
        <w:jc w:val="both"/>
        <w:rPr>
          <w:rFonts w:ascii="Arial" w:hAnsi="Arial"/>
          <w:iCs/>
        </w:rPr>
      </w:pPr>
      <w:r>
        <w:rPr>
          <w:rFonts w:ascii="Arial" w:hAnsi="Arial"/>
          <w:iCs/>
        </w:rPr>
        <w:t>P</w:t>
      </w:r>
      <w:r w:rsidR="00BE69A5">
        <w:rPr>
          <w:rFonts w:ascii="Arial" w:hAnsi="Arial"/>
          <w:iCs/>
        </w:rPr>
        <w:t>öttinger</w:t>
      </w:r>
      <w:r>
        <w:rPr>
          <w:rFonts w:ascii="Arial" w:hAnsi="Arial"/>
          <w:iCs/>
        </w:rPr>
        <w:t xml:space="preserve"> is an Austrian family-owned business that is celebrating 150 years of success this year. From the very beginning, the objective has been to make the hard work of agriculture easier and to focus on people and the environment. </w:t>
      </w:r>
    </w:p>
    <w:p w14:paraId="0369766F" w14:textId="23FB0DC2" w:rsidR="00075E15" w:rsidRPr="00BE69A5" w:rsidRDefault="00075E15" w:rsidP="00075E15">
      <w:pPr>
        <w:spacing w:line="360" w:lineRule="auto"/>
        <w:jc w:val="both"/>
        <w:rPr>
          <w:rFonts w:ascii="Arial" w:hAnsi="Arial"/>
          <w:iCs/>
          <w:lang w:val="en-US" w:eastAsia="en-US"/>
        </w:rPr>
      </w:pPr>
    </w:p>
    <w:p w14:paraId="21354A62" w14:textId="77777777" w:rsidR="00157C31" w:rsidRPr="00BE69A5" w:rsidRDefault="00157C31" w:rsidP="00612F9A">
      <w:pPr>
        <w:autoSpaceDE w:val="0"/>
        <w:autoSpaceDN w:val="0"/>
        <w:adjustRightInd w:val="0"/>
        <w:spacing w:line="360" w:lineRule="auto"/>
        <w:jc w:val="both"/>
        <w:rPr>
          <w:rFonts w:ascii="Arial" w:hAnsi="Arial"/>
          <w:lang w:val="en-US"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0" w:type="auto"/>
        <w:tblLook w:val="04A0" w:firstRow="1" w:lastRow="0" w:firstColumn="1" w:lastColumn="0" w:noHBand="0" w:noVBand="1"/>
      </w:tblPr>
      <w:tblGrid>
        <w:gridCol w:w="4248"/>
        <w:gridCol w:w="4248"/>
      </w:tblGrid>
      <w:tr w:rsidR="00BE69A5" w14:paraId="586BAF6D" w14:textId="77777777" w:rsidTr="00BE69A5">
        <w:tc>
          <w:tcPr>
            <w:tcW w:w="4248" w:type="dxa"/>
          </w:tcPr>
          <w:p w14:paraId="19221713" w14:textId="77777777" w:rsidR="00BE69A5" w:rsidRPr="00E44C5E" w:rsidRDefault="00BE69A5" w:rsidP="00637004">
            <w:pPr>
              <w:autoSpaceDE w:val="0"/>
              <w:autoSpaceDN w:val="0"/>
              <w:adjustRightInd w:val="0"/>
              <w:spacing w:line="360" w:lineRule="auto"/>
              <w:jc w:val="center"/>
              <w:rPr>
                <w:rFonts w:ascii="Arial" w:hAnsi="Arial"/>
                <w:sz w:val="18"/>
                <w:szCs w:val="18"/>
                <w:lang w:val="de-AT" w:eastAsia="en-US"/>
              </w:rPr>
            </w:pPr>
          </w:p>
          <w:p w14:paraId="4BDBF5C4" w14:textId="77777777" w:rsidR="00BE69A5" w:rsidRPr="00E44C5E" w:rsidRDefault="00BE69A5" w:rsidP="00637004">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5593E5AC" wp14:editId="25DECE2E">
                  <wp:extent cx="1144905" cy="7632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c>
          <w:tcPr>
            <w:tcW w:w="4248" w:type="dxa"/>
          </w:tcPr>
          <w:p w14:paraId="50702D14" w14:textId="77777777" w:rsidR="00BE69A5" w:rsidRPr="00E44C5E" w:rsidRDefault="00BE69A5" w:rsidP="00637004">
            <w:pPr>
              <w:autoSpaceDE w:val="0"/>
              <w:autoSpaceDN w:val="0"/>
              <w:adjustRightInd w:val="0"/>
              <w:spacing w:line="360" w:lineRule="auto"/>
              <w:jc w:val="center"/>
              <w:rPr>
                <w:rFonts w:ascii="Arial" w:hAnsi="Arial"/>
                <w:sz w:val="18"/>
                <w:szCs w:val="18"/>
                <w:lang w:val="de-AT" w:eastAsia="en-US"/>
              </w:rPr>
            </w:pPr>
          </w:p>
          <w:p w14:paraId="7A7E400A" w14:textId="77777777" w:rsidR="00BE69A5" w:rsidRPr="00E44C5E" w:rsidRDefault="00BE69A5" w:rsidP="00637004">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6F987441" wp14:editId="46B0CEA2">
                  <wp:extent cx="1144905" cy="763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r>
      <w:tr w:rsidR="00BE69A5" w:rsidRPr="00BE69A5" w14:paraId="11408E61" w14:textId="77777777" w:rsidTr="00BE69A5">
        <w:tc>
          <w:tcPr>
            <w:tcW w:w="4248" w:type="dxa"/>
          </w:tcPr>
          <w:p w14:paraId="3635C2BD" w14:textId="625E6ED0" w:rsidR="00BE69A5" w:rsidRPr="00BE69A5" w:rsidRDefault="00BE69A5" w:rsidP="00637004">
            <w:pPr>
              <w:autoSpaceDE w:val="0"/>
              <w:autoSpaceDN w:val="0"/>
              <w:adjustRightInd w:val="0"/>
              <w:jc w:val="center"/>
              <w:rPr>
                <w:rFonts w:ascii="Arial" w:hAnsi="Arial"/>
                <w:sz w:val="22"/>
                <w:szCs w:val="22"/>
                <w:lang w:val="en-US" w:eastAsia="en-US"/>
              </w:rPr>
            </w:pPr>
            <w:r>
              <w:rPr>
                <w:rFonts w:ascii="Arial" w:hAnsi="Arial"/>
                <w:sz w:val="22"/>
                <w:szCs w:val="22"/>
              </w:rPr>
              <w:t>The best working results using TEGOSEM on TERRASEM</w:t>
            </w:r>
          </w:p>
        </w:tc>
        <w:tc>
          <w:tcPr>
            <w:tcW w:w="4248" w:type="dxa"/>
          </w:tcPr>
          <w:p w14:paraId="477C93D8" w14:textId="6BF5409E" w:rsidR="00BE69A5" w:rsidRPr="00BE69A5" w:rsidRDefault="00BE69A5" w:rsidP="00637004">
            <w:pPr>
              <w:autoSpaceDE w:val="0"/>
              <w:autoSpaceDN w:val="0"/>
              <w:adjustRightInd w:val="0"/>
              <w:jc w:val="center"/>
              <w:rPr>
                <w:rFonts w:ascii="Arial" w:hAnsi="Arial"/>
                <w:lang w:val="en-US" w:eastAsia="en-US"/>
              </w:rPr>
            </w:pPr>
            <w:r>
              <w:rPr>
                <w:rFonts w:ascii="Arial" w:hAnsi="Arial"/>
                <w:sz w:val="22"/>
                <w:szCs w:val="22"/>
              </w:rPr>
              <w:t>Resource-saving sowing</w:t>
            </w:r>
            <w:r w:rsidRPr="00BE69A5">
              <w:rPr>
                <w:rFonts w:ascii="Arial" w:hAnsi="Arial"/>
                <w:sz w:val="22"/>
                <w:szCs w:val="22"/>
                <w:lang w:val="en-US" w:eastAsia="en-US"/>
              </w:rPr>
              <w:t xml:space="preserve">, TERRASEM C6 FERTILIZER </w:t>
            </w:r>
            <w:r w:rsidRPr="00BE69A5">
              <w:rPr>
                <w:rFonts w:ascii="Arial" w:hAnsi="Arial"/>
                <w:sz w:val="22"/>
                <w:szCs w:val="22"/>
                <w:lang w:val="en-US" w:eastAsia="en-US"/>
              </w:rPr>
              <w:t>with</w:t>
            </w:r>
            <w:r w:rsidRPr="00BE69A5">
              <w:rPr>
                <w:rFonts w:ascii="Arial" w:hAnsi="Arial"/>
                <w:sz w:val="22"/>
                <w:szCs w:val="22"/>
                <w:lang w:val="en-US" w:eastAsia="en-US"/>
              </w:rPr>
              <w:t xml:space="preserve"> TEGOSEM 500</w:t>
            </w:r>
          </w:p>
        </w:tc>
      </w:tr>
      <w:tr w:rsidR="00BE69A5" w:rsidRPr="00BE69A5" w14:paraId="41A44265" w14:textId="77777777" w:rsidTr="00BE69A5">
        <w:tc>
          <w:tcPr>
            <w:tcW w:w="4248" w:type="dxa"/>
          </w:tcPr>
          <w:p w14:paraId="74A2C899" w14:textId="77777777" w:rsidR="00BE69A5" w:rsidRPr="00E44C5E" w:rsidRDefault="00BE69A5" w:rsidP="00637004">
            <w:pPr>
              <w:autoSpaceDE w:val="0"/>
              <w:autoSpaceDN w:val="0"/>
              <w:adjustRightInd w:val="0"/>
              <w:jc w:val="center"/>
              <w:rPr>
                <w:rFonts w:ascii="Arial" w:hAnsi="Arial"/>
                <w:sz w:val="20"/>
                <w:szCs w:val="20"/>
                <w:lang w:val="de-AT" w:eastAsia="en-US"/>
              </w:rPr>
            </w:pPr>
            <w:hyperlink r:id="rId12" w:history="1">
              <w:r w:rsidRPr="00315573">
                <w:rPr>
                  <w:rStyle w:val="Hyperlink"/>
                  <w:rFonts w:ascii="Arial" w:hAnsi="Arial"/>
                  <w:sz w:val="20"/>
                  <w:szCs w:val="20"/>
                  <w:lang w:val="de-AT" w:eastAsia="en-US"/>
                </w:rPr>
                <w:t>https://www.poettinger.at/de_at/Newsroom/Pressebild/4752</w:t>
              </w:r>
            </w:hyperlink>
          </w:p>
        </w:tc>
        <w:tc>
          <w:tcPr>
            <w:tcW w:w="4248" w:type="dxa"/>
          </w:tcPr>
          <w:p w14:paraId="23F6799D" w14:textId="77777777" w:rsidR="00BE69A5" w:rsidRPr="00E44C5E" w:rsidRDefault="00BE69A5" w:rsidP="00637004">
            <w:pPr>
              <w:autoSpaceDE w:val="0"/>
              <w:autoSpaceDN w:val="0"/>
              <w:adjustRightInd w:val="0"/>
              <w:jc w:val="center"/>
              <w:rPr>
                <w:rFonts w:ascii="Arial" w:hAnsi="Arial"/>
                <w:sz w:val="20"/>
                <w:szCs w:val="20"/>
                <w:lang w:val="de-AT" w:eastAsia="en-US"/>
              </w:rPr>
            </w:pPr>
            <w:hyperlink r:id="rId13" w:history="1">
              <w:r w:rsidRPr="00315573">
                <w:rPr>
                  <w:rStyle w:val="Hyperlink"/>
                  <w:rFonts w:ascii="Arial" w:hAnsi="Arial"/>
                  <w:sz w:val="20"/>
                  <w:szCs w:val="20"/>
                  <w:lang w:val="de-AT" w:eastAsia="en-US"/>
                </w:rPr>
                <w:t>https://www.poettinger.at/de_at/Newsroom/Pressebild/4751</w:t>
              </w:r>
            </w:hyperlink>
          </w:p>
        </w:tc>
      </w:tr>
    </w:tbl>
    <w:p w14:paraId="099E377E" w14:textId="336AED61" w:rsidR="007434F1" w:rsidRDefault="007434F1" w:rsidP="00312EDE">
      <w:pPr>
        <w:autoSpaceDE w:val="0"/>
        <w:autoSpaceDN w:val="0"/>
        <w:adjustRightInd w:val="0"/>
        <w:spacing w:line="360" w:lineRule="auto"/>
        <w:rPr>
          <w:rFonts w:ascii="Arial" w:hAnsi="Arial"/>
          <w:sz w:val="20"/>
          <w:szCs w:val="20"/>
          <w:lang w:val="de-AT" w:eastAsia="en-US"/>
        </w:rPr>
      </w:pPr>
    </w:p>
    <w:p w14:paraId="28216CB8" w14:textId="25549774" w:rsidR="00312EDE" w:rsidRDefault="00312EDE" w:rsidP="00312EDE">
      <w:pPr>
        <w:autoSpaceDE w:val="0"/>
        <w:autoSpaceDN w:val="0"/>
        <w:adjustRightInd w:val="0"/>
        <w:spacing w:line="360" w:lineRule="auto"/>
        <w:rPr>
          <w:rFonts w:ascii="Arial" w:hAnsi="Arial"/>
          <w:sz w:val="20"/>
          <w:szCs w:val="20"/>
          <w:lang w:val="de-AT" w:eastAsia="en-US"/>
        </w:rPr>
      </w:pPr>
    </w:p>
    <w:p w14:paraId="3942F0FE" w14:textId="08A69E06" w:rsidR="00312EDE" w:rsidRPr="00BE69A5" w:rsidRDefault="00312EDE" w:rsidP="00312EDE">
      <w:pPr>
        <w:autoSpaceDE w:val="0"/>
        <w:autoSpaceDN w:val="0"/>
        <w:adjustRightInd w:val="0"/>
        <w:spacing w:line="360" w:lineRule="auto"/>
        <w:rPr>
          <w:rFonts w:ascii="Arial" w:hAnsi="Arial"/>
          <w:sz w:val="22"/>
          <w:szCs w:val="22"/>
        </w:rPr>
      </w:pPr>
      <w:r w:rsidRPr="00BE69A5">
        <w:rPr>
          <w:rFonts w:ascii="Arial" w:hAnsi="Arial"/>
          <w:sz w:val="22"/>
          <w:szCs w:val="22"/>
        </w:rPr>
        <w:t>More printer-friendly photos are available at:</w:t>
      </w:r>
    </w:p>
    <w:p w14:paraId="7B08FFCD" w14:textId="654F17BF" w:rsidR="00312EDE" w:rsidRDefault="00BE69A5" w:rsidP="00312EDE">
      <w:pPr>
        <w:autoSpaceDE w:val="0"/>
        <w:autoSpaceDN w:val="0"/>
        <w:adjustRightInd w:val="0"/>
        <w:spacing w:line="360" w:lineRule="auto"/>
        <w:rPr>
          <w:rFonts w:ascii="Arial" w:hAnsi="Arial"/>
          <w:sz w:val="20"/>
          <w:szCs w:val="20"/>
        </w:rPr>
      </w:pPr>
      <w:hyperlink r:id="rId14" w:history="1">
        <w:r w:rsidRPr="00315573">
          <w:rPr>
            <w:rStyle w:val="Hyperlink"/>
            <w:rFonts w:ascii="Arial" w:hAnsi="Arial"/>
            <w:sz w:val="20"/>
            <w:szCs w:val="20"/>
          </w:rPr>
          <w:t>https://www.poettinger.at/presse</w:t>
        </w:r>
      </w:hyperlink>
    </w:p>
    <w:p w14:paraId="43F59B61" w14:textId="77777777" w:rsidR="00312EDE" w:rsidRPr="00BE69A5" w:rsidRDefault="00312EDE" w:rsidP="00312EDE">
      <w:pPr>
        <w:autoSpaceDE w:val="0"/>
        <w:autoSpaceDN w:val="0"/>
        <w:adjustRightInd w:val="0"/>
        <w:spacing w:line="360" w:lineRule="auto"/>
        <w:rPr>
          <w:rFonts w:ascii="Arial" w:hAnsi="Arial"/>
          <w:sz w:val="20"/>
          <w:szCs w:val="20"/>
          <w:lang w:eastAsia="en-US"/>
        </w:rPr>
      </w:pPr>
    </w:p>
    <w:sectPr w:rsidR="00312EDE" w:rsidRPr="00BE69A5" w:rsidSect="00612F9A">
      <w:headerReference w:type="even" r:id="rId15"/>
      <w:headerReference w:type="default" r:id="rId16"/>
      <w:footerReference w:type="even" r:id="rId17"/>
      <w:footerReference w:type="default" r:id="rId18"/>
      <w:headerReference w:type="first" r:id="rId19"/>
      <w:footerReference w:type="firs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65A9" w14:textId="77777777" w:rsidR="00BE69A5" w:rsidRDefault="00BE69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AD21" w14:textId="77777777" w:rsidR="002206BC" w:rsidRDefault="002206BC" w:rsidP="00A33469">
    <w:pPr>
      <w:rPr>
        <w:rFonts w:ascii="Arial" w:hAnsi="Arial"/>
        <w:b/>
        <w:sz w:val="18"/>
        <w:szCs w:val="18"/>
      </w:rPr>
    </w:pPr>
  </w:p>
  <w:p w14:paraId="0E7E207A" w14:textId="5B3BE629" w:rsidR="00A33469" w:rsidRPr="009A3CAD" w:rsidRDefault="00A33469" w:rsidP="00A33469">
    <w:pPr>
      <w:rPr>
        <w:rFonts w:ascii="Arial" w:hAnsi="Arial" w:cs="Arial"/>
        <w:b/>
        <w:sz w:val="18"/>
        <w:szCs w:val="18"/>
      </w:rPr>
    </w:pPr>
    <w:r>
      <w:rPr>
        <w:rFonts w:ascii="Arial" w:hAnsi="Arial"/>
        <w:b/>
        <w:sz w:val="18"/>
        <w:szCs w:val="18"/>
      </w:rPr>
      <w:t xml:space="preserve">PÖTTINGER Landtechnik GmbH - Corporate </w:t>
    </w:r>
    <w:r w:rsidR="00BE69A5">
      <w:rPr>
        <w:rFonts w:ascii="Arial" w:hAnsi="Arial"/>
        <w:b/>
        <w:sz w:val="18"/>
        <w:szCs w:val="18"/>
      </w:rPr>
      <w:t>C</w:t>
    </w:r>
    <w:r>
      <w:rPr>
        <w:rFonts w:ascii="Arial" w:hAnsi="Arial"/>
        <w:b/>
        <w:sz w:val="18"/>
        <w:szCs w:val="18"/>
      </w:rPr>
      <w:t>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E095F" w14:textId="77777777" w:rsidR="00BE69A5" w:rsidRDefault="00BE69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06066" w14:textId="77777777" w:rsidR="00BE69A5" w:rsidRDefault="00BE69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B6301F">
    <w:pPr>
      <w:pStyle w:val="Kopfzeile"/>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4980B939" wp14:editId="4AB3DF40">
          <wp:simplePos x="0" y="0"/>
          <wp:positionH relativeFrom="column">
            <wp:posOffset>3832528</wp:posOffset>
          </wp:positionH>
          <wp:positionV relativeFrom="paragraph">
            <wp:posOffset>-169876</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E44A" w14:textId="77777777" w:rsidR="00BE69A5" w:rsidRDefault="00BE69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0F5EDD"/>
    <w:rsid w:val="00107182"/>
    <w:rsid w:val="00110DAA"/>
    <w:rsid w:val="00157C31"/>
    <w:rsid w:val="0018043B"/>
    <w:rsid w:val="002206BC"/>
    <w:rsid w:val="002E03EA"/>
    <w:rsid w:val="00312EDE"/>
    <w:rsid w:val="003315A8"/>
    <w:rsid w:val="00362788"/>
    <w:rsid w:val="003A6489"/>
    <w:rsid w:val="00414598"/>
    <w:rsid w:val="00423E68"/>
    <w:rsid w:val="005E0A15"/>
    <w:rsid w:val="005F3ACC"/>
    <w:rsid w:val="00612F9A"/>
    <w:rsid w:val="00632BBA"/>
    <w:rsid w:val="0068251D"/>
    <w:rsid w:val="006873DD"/>
    <w:rsid w:val="006A76D0"/>
    <w:rsid w:val="006D0AFD"/>
    <w:rsid w:val="006D4475"/>
    <w:rsid w:val="006E74FC"/>
    <w:rsid w:val="00730F0F"/>
    <w:rsid w:val="007347D6"/>
    <w:rsid w:val="007434F1"/>
    <w:rsid w:val="007835CA"/>
    <w:rsid w:val="007C6109"/>
    <w:rsid w:val="008447BF"/>
    <w:rsid w:val="00886C37"/>
    <w:rsid w:val="00903490"/>
    <w:rsid w:val="009313FB"/>
    <w:rsid w:val="00964E22"/>
    <w:rsid w:val="00994EF0"/>
    <w:rsid w:val="009A0AC8"/>
    <w:rsid w:val="009F08D4"/>
    <w:rsid w:val="00A048D0"/>
    <w:rsid w:val="00A27398"/>
    <w:rsid w:val="00A33469"/>
    <w:rsid w:val="00A532AA"/>
    <w:rsid w:val="00A56911"/>
    <w:rsid w:val="00A76925"/>
    <w:rsid w:val="00A92AAE"/>
    <w:rsid w:val="00AB548C"/>
    <w:rsid w:val="00AE6FB7"/>
    <w:rsid w:val="00B03A21"/>
    <w:rsid w:val="00B16EDD"/>
    <w:rsid w:val="00B6301F"/>
    <w:rsid w:val="00B71453"/>
    <w:rsid w:val="00BE69A5"/>
    <w:rsid w:val="00C5525D"/>
    <w:rsid w:val="00C650D6"/>
    <w:rsid w:val="00E04E03"/>
    <w:rsid w:val="00E63B6C"/>
    <w:rsid w:val="00EA32EE"/>
    <w:rsid w:val="00F6135B"/>
    <w:rsid w:val="00F868AE"/>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475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2673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TEGOSEM auf TERRASEM</vt:lpstr>
      <vt:lpstr>Presseinformation</vt:lpstr>
    </vt:vector>
  </TitlesOfParts>
  <Company>PÖTTINGER Maschinenfabrik GmbH</Company>
  <LinksUpToDate>false</LinksUpToDate>
  <CharactersWithSpaces>3099</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 auf TERRASEM</dc:title>
  <dc:subject>PÖTTINGER Landtechnik GmbH</dc:subject>
  <dc:creator>steiing</dc:creator>
  <cp:keywords/>
  <dc:description/>
  <cp:lastModifiedBy>Steibl Inge</cp:lastModifiedBy>
  <cp:revision>2</cp:revision>
  <cp:lastPrinted>2020-12-17T14:13:00Z</cp:lastPrinted>
  <dcterms:created xsi:type="dcterms:W3CDTF">2021-04-21T14:19:00Z</dcterms:created>
  <dcterms:modified xsi:type="dcterms:W3CDTF">2021-04-21T14:19:00Z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