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F48F1E" w14:textId="2D443DE3" w:rsidR="00C56C5B" w:rsidRPr="00C56C5B" w:rsidRDefault="00D946B4" w:rsidP="0041173E">
      <w:pPr>
        <w:spacing w:line="360" w:lineRule="auto"/>
        <w:jc w:val="both"/>
        <w:rPr>
          <w:rFonts w:ascii="Arial" w:hAnsi="Arial" w:cs="Arial"/>
          <w:sz w:val="36"/>
          <w:szCs w:val="36"/>
          <w:lang w:val="de-DE"/>
        </w:rPr>
      </w:pPr>
      <w:r w:rsidRPr="00C56C5B">
        <w:rPr>
          <w:rFonts w:ascii="Arial" w:hAnsi="Arial" w:cs="Arial"/>
          <w:sz w:val="36"/>
          <w:szCs w:val="36"/>
          <w:lang w:val="de-DE"/>
        </w:rPr>
        <w:t>TERRASEM</w:t>
      </w:r>
      <w:r w:rsidR="00203F55" w:rsidRPr="00C56C5B">
        <w:rPr>
          <w:rFonts w:ascii="Arial" w:hAnsi="Arial" w:cs="Arial"/>
          <w:sz w:val="36"/>
          <w:szCs w:val="36"/>
          <w:lang w:val="de-DE"/>
        </w:rPr>
        <w:t xml:space="preserve"> CLASSIC</w:t>
      </w:r>
      <w:r w:rsidR="00064FA9" w:rsidRPr="00C56C5B">
        <w:rPr>
          <w:rFonts w:ascii="Arial" w:hAnsi="Arial" w:cs="Arial"/>
          <w:sz w:val="36"/>
          <w:szCs w:val="36"/>
          <w:lang w:val="de-DE"/>
        </w:rPr>
        <w:t xml:space="preserve">: </w:t>
      </w:r>
      <w:r w:rsidR="00C54C26">
        <w:rPr>
          <w:rFonts w:ascii="Arial" w:hAnsi="Arial" w:cs="Arial"/>
          <w:sz w:val="36"/>
          <w:szCs w:val="36"/>
          <w:lang w:val="de-DE"/>
        </w:rPr>
        <w:t>Neu</w:t>
      </w:r>
      <w:r w:rsidR="00203F55" w:rsidRPr="00C56C5B">
        <w:rPr>
          <w:rFonts w:ascii="Arial" w:hAnsi="Arial" w:cs="Arial"/>
          <w:sz w:val="36"/>
          <w:szCs w:val="36"/>
          <w:lang w:val="de-DE"/>
        </w:rPr>
        <w:t xml:space="preserve"> ohne Vorwerkzeug</w:t>
      </w:r>
    </w:p>
    <w:p w14:paraId="2F3F2BA8" w14:textId="17AA8D1F" w:rsidR="004252B8" w:rsidRPr="00C56C5B" w:rsidRDefault="00C56C5B" w:rsidP="0041173E">
      <w:pPr>
        <w:spacing w:line="360" w:lineRule="auto"/>
        <w:jc w:val="both"/>
        <w:rPr>
          <w:rFonts w:ascii="Arial" w:hAnsi="Arial" w:cs="Arial"/>
          <w:sz w:val="32"/>
          <w:szCs w:val="32"/>
          <w:lang w:val="de-DE"/>
        </w:rPr>
      </w:pPr>
      <w:r w:rsidRPr="00C56C5B">
        <w:rPr>
          <w:rFonts w:ascii="Arial" w:hAnsi="Arial" w:cs="Arial"/>
          <w:sz w:val="32"/>
          <w:szCs w:val="32"/>
          <w:lang w:val="de-DE"/>
        </w:rPr>
        <w:t>L</w:t>
      </w:r>
      <w:r w:rsidR="00203F55" w:rsidRPr="00C56C5B">
        <w:rPr>
          <w:rFonts w:ascii="Arial" w:hAnsi="Arial" w:cs="Arial"/>
          <w:sz w:val="32"/>
          <w:szCs w:val="32"/>
          <w:lang w:val="de-DE"/>
        </w:rPr>
        <w:t>eichtzügige und schlagkräftige Großflächentechnik</w:t>
      </w:r>
    </w:p>
    <w:p w14:paraId="6DF50546" w14:textId="77777777" w:rsidR="00E673E6" w:rsidRPr="0041173E" w:rsidRDefault="00E673E6" w:rsidP="0041173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de-DE"/>
        </w:rPr>
      </w:pPr>
    </w:p>
    <w:p w14:paraId="27A2B734" w14:textId="1FD4B404" w:rsidR="00C54C26" w:rsidRDefault="00C54C26" w:rsidP="00054821">
      <w:pPr>
        <w:tabs>
          <w:tab w:val="left" w:pos="170"/>
          <w:tab w:val="right" w:pos="3969"/>
        </w:tabs>
        <w:suppressAutoHyphens/>
        <w:autoSpaceDE w:val="0"/>
        <w:autoSpaceDN w:val="0"/>
        <w:adjustRightInd w:val="0"/>
        <w:spacing w:line="360" w:lineRule="auto"/>
        <w:jc w:val="both"/>
        <w:textAlignment w:val="center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Pöttinger</w:t>
      </w:r>
      <w:r w:rsidR="00203F55" w:rsidRPr="00B25B1B">
        <w:rPr>
          <w:rFonts w:ascii="Arial" w:hAnsi="Arial" w:cs="Arial"/>
          <w:lang w:val="de-DE"/>
        </w:rPr>
        <w:t xml:space="preserve"> hat die TERRASEM Mulchsaatmaschinen</w:t>
      </w:r>
      <w:r w:rsidR="00A06148" w:rsidRPr="00B25B1B">
        <w:rPr>
          <w:rFonts w:ascii="Arial" w:hAnsi="Arial" w:cs="Arial"/>
          <w:lang w:val="de-DE"/>
        </w:rPr>
        <w:t xml:space="preserve"> </w:t>
      </w:r>
      <w:r w:rsidR="008C5EA2" w:rsidRPr="00B25B1B">
        <w:rPr>
          <w:rFonts w:ascii="Arial" w:hAnsi="Arial" w:cs="Arial"/>
          <w:lang w:val="de-DE"/>
        </w:rPr>
        <w:t xml:space="preserve">um die </w:t>
      </w:r>
      <w:r w:rsidR="00203F55" w:rsidRPr="00B25B1B">
        <w:rPr>
          <w:rFonts w:ascii="Arial" w:hAnsi="Arial" w:cs="Arial"/>
          <w:lang w:val="de-DE"/>
        </w:rPr>
        <w:t xml:space="preserve">CLASSIC Modelle erweitert. </w:t>
      </w:r>
      <w:r>
        <w:rPr>
          <w:rFonts w:ascii="Arial" w:hAnsi="Arial" w:cs="Arial"/>
          <w:lang w:val="de-DE"/>
        </w:rPr>
        <w:t xml:space="preserve">Da sie ohne Vorwerkzeuge ausgestattet sind, sind sie </w:t>
      </w:r>
      <w:r w:rsidR="00203F55" w:rsidRPr="00B25B1B">
        <w:rPr>
          <w:rFonts w:ascii="Arial" w:hAnsi="Arial" w:cs="Arial"/>
          <w:lang w:val="de-DE"/>
        </w:rPr>
        <w:t>leichtzügig</w:t>
      </w:r>
      <w:r>
        <w:rPr>
          <w:rFonts w:ascii="Arial" w:hAnsi="Arial" w:cs="Arial"/>
          <w:lang w:val="de-DE"/>
        </w:rPr>
        <w:t xml:space="preserve"> und dennoch sehr schlagkräftig. Die CLASSIC Maschinen sind in den Arbeitsbreiten </w:t>
      </w:r>
      <w:r w:rsidR="00C92C12" w:rsidRPr="0039511E">
        <w:rPr>
          <w:rFonts w:ascii="Arial" w:hAnsi="Arial" w:cs="Arial"/>
          <w:lang w:val="de-DE"/>
        </w:rPr>
        <w:t>von 4,0 bis 9,0 m</w:t>
      </w:r>
      <w:r w:rsidRPr="0039511E">
        <w:rPr>
          <w:rFonts w:ascii="Arial" w:hAnsi="Arial" w:cs="Arial"/>
          <w:lang w:val="de-DE"/>
        </w:rPr>
        <w:t xml:space="preserve"> erhältlich</w:t>
      </w:r>
      <w:r>
        <w:rPr>
          <w:rFonts w:ascii="Arial" w:hAnsi="Arial" w:cs="Arial"/>
          <w:lang w:val="de-DE"/>
        </w:rPr>
        <w:t>.</w:t>
      </w:r>
    </w:p>
    <w:p w14:paraId="3B748929" w14:textId="2474BBC7" w:rsidR="002C6DEF" w:rsidRPr="00DF27BD" w:rsidRDefault="002C6DEF" w:rsidP="002C6DEF">
      <w:pPr>
        <w:tabs>
          <w:tab w:val="left" w:pos="170"/>
          <w:tab w:val="right" w:pos="3969"/>
        </w:tabs>
        <w:suppressAutoHyphens/>
        <w:autoSpaceDE w:val="0"/>
        <w:autoSpaceDN w:val="0"/>
        <w:adjustRightInd w:val="0"/>
        <w:spacing w:line="360" w:lineRule="auto"/>
        <w:jc w:val="both"/>
        <w:textAlignment w:val="center"/>
        <w:rPr>
          <w:rFonts w:ascii="Arial" w:hAnsi="Arial" w:cs="Arial"/>
          <w:lang w:val="de-DE"/>
        </w:rPr>
      </w:pPr>
      <w:r w:rsidRPr="00DF27BD">
        <w:rPr>
          <w:rFonts w:ascii="Arial" w:hAnsi="Arial" w:cs="Arial"/>
          <w:lang w:val="de-DE"/>
        </w:rPr>
        <w:t>Der geringe Zugkraftbedarf bei de</w:t>
      </w:r>
      <w:r>
        <w:rPr>
          <w:rFonts w:ascii="Arial" w:hAnsi="Arial" w:cs="Arial"/>
          <w:lang w:val="de-DE"/>
        </w:rPr>
        <w:t>r</w:t>
      </w:r>
      <w:r w:rsidRPr="00DF27BD">
        <w:rPr>
          <w:rFonts w:ascii="Arial" w:hAnsi="Arial" w:cs="Arial"/>
          <w:lang w:val="de-DE"/>
        </w:rPr>
        <w:t xml:space="preserve"> neuen </w:t>
      </w:r>
      <w:r>
        <w:rPr>
          <w:rFonts w:ascii="Arial" w:hAnsi="Arial" w:cs="Arial"/>
          <w:lang w:val="de-DE"/>
        </w:rPr>
        <w:t xml:space="preserve">TERRASEM </w:t>
      </w:r>
      <w:r w:rsidRPr="00DF27BD">
        <w:rPr>
          <w:rFonts w:ascii="Arial" w:hAnsi="Arial" w:cs="Arial"/>
          <w:lang w:val="de-DE"/>
        </w:rPr>
        <w:t>CLASSIC</w:t>
      </w:r>
      <w:r>
        <w:rPr>
          <w:rFonts w:ascii="Arial" w:hAnsi="Arial" w:cs="Arial"/>
          <w:lang w:val="de-DE"/>
        </w:rPr>
        <w:t xml:space="preserve"> und TERRASEM FERTIZER</w:t>
      </w:r>
      <w:r w:rsidRPr="00DF27BD">
        <w:rPr>
          <w:rFonts w:ascii="Arial" w:hAnsi="Arial" w:cs="Arial"/>
          <w:lang w:val="de-DE"/>
        </w:rPr>
        <w:t xml:space="preserve"> </w:t>
      </w:r>
      <w:r w:rsidR="0039511E">
        <w:rPr>
          <w:rFonts w:ascii="Arial" w:hAnsi="Arial" w:cs="Arial"/>
          <w:lang w:val="de-DE"/>
        </w:rPr>
        <w:t xml:space="preserve">CLASSIC (mit Unterfußdüngung) </w:t>
      </w:r>
      <w:r w:rsidRPr="00DF27BD">
        <w:rPr>
          <w:rFonts w:ascii="Arial" w:hAnsi="Arial" w:cs="Arial"/>
          <w:lang w:val="de-DE"/>
        </w:rPr>
        <w:t>macht die Maschine</w:t>
      </w:r>
      <w:r>
        <w:rPr>
          <w:rFonts w:ascii="Arial" w:hAnsi="Arial" w:cs="Arial"/>
          <w:lang w:val="de-DE"/>
        </w:rPr>
        <w:t>n</w:t>
      </w:r>
      <w:r w:rsidRPr="00DF27BD">
        <w:rPr>
          <w:rFonts w:ascii="Arial" w:hAnsi="Arial" w:cs="Arial"/>
          <w:lang w:val="de-DE"/>
        </w:rPr>
        <w:t xml:space="preserve"> leichtzügig und wirtschaftlich im Einsatz.</w:t>
      </w:r>
    </w:p>
    <w:p w14:paraId="615103A1" w14:textId="77777777" w:rsidR="00B25B1B" w:rsidRDefault="00B25B1B" w:rsidP="00054821">
      <w:pPr>
        <w:tabs>
          <w:tab w:val="left" w:pos="170"/>
          <w:tab w:val="right" w:pos="3969"/>
        </w:tabs>
        <w:suppressAutoHyphens/>
        <w:autoSpaceDE w:val="0"/>
        <w:autoSpaceDN w:val="0"/>
        <w:adjustRightInd w:val="0"/>
        <w:spacing w:line="360" w:lineRule="auto"/>
        <w:jc w:val="both"/>
        <w:textAlignment w:val="center"/>
        <w:rPr>
          <w:rFonts w:ascii="Arial" w:hAnsi="Arial" w:cs="Arial"/>
          <w:b/>
          <w:bCs/>
          <w:lang w:val="de-DE"/>
        </w:rPr>
      </w:pPr>
    </w:p>
    <w:p w14:paraId="5701CA30" w14:textId="54E7F28E" w:rsidR="00B25B1B" w:rsidRPr="00B25B1B" w:rsidRDefault="00B25B1B" w:rsidP="00054821">
      <w:pPr>
        <w:tabs>
          <w:tab w:val="left" w:pos="170"/>
          <w:tab w:val="right" w:pos="3969"/>
        </w:tabs>
        <w:suppressAutoHyphens/>
        <w:autoSpaceDE w:val="0"/>
        <w:autoSpaceDN w:val="0"/>
        <w:adjustRightInd w:val="0"/>
        <w:spacing w:line="360" w:lineRule="auto"/>
        <w:jc w:val="both"/>
        <w:textAlignment w:val="center"/>
        <w:rPr>
          <w:rFonts w:ascii="Arial" w:hAnsi="Arial" w:cs="Arial"/>
          <w:b/>
          <w:bCs/>
          <w:lang w:val="de-DE"/>
        </w:rPr>
      </w:pPr>
      <w:r w:rsidRPr="00B25B1B">
        <w:rPr>
          <w:rFonts w:ascii="Arial" w:hAnsi="Arial" w:cs="Arial"/>
          <w:b/>
          <w:bCs/>
          <w:lang w:val="de-DE"/>
        </w:rPr>
        <w:t>Säarbeit in Perfektion</w:t>
      </w:r>
    </w:p>
    <w:p w14:paraId="4B1A9C17" w14:textId="2D549943" w:rsidR="00A06148" w:rsidRPr="00B25B1B" w:rsidRDefault="00B25B1B" w:rsidP="00A06148">
      <w:pPr>
        <w:tabs>
          <w:tab w:val="left" w:pos="170"/>
          <w:tab w:val="right" w:pos="3969"/>
        </w:tabs>
        <w:suppressAutoHyphens/>
        <w:autoSpaceDE w:val="0"/>
        <w:autoSpaceDN w:val="0"/>
        <w:adjustRightInd w:val="0"/>
        <w:spacing w:line="360" w:lineRule="auto"/>
        <w:jc w:val="both"/>
        <w:textAlignment w:val="center"/>
        <w:rPr>
          <w:rFonts w:ascii="Arial" w:hAnsi="Arial" w:cs="Arial"/>
          <w:lang w:val="de-DE"/>
        </w:rPr>
      </w:pPr>
      <w:r w:rsidRPr="00B25B1B">
        <w:rPr>
          <w:rFonts w:ascii="Arial" w:hAnsi="Arial" w:cs="Arial"/>
          <w:lang w:val="de-DE"/>
        </w:rPr>
        <w:t>Voraussetzung b</w:t>
      </w:r>
      <w:r w:rsidR="008C5EA2" w:rsidRPr="00B25B1B">
        <w:rPr>
          <w:rFonts w:ascii="Arial" w:hAnsi="Arial" w:cs="Arial"/>
          <w:lang w:val="de-DE"/>
        </w:rPr>
        <w:t>ei de</w:t>
      </w:r>
      <w:r w:rsidR="0039511E">
        <w:rPr>
          <w:rFonts w:ascii="Arial" w:hAnsi="Arial" w:cs="Arial"/>
          <w:lang w:val="de-DE"/>
        </w:rPr>
        <w:t>r</w:t>
      </w:r>
      <w:r w:rsidR="00C54C26">
        <w:rPr>
          <w:rFonts w:ascii="Arial" w:hAnsi="Arial" w:cs="Arial"/>
          <w:lang w:val="de-DE"/>
        </w:rPr>
        <w:t xml:space="preserve"> TERRASEM </w:t>
      </w:r>
      <w:r w:rsidR="008C5EA2" w:rsidRPr="00B25B1B">
        <w:rPr>
          <w:rFonts w:ascii="Arial" w:hAnsi="Arial" w:cs="Arial"/>
          <w:lang w:val="de-DE"/>
        </w:rPr>
        <w:t>CLASSIC</w:t>
      </w:r>
      <w:r w:rsidRPr="00B25B1B">
        <w:rPr>
          <w:rFonts w:ascii="Arial" w:hAnsi="Arial" w:cs="Arial"/>
          <w:lang w:val="de-DE"/>
        </w:rPr>
        <w:t xml:space="preserve"> </w:t>
      </w:r>
      <w:r w:rsidR="00C54C26">
        <w:rPr>
          <w:rFonts w:ascii="Arial" w:hAnsi="Arial" w:cs="Arial"/>
          <w:lang w:val="de-DE"/>
        </w:rPr>
        <w:t>ist ein</w:t>
      </w:r>
      <w:r w:rsidR="008C5EA2" w:rsidRPr="00B25B1B">
        <w:rPr>
          <w:rFonts w:ascii="Arial" w:hAnsi="Arial" w:cs="Arial"/>
          <w:lang w:val="de-DE"/>
        </w:rPr>
        <w:t xml:space="preserve"> fertiges Saatbett</w:t>
      </w:r>
      <w:r w:rsidRPr="00B25B1B">
        <w:rPr>
          <w:rFonts w:ascii="Arial" w:hAnsi="Arial" w:cs="Arial"/>
          <w:lang w:val="de-DE"/>
        </w:rPr>
        <w:t>.</w:t>
      </w:r>
      <w:r w:rsidR="008C5EA2" w:rsidRPr="00B25B1B">
        <w:rPr>
          <w:rFonts w:ascii="Arial" w:hAnsi="Arial" w:cs="Arial"/>
          <w:lang w:val="de-DE"/>
        </w:rPr>
        <w:t xml:space="preserve"> Die </w:t>
      </w:r>
      <w:r w:rsidR="00C54C26">
        <w:rPr>
          <w:rFonts w:ascii="Arial" w:hAnsi="Arial" w:cs="Arial"/>
          <w:lang w:val="de-DE"/>
        </w:rPr>
        <w:t xml:space="preserve">Saat wird </w:t>
      </w:r>
      <w:r w:rsidR="008C5EA2" w:rsidRPr="00B25B1B">
        <w:rPr>
          <w:rFonts w:ascii="Arial" w:hAnsi="Arial" w:cs="Arial"/>
          <w:lang w:val="de-DE"/>
        </w:rPr>
        <w:t xml:space="preserve">mit der </w:t>
      </w:r>
      <w:r w:rsidRPr="00B25B1B">
        <w:rPr>
          <w:rFonts w:ascii="Arial" w:hAnsi="Arial" w:cs="Arial"/>
          <w:lang w:val="de-DE"/>
        </w:rPr>
        <w:t>g</w:t>
      </w:r>
      <w:r w:rsidR="008C5EA2" w:rsidRPr="00B25B1B">
        <w:rPr>
          <w:rFonts w:ascii="Arial" w:hAnsi="Arial" w:cs="Arial"/>
          <w:lang w:val="de-DE"/>
        </w:rPr>
        <w:t>eforderten Perfektion</w:t>
      </w:r>
      <w:r w:rsidR="00C54C26">
        <w:rPr>
          <w:rFonts w:ascii="Arial" w:hAnsi="Arial" w:cs="Arial"/>
          <w:lang w:val="de-DE"/>
        </w:rPr>
        <w:t xml:space="preserve"> abgel</w:t>
      </w:r>
      <w:r w:rsidR="00C92C12">
        <w:rPr>
          <w:rFonts w:ascii="Arial" w:hAnsi="Arial" w:cs="Arial"/>
          <w:lang w:val="de-DE"/>
        </w:rPr>
        <w:t>e</w:t>
      </w:r>
      <w:r w:rsidR="00C54C26">
        <w:rPr>
          <w:rFonts w:ascii="Arial" w:hAnsi="Arial" w:cs="Arial"/>
          <w:lang w:val="de-DE"/>
        </w:rPr>
        <w:t>gt</w:t>
      </w:r>
      <w:r w:rsidR="008C5EA2" w:rsidRPr="00B25B1B">
        <w:rPr>
          <w:rFonts w:ascii="Arial" w:hAnsi="Arial" w:cs="Arial"/>
          <w:lang w:val="de-DE"/>
        </w:rPr>
        <w:t xml:space="preserve">. Der bewährte Reifenpacker erledigt bereits vor dem Schar die notwendige Rückverfestigung und schafft somit perfekte Keimbedingungen für das Saatgut. </w:t>
      </w:r>
      <w:r w:rsidR="00A06148" w:rsidRPr="00B25B1B">
        <w:rPr>
          <w:rFonts w:ascii="Arial" w:hAnsi="Arial" w:cs="Arial"/>
          <w:lang w:val="de-DE"/>
        </w:rPr>
        <w:t>Die Rückverfestigung ist notwendig, denn der vielfach überlockerte Boden muss wieder Anschluss an den feuchten Unterboden finden</w:t>
      </w:r>
      <w:r>
        <w:rPr>
          <w:rFonts w:ascii="Arial" w:hAnsi="Arial" w:cs="Arial"/>
          <w:lang w:val="de-DE"/>
        </w:rPr>
        <w:t>. D</w:t>
      </w:r>
      <w:r w:rsidR="00A06148" w:rsidRPr="00B25B1B">
        <w:rPr>
          <w:rFonts w:ascii="Arial" w:hAnsi="Arial" w:cs="Arial"/>
          <w:lang w:val="de-DE"/>
        </w:rPr>
        <w:t xml:space="preserve">amit </w:t>
      </w:r>
      <w:r>
        <w:rPr>
          <w:rFonts w:ascii="Arial" w:hAnsi="Arial" w:cs="Arial"/>
          <w:lang w:val="de-DE"/>
        </w:rPr>
        <w:t xml:space="preserve">wird </w:t>
      </w:r>
      <w:r w:rsidR="00A06148" w:rsidRPr="00B25B1B">
        <w:rPr>
          <w:rFonts w:ascii="Arial" w:hAnsi="Arial" w:cs="Arial"/>
          <w:lang w:val="de-DE"/>
        </w:rPr>
        <w:t>der kapillare Wasseraufstieg hergestellt und das Saatgut</w:t>
      </w:r>
      <w:r>
        <w:rPr>
          <w:rFonts w:ascii="Arial" w:hAnsi="Arial" w:cs="Arial"/>
          <w:lang w:val="de-DE"/>
        </w:rPr>
        <w:t xml:space="preserve"> gelangt</w:t>
      </w:r>
      <w:r w:rsidR="00A06148" w:rsidRPr="00B25B1B">
        <w:rPr>
          <w:rFonts w:ascii="Arial" w:hAnsi="Arial" w:cs="Arial"/>
          <w:lang w:val="de-DE"/>
        </w:rPr>
        <w:t xml:space="preserve"> an </w:t>
      </w:r>
      <w:r>
        <w:rPr>
          <w:rFonts w:ascii="Arial" w:hAnsi="Arial" w:cs="Arial"/>
          <w:lang w:val="de-DE"/>
        </w:rPr>
        <w:t xml:space="preserve">die </w:t>
      </w:r>
      <w:r w:rsidR="00A06148" w:rsidRPr="00B25B1B">
        <w:rPr>
          <w:rFonts w:ascii="Arial" w:hAnsi="Arial" w:cs="Arial"/>
          <w:lang w:val="de-DE"/>
        </w:rPr>
        <w:t>notwendige Keimfeuchtigkeit.</w:t>
      </w:r>
    </w:p>
    <w:p w14:paraId="2F800B88" w14:textId="77777777" w:rsidR="00A06148" w:rsidRPr="00B25B1B" w:rsidRDefault="00A06148" w:rsidP="00054821">
      <w:pPr>
        <w:tabs>
          <w:tab w:val="left" w:pos="170"/>
          <w:tab w:val="right" w:pos="3969"/>
        </w:tabs>
        <w:suppressAutoHyphens/>
        <w:autoSpaceDE w:val="0"/>
        <w:autoSpaceDN w:val="0"/>
        <w:adjustRightInd w:val="0"/>
        <w:spacing w:line="360" w:lineRule="auto"/>
        <w:jc w:val="both"/>
        <w:textAlignment w:val="center"/>
        <w:rPr>
          <w:rFonts w:ascii="Arial" w:hAnsi="Arial" w:cs="Arial"/>
          <w:lang w:val="de-DE"/>
        </w:rPr>
      </w:pPr>
    </w:p>
    <w:p w14:paraId="4B8A965D" w14:textId="21885C42" w:rsidR="00A06148" w:rsidRPr="00B25B1B" w:rsidRDefault="008C5EA2" w:rsidP="00A06148">
      <w:pPr>
        <w:tabs>
          <w:tab w:val="left" w:pos="170"/>
          <w:tab w:val="right" w:pos="3969"/>
        </w:tabs>
        <w:suppressAutoHyphens/>
        <w:autoSpaceDE w:val="0"/>
        <w:autoSpaceDN w:val="0"/>
        <w:adjustRightInd w:val="0"/>
        <w:spacing w:line="360" w:lineRule="auto"/>
        <w:jc w:val="both"/>
        <w:textAlignment w:val="center"/>
        <w:rPr>
          <w:rFonts w:ascii="Arial" w:hAnsi="Arial" w:cs="Arial"/>
          <w:lang w:val="de-DE"/>
        </w:rPr>
      </w:pPr>
      <w:r w:rsidRPr="00B25B1B">
        <w:rPr>
          <w:rFonts w:ascii="Arial" w:hAnsi="Arial" w:cs="Arial"/>
          <w:lang w:val="de-DE"/>
        </w:rPr>
        <w:t>Mit</w:t>
      </w:r>
      <w:r w:rsidR="00A06148" w:rsidRPr="00B25B1B">
        <w:rPr>
          <w:rFonts w:ascii="Arial" w:hAnsi="Arial" w:cs="Arial"/>
          <w:lang w:val="de-DE"/>
        </w:rPr>
        <w:t xml:space="preserve"> </w:t>
      </w:r>
      <w:r w:rsidRPr="00B25B1B">
        <w:rPr>
          <w:rFonts w:ascii="Arial" w:hAnsi="Arial" w:cs="Arial"/>
          <w:lang w:val="de-DE"/>
        </w:rPr>
        <w:t>dem DUAL</w:t>
      </w:r>
      <w:r w:rsidR="0039511E">
        <w:rPr>
          <w:rFonts w:ascii="Arial" w:hAnsi="Arial" w:cs="Arial"/>
          <w:lang w:val="de-DE"/>
        </w:rPr>
        <w:t xml:space="preserve"> </w:t>
      </w:r>
      <w:r w:rsidRPr="00B25B1B">
        <w:rPr>
          <w:rFonts w:ascii="Arial" w:hAnsi="Arial" w:cs="Arial"/>
          <w:lang w:val="de-DE"/>
        </w:rPr>
        <w:t>DISC Doppelscheibenschar in Einzel</w:t>
      </w:r>
      <w:r w:rsidR="00B25B1B" w:rsidRPr="00B25B1B">
        <w:rPr>
          <w:rFonts w:ascii="Arial" w:hAnsi="Arial" w:cs="Arial"/>
          <w:lang w:val="de-DE"/>
        </w:rPr>
        <w:t>s</w:t>
      </w:r>
      <w:r w:rsidR="00A06148" w:rsidRPr="00B25B1B">
        <w:rPr>
          <w:rFonts w:ascii="Arial" w:hAnsi="Arial" w:cs="Arial"/>
          <w:lang w:val="de-DE"/>
        </w:rPr>
        <w:t>char-</w:t>
      </w:r>
      <w:r w:rsidRPr="00B25B1B">
        <w:rPr>
          <w:rFonts w:ascii="Arial" w:hAnsi="Arial" w:cs="Arial"/>
          <w:lang w:val="de-DE"/>
        </w:rPr>
        <w:t>Parallelogramm</w:t>
      </w:r>
      <w:r w:rsidR="00B25B1B" w:rsidRPr="00B25B1B">
        <w:rPr>
          <w:rFonts w:ascii="Arial" w:hAnsi="Arial" w:cs="Arial"/>
          <w:lang w:val="de-DE"/>
        </w:rPr>
        <w:softHyphen/>
      </w:r>
      <w:r w:rsidRPr="00B25B1B">
        <w:rPr>
          <w:rFonts w:ascii="Arial" w:hAnsi="Arial" w:cs="Arial"/>
          <w:lang w:val="de-DE"/>
        </w:rPr>
        <w:t>führung wird Korn für Korn exakt in den Boden</w:t>
      </w:r>
      <w:r w:rsidR="00B25B1B" w:rsidRPr="00B25B1B">
        <w:rPr>
          <w:rFonts w:ascii="Arial" w:hAnsi="Arial" w:cs="Arial"/>
          <w:lang w:val="de-DE"/>
        </w:rPr>
        <w:t>,</w:t>
      </w:r>
      <w:r w:rsidRPr="00B25B1B">
        <w:rPr>
          <w:rFonts w:ascii="Arial" w:hAnsi="Arial" w:cs="Arial"/>
          <w:lang w:val="de-DE"/>
        </w:rPr>
        <w:t xml:space="preserve"> an die wasserführende Schicht</w:t>
      </w:r>
      <w:r w:rsidR="00B25B1B" w:rsidRPr="00B25B1B">
        <w:rPr>
          <w:rFonts w:ascii="Arial" w:hAnsi="Arial" w:cs="Arial"/>
          <w:lang w:val="de-DE"/>
        </w:rPr>
        <w:t>,</w:t>
      </w:r>
      <w:r w:rsidRPr="00B25B1B">
        <w:rPr>
          <w:rFonts w:ascii="Arial" w:hAnsi="Arial" w:cs="Arial"/>
          <w:lang w:val="de-DE"/>
        </w:rPr>
        <w:t xml:space="preserve"> platziert.</w:t>
      </w:r>
      <w:r w:rsidR="00B25B1B" w:rsidRPr="00B25B1B">
        <w:rPr>
          <w:rFonts w:ascii="Arial" w:hAnsi="Arial" w:cs="Arial"/>
          <w:lang w:val="de-DE"/>
        </w:rPr>
        <w:t xml:space="preserve"> </w:t>
      </w:r>
      <w:r w:rsidR="00A06148" w:rsidRPr="00B25B1B">
        <w:rPr>
          <w:rFonts w:ascii="Arial" w:hAnsi="Arial" w:cs="Arial"/>
          <w:lang w:val="de-DE"/>
        </w:rPr>
        <w:t>Das Schar mit entsprechende</w:t>
      </w:r>
      <w:r w:rsidR="00B25B1B" w:rsidRPr="00B25B1B">
        <w:rPr>
          <w:rFonts w:ascii="Arial" w:hAnsi="Arial" w:cs="Arial"/>
          <w:lang w:val="de-DE"/>
        </w:rPr>
        <w:t>m</w:t>
      </w:r>
      <w:r w:rsidR="00A06148" w:rsidRPr="00B25B1B">
        <w:rPr>
          <w:rFonts w:ascii="Arial" w:hAnsi="Arial" w:cs="Arial"/>
          <w:lang w:val="de-DE"/>
        </w:rPr>
        <w:t xml:space="preserve"> Schardruck hilft selbst bei schlechter Niederschlagsverteilung oder längeren Trockenphasen über die schwierige Phase des Keimvorganges hinweg.</w:t>
      </w:r>
    </w:p>
    <w:p w14:paraId="465C3BA0" w14:textId="77777777" w:rsidR="005F09C3" w:rsidRPr="0041173E" w:rsidRDefault="005F09C3" w:rsidP="005F09C3">
      <w:pPr>
        <w:tabs>
          <w:tab w:val="left" w:pos="170"/>
          <w:tab w:val="right" w:pos="3969"/>
        </w:tabs>
        <w:suppressAutoHyphens/>
        <w:autoSpaceDE w:val="0"/>
        <w:autoSpaceDN w:val="0"/>
        <w:adjustRightInd w:val="0"/>
        <w:spacing w:line="360" w:lineRule="auto"/>
        <w:jc w:val="both"/>
        <w:textAlignment w:val="center"/>
        <w:rPr>
          <w:rFonts w:ascii="Arial" w:hAnsi="Arial" w:cs="Arial"/>
          <w:lang w:val="de-DE"/>
        </w:rPr>
      </w:pPr>
    </w:p>
    <w:p w14:paraId="5B6836F9" w14:textId="77777777" w:rsidR="005F09C3" w:rsidRPr="0041173E" w:rsidRDefault="005F09C3" w:rsidP="005F09C3">
      <w:pPr>
        <w:autoSpaceDE w:val="0"/>
        <w:autoSpaceDN w:val="0"/>
        <w:adjustRightInd w:val="0"/>
        <w:spacing w:line="360" w:lineRule="auto"/>
        <w:jc w:val="both"/>
        <w:textAlignment w:val="center"/>
        <w:rPr>
          <w:rFonts w:ascii="Arial" w:hAnsi="Arial" w:cs="Arial"/>
          <w:b/>
          <w:lang w:val="de-DE"/>
        </w:rPr>
      </w:pPr>
      <w:r w:rsidRPr="0041173E">
        <w:rPr>
          <w:rFonts w:ascii="Arial" w:hAnsi="Arial" w:cs="Arial"/>
          <w:b/>
          <w:lang w:val="de-DE"/>
        </w:rPr>
        <w:t>Exakte Bodenanpassung längs und quer</w:t>
      </w:r>
    </w:p>
    <w:p w14:paraId="4811E418" w14:textId="07481D4E" w:rsidR="005F09C3" w:rsidRPr="0041173E" w:rsidRDefault="005F09C3" w:rsidP="005F09C3">
      <w:pPr>
        <w:tabs>
          <w:tab w:val="left" w:pos="0"/>
          <w:tab w:val="right" w:pos="3969"/>
        </w:tabs>
        <w:suppressAutoHyphens/>
        <w:autoSpaceDE w:val="0"/>
        <w:autoSpaceDN w:val="0"/>
        <w:adjustRightInd w:val="0"/>
        <w:spacing w:line="360" w:lineRule="auto"/>
        <w:jc w:val="both"/>
        <w:textAlignment w:val="center"/>
        <w:rPr>
          <w:rFonts w:ascii="Arial" w:hAnsi="Arial" w:cs="Arial"/>
          <w:lang w:val="de-DE"/>
        </w:rPr>
      </w:pPr>
      <w:r w:rsidRPr="0041173E">
        <w:rPr>
          <w:rFonts w:ascii="Arial" w:hAnsi="Arial" w:cs="Arial"/>
          <w:lang w:val="de-DE"/>
        </w:rPr>
        <w:t xml:space="preserve">Gleichmäßige Arbeitstiefe ist Voraussetzung für optimale Keimung des Saatkorns. Durch Konturführung vom Packer und eingestelltem Druck auf die </w:t>
      </w:r>
      <w:r w:rsidRPr="0041173E">
        <w:rPr>
          <w:rFonts w:ascii="Arial" w:hAnsi="Arial" w:cs="Arial"/>
          <w:lang w:val="de-DE"/>
        </w:rPr>
        <w:lastRenderedPageBreak/>
        <w:t>seitlichen Klappfelder wird über die gesamte Arbeitsbreite eine exakt</w:t>
      </w:r>
      <w:r>
        <w:rPr>
          <w:rFonts w:ascii="Arial" w:hAnsi="Arial" w:cs="Arial"/>
          <w:lang w:val="de-DE"/>
        </w:rPr>
        <w:t>e Bodena</w:t>
      </w:r>
      <w:r w:rsidRPr="0041173E">
        <w:rPr>
          <w:rFonts w:ascii="Arial" w:hAnsi="Arial" w:cs="Arial"/>
          <w:lang w:val="de-DE"/>
        </w:rPr>
        <w:t xml:space="preserve">npassung </w:t>
      </w:r>
      <w:r>
        <w:rPr>
          <w:rFonts w:ascii="Arial" w:hAnsi="Arial" w:cs="Arial"/>
          <w:lang w:val="de-DE"/>
        </w:rPr>
        <w:t xml:space="preserve">der </w:t>
      </w:r>
      <w:r w:rsidRPr="0041173E">
        <w:rPr>
          <w:rFonts w:ascii="Arial" w:hAnsi="Arial" w:cs="Arial"/>
          <w:lang w:val="de-DE"/>
        </w:rPr>
        <w:t>Vorwerkzeuge erreicht.</w:t>
      </w:r>
      <w:r>
        <w:rPr>
          <w:rFonts w:ascii="Arial" w:hAnsi="Arial" w:cs="Arial"/>
          <w:lang w:val="de-DE"/>
        </w:rPr>
        <w:t xml:space="preserve"> </w:t>
      </w:r>
    </w:p>
    <w:p w14:paraId="2F6AFD94" w14:textId="77777777" w:rsidR="00B25B1B" w:rsidRPr="00C54C26" w:rsidRDefault="00B25B1B" w:rsidP="00054821">
      <w:pPr>
        <w:tabs>
          <w:tab w:val="left" w:pos="170"/>
          <w:tab w:val="right" w:pos="3969"/>
        </w:tabs>
        <w:suppressAutoHyphens/>
        <w:autoSpaceDE w:val="0"/>
        <w:autoSpaceDN w:val="0"/>
        <w:adjustRightInd w:val="0"/>
        <w:spacing w:line="360" w:lineRule="auto"/>
        <w:jc w:val="both"/>
        <w:textAlignment w:val="center"/>
        <w:rPr>
          <w:rFonts w:ascii="Arial" w:hAnsi="Arial" w:cs="Arial"/>
          <w:lang w:val="de-DE"/>
        </w:rPr>
      </w:pPr>
    </w:p>
    <w:p w14:paraId="377D0F83" w14:textId="4ACAC6E5" w:rsidR="00C92C12" w:rsidRDefault="00C92C12" w:rsidP="00054821">
      <w:pPr>
        <w:tabs>
          <w:tab w:val="left" w:pos="170"/>
          <w:tab w:val="right" w:pos="3969"/>
        </w:tabs>
        <w:suppressAutoHyphens/>
        <w:autoSpaceDE w:val="0"/>
        <w:autoSpaceDN w:val="0"/>
        <w:adjustRightInd w:val="0"/>
        <w:spacing w:line="360" w:lineRule="auto"/>
        <w:jc w:val="both"/>
        <w:textAlignment w:val="center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Zur Optimierung der Schlagkraft verhelfen die großen</w:t>
      </w:r>
      <w:r w:rsidR="00203F55" w:rsidRPr="00DF27BD">
        <w:rPr>
          <w:rFonts w:ascii="Arial" w:hAnsi="Arial" w:cs="Arial"/>
          <w:lang w:val="de-DE"/>
        </w:rPr>
        <w:t xml:space="preserve"> Saattank</w:t>
      </w:r>
      <w:r>
        <w:rPr>
          <w:rFonts w:ascii="Arial" w:hAnsi="Arial" w:cs="Arial"/>
          <w:lang w:val="de-DE"/>
        </w:rPr>
        <w:t xml:space="preserve">volumen von </w:t>
      </w:r>
      <w:r w:rsidR="00203F55" w:rsidRPr="00DF27BD">
        <w:rPr>
          <w:rFonts w:ascii="Arial" w:hAnsi="Arial" w:cs="Arial"/>
          <w:lang w:val="de-DE"/>
        </w:rPr>
        <w:t>3</w:t>
      </w:r>
      <w:r w:rsidR="00B25B1B" w:rsidRPr="00DF27BD">
        <w:rPr>
          <w:rFonts w:ascii="Arial" w:hAnsi="Arial" w:cs="Arial"/>
          <w:lang w:val="de-DE"/>
        </w:rPr>
        <w:t>.</w:t>
      </w:r>
      <w:r w:rsidR="00203F55" w:rsidRPr="00DF27BD">
        <w:rPr>
          <w:rFonts w:ascii="Arial" w:hAnsi="Arial" w:cs="Arial"/>
          <w:lang w:val="de-DE"/>
        </w:rPr>
        <w:t xml:space="preserve">000 </w:t>
      </w:r>
      <w:r w:rsidR="0039511E">
        <w:rPr>
          <w:rFonts w:ascii="Arial" w:hAnsi="Arial" w:cs="Arial"/>
          <w:lang w:val="de-DE"/>
        </w:rPr>
        <w:t xml:space="preserve">Liter bei den Maschinen </w:t>
      </w:r>
      <w:r>
        <w:rPr>
          <w:rFonts w:ascii="Arial" w:hAnsi="Arial" w:cs="Arial"/>
          <w:lang w:val="de-DE"/>
        </w:rPr>
        <w:t>bis 6 m Arbeitsbreite</w:t>
      </w:r>
      <w:r w:rsidR="0039511E">
        <w:rPr>
          <w:rFonts w:ascii="Arial" w:hAnsi="Arial" w:cs="Arial"/>
          <w:lang w:val="de-DE"/>
        </w:rPr>
        <w:t xml:space="preserve"> und</w:t>
      </w:r>
      <w:r w:rsidR="0039511E" w:rsidRPr="00DF27BD">
        <w:rPr>
          <w:rFonts w:ascii="Arial" w:hAnsi="Arial" w:cs="Arial"/>
          <w:lang w:val="de-DE"/>
        </w:rPr>
        <w:t xml:space="preserve"> 3.950 Liter</w:t>
      </w:r>
      <w:r w:rsidR="0039511E">
        <w:rPr>
          <w:rFonts w:ascii="Arial" w:hAnsi="Arial" w:cs="Arial"/>
          <w:lang w:val="de-DE"/>
        </w:rPr>
        <w:t>, wenn die Maschine mit einem Aufsatz ausgestattet ist. B</w:t>
      </w:r>
      <w:r>
        <w:rPr>
          <w:rFonts w:ascii="Arial" w:hAnsi="Arial" w:cs="Arial"/>
          <w:lang w:val="de-DE"/>
        </w:rPr>
        <w:t xml:space="preserve">ei </w:t>
      </w:r>
      <w:r w:rsidR="0039511E">
        <w:rPr>
          <w:rFonts w:ascii="Arial" w:hAnsi="Arial" w:cs="Arial"/>
          <w:lang w:val="de-DE"/>
        </w:rPr>
        <w:t xml:space="preserve">den Maschinen mit </w:t>
      </w:r>
      <w:r>
        <w:rPr>
          <w:rFonts w:ascii="Arial" w:hAnsi="Arial" w:cs="Arial"/>
          <w:lang w:val="de-DE"/>
        </w:rPr>
        <w:t>8</w:t>
      </w:r>
      <w:r w:rsidR="0039511E">
        <w:rPr>
          <w:rFonts w:ascii="Arial" w:hAnsi="Arial" w:cs="Arial"/>
          <w:lang w:val="de-DE"/>
        </w:rPr>
        <w:t>,0</w:t>
      </w:r>
      <w:r>
        <w:rPr>
          <w:rFonts w:ascii="Arial" w:hAnsi="Arial" w:cs="Arial"/>
          <w:lang w:val="de-DE"/>
        </w:rPr>
        <w:t xml:space="preserve"> und 9</w:t>
      </w:r>
      <w:r w:rsidR="0039511E">
        <w:rPr>
          <w:rFonts w:ascii="Arial" w:hAnsi="Arial" w:cs="Arial"/>
          <w:lang w:val="de-DE"/>
        </w:rPr>
        <w:t>,0</w:t>
      </w:r>
      <w:r>
        <w:rPr>
          <w:rFonts w:ascii="Arial" w:hAnsi="Arial" w:cs="Arial"/>
          <w:lang w:val="de-DE"/>
        </w:rPr>
        <w:t xml:space="preserve"> m </w:t>
      </w:r>
      <w:r w:rsidR="0039511E">
        <w:rPr>
          <w:rFonts w:ascii="Arial" w:hAnsi="Arial" w:cs="Arial"/>
          <w:lang w:val="de-DE"/>
        </w:rPr>
        <w:t>Arbeitsbreite und</w:t>
      </w:r>
      <w:r>
        <w:rPr>
          <w:rFonts w:ascii="Arial" w:hAnsi="Arial" w:cs="Arial"/>
          <w:lang w:val="de-DE"/>
        </w:rPr>
        <w:t xml:space="preserve"> allen TERRASEM FERTILZER CLASSIC </w:t>
      </w:r>
      <w:r w:rsidR="0039511E">
        <w:rPr>
          <w:rFonts w:ascii="Arial" w:hAnsi="Arial" w:cs="Arial"/>
          <w:lang w:val="de-DE"/>
        </w:rPr>
        <w:t>beträgt das Saattankvolumen</w:t>
      </w:r>
      <w:r>
        <w:rPr>
          <w:rFonts w:ascii="Arial" w:hAnsi="Arial" w:cs="Arial"/>
          <w:lang w:val="de-DE"/>
        </w:rPr>
        <w:t xml:space="preserve"> </w:t>
      </w:r>
      <w:r w:rsidR="00203F55" w:rsidRPr="00DF27BD">
        <w:rPr>
          <w:rFonts w:ascii="Arial" w:hAnsi="Arial" w:cs="Arial"/>
          <w:lang w:val="de-DE"/>
        </w:rPr>
        <w:t>4</w:t>
      </w:r>
      <w:r w:rsidR="00DF27BD" w:rsidRPr="00DF27BD">
        <w:rPr>
          <w:rFonts w:ascii="Arial" w:hAnsi="Arial" w:cs="Arial"/>
          <w:lang w:val="de-DE"/>
        </w:rPr>
        <w:t>.</w:t>
      </w:r>
      <w:r w:rsidR="00203F55" w:rsidRPr="00DF27BD">
        <w:rPr>
          <w:rFonts w:ascii="Arial" w:hAnsi="Arial" w:cs="Arial"/>
          <w:lang w:val="de-DE"/>
        </w:rPr>
        <w:t xml:space="preserve">000 </w:t>
      </w:r>
      <w:r w:rsidR="0039511E">
        <w:rPr>
          <w:rFonts w:ascii="Arial" w:hAnsi="Arial" w:cs="Arial"/>
          <w:lang w:val="de-DE"/>
        </w:rPr>
        <w:t xml:space="preserve">Liter und </w:t>
      </w:r>
      <w:r>
        <w:rPr>
          <w:rFonts w:ascii="Arial" w:hAnsi="Arial" w:cs="Arial"/>
          <w:lang w:val="de-DE"/>
        </w:rPr>
        <w:t xml:space="preserve">mit Tankaufsatz </w:t>
      </w:r>
      <w:r w:rsidR="0039511E">
        <w:rPr>
          <w:rFonts w:ascii="Arial" w:hAnsi="Arial" w:cs="Arial"/>
          <w:lang w:val="de-DE"/>
        </w:rPr>
        <w:t>beachtliche</w:t>
      </w:r>
      <w:r>
        <w:rPr>
          <w:rFonts w:ascii="Arial" w:hAnsi="Arial" w:cs="Arial"/>
          <w:lang w:val="de-DE"/>
        </w:rPr>
        <w:t xml:space="preserve"> </w:t>
      </w:r>
      <w:r w:rsidR="00203F55" w:rsidRPr="00DF27BD">
        <w:rPr>
          <w:rFonts w:ascii="Arial" w:hAnsi="Arial" w:cs="Arial"/>
          <w:lang w:val="de-DE"/>
        </w:rPr>
        <w:t>5</w:t>
      </w:r>
      <w:r w:rsidR="00DF27BD" w:rsidRPr="00DF27BD">
        <w:rPr>
          <w:rFonts w:ascii="Arial" w:hAnsi="Arial" w:cs="Arial"/>
          <w:lang w:val="de-DE"/>
        </w:rPr>
        <w:t>.</w:t>
      </w:r>
      <w:r w:rsidR="00203F55" w:rsidRPr="00DF27BD">
        <w:rPr>
          <w:rFonts w:ascii="Arial" w:hAnsi="Arial" w:cs="Arial"/>
          <w:lang w:val="de-DE"/>
        </w:rPr>
        <w:t xml:space="preserve">100 </w:t>
      </w:r>
      <w:r w:rsidR="00DF27BD" w:rsidRPr="00DF27BD">
        <w:rPr>
          <w:rFonts w:ascii="Arial" w:hAnsi="Arial" w:cs="Arial"/>
          <w:lang w:val="de-DE"/>
        </w:rPr>
        <w:t>Lite</w:t>
      </w:r>
      <w:r>
        <w:rPr>
          <w:rFonts w:ascii="Arial" w:hAnsi="Arial" w:cs="Arial"/>
          <w:lang w:val="de-DE"/>
        </w:rPr>
        <w:t>r.</w:t>
      </w:r>
    </w:p>
    <w:p w14:paraId="4DAA1B21" w14:textId="77777777" w:rsidR="002C6DEF" w:rsidRPr="0041173E" w:rsidRDefault="002C6DEF" w:rsidP="002C6DEF">
      <w:pPr>
        <w:tabs>
          <w:tab w:val="left" w:pos="170"/>
          <w:tab w:val="right" w:pos="3969"/>
        </w:tabs>
        <w:suppressAutoHyphens/>
        <w:autoSpaceDE w:val="0"/>
        <w:autoSpaceDN w:val="0"/>
        <w:adjustRightInd w:val="0"/>
        <w:spacing w:line="360" w:lineRule="auto"/>
        <w:jc w:val="both"/>
        <w:textAlignment w:val="center"/>
        <w:rPr>
          <w:rFonts w:ascii="Arial" w:hAnsi="Arial" w:cs="Arial"/>
          <w:lang w:val="de-DE"/>
        </w:rPr>
      </w:pPr>
    </w:p>
    <w:p w14:paraId="11DF901E" w14:textId="59DEE9E3" w:rsidR="002C6DEF" w:rsidRPr="0041173E" w:rsidRDefault="002C6DEF" w:rsidP="002C6DEF">
      <w:pPr>
        <w:autoSpaceDE w:val="0"/>
        <w:autoSpaceDN w:val="0"/>
        <w:adjustRightInd w:val="0"/>
        <w:spacing w:line="360" w:lineRule="auto"/>
        <w:jc w:val="both"/>
        <w:textAlignment w:val="center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 xml:space="preserve">Kombination von Saat und Dünger </w:t>
      </w:r>
    </w:p>
    <w:p w14:paraId="653DA904" w14:textId="0CDE827E" w:rsidR="00130E3D" w:rsidRDefault="002C6DEF" w:rsidP="002C6DEF">
      <w:pPr>
        <w:tabs>
          <w:tab w:val="left" w:pos="170"/>
          <w:tab w:val="right" w:pos="3969"/>
        </w:tabs>
        <w:suppressAutoHyphens/>
        <w:autoSpaceDE w:val="0"/>
        <w:autoSpaceDN w:val="0"/>
        <w:adjustRightInd w:val="0"/>
        <w:spacing w:line="360" w:lineRule="auto"/>
        <w:jc w:val="both"/>
        <w:textAlignment w:val="center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Neben der klassischen Aussaat von nur Getreide, Feinsaat oder d</w:t>
      </w:r>
      <w:r w:rsidR="0039511E">
        <w:rPr>
          <w:rFonts w:ascii="Arial" w:hAnsi="Arial" w:cs="Arial"/>
          <w:lang w:val="de-DE"/>
        </w:rPr>
        <w:t>ergleichen</w:t>
      </w:r>
      <w:r>
        <w:rPr>
          <w:rFonts w:ascii="Arial" w:hAnsi="Arial" w:cs="Arial"/>
          <w:lang w:val="de-DE"/>
        </w:rPr>
        <w:t xml:space="preserve"> gibt es die TERRASEM CLASSIC auch in Kombination mit Düngerausbringung in den Zwischenreihen. Mit dem FERTILIZER PRO Düngerschar ist es möglich</w:t>
      </w:r>
      <w:r w:rsidR="0039511E">
        <w:rPr>
          <w:rFonts w:ascii="Arial" w:hAnsi="Arial" w:cs="Arial"/>
          <w:lang w:val="de-DE"/>
        </w:rPr>
        <w:t>,</w:t>
      </w:r>
      <w:r>
        <w:rPr>
          <w:rFonts w:ascii="Arial" w:hAnsi="Arial" w:cs="Arial"/>
          <w:lang w:val="de-DE"/>
        </w:rPr>
        <w:t xml:space="preserve"> für den anspruchsvollen Einsatz bei der Aussaat den Dünger bei der Aussaat mit zu verabreichen. Das Düngerband wird jeweils mittig von </w:t>
      </w:r>
      <w:r w:rsidR="0039511E">
        <w:rPr>
          <w:rFonts w:ascii="Arial" w:hAnsi="Arial" w:cs="Arial"/>
          <w:lang w:val="de-DE"/>
        </w:rPr>
        <w:t>zwei</w:t>
      </w:r>
      <w:r>
        <w:rPr>
          <w:rFonts w:ascii="Arial" w:hAnsi="Arial" w:cs="Arial"/>
          <w:lang w:val="de-DE"/>
        </w:rPr>
        <w:t xml:space="preserve"> Saat-Reihen abgelegt und kann in der Ablagetiefe hydraulisch stufenlos angepasst werden.</w:t>
      </w:r>
    </w:p>
    <w:p w14:paraId="2EA1D4EA" w14:textId="77777777" w:rsidR="002C6DEF" w:rsidRPr="0039511E" w:rsidRDefault="002C6DEF" w:rsidP="002C6DEF">
      <w:pPr>
        <w:tabs>
          <w:tab w:val="left" w:pos="170"/>
          <w:tab w:val="right" w:pos="3969"/>
        </w:tabs>
        <w:suppressAutoHyphens/>
        <w:autoSpaceDE w:val="0"/>
        <w:autoSpaceDN w:val="0"/>
        <w:adjustRightInd w:val="0"/>
        <w:spacing w:line="360" w:lineRule="auto"/>
        <w:jc w:val="both"/>
        <w:textAlignment w:val="center"/>
        <w:rPr>
          <w:rFonts w:ascii="Arial" w:hAnsi="Arial" w:cs="Arial"/>
          <w:lang w:val="de-DE"/>
        </w:rPr>
      </w:pPr>
    </w:p>
    <w:p w14:paraId="28A4EAB5" w14:textId="090786A5" w:rsidR="00130E3D" w:rsidRPr="00DF27BD" w:rsidRDefault="00130E3D" w:rsidP="00130E3D">
      <w:pPr>
        <w:spacing w:line="360" w:lineRule="auto"/>
        <w:jc w:val="both"/>
        <w:rPr>
          <w:rFonts w:ascii="Arial" w:hAnsi="Arial" w:cs="Arial"/>
          <w:b/>
          <w:lang w:val="de-DE"/>
        </w:rPr>
      </w:pPr>
      <w:r w:rsidRPr="00DF27BD">
        <w:rPr>
          <w:rFonts w:ascii="Arial" w:hAnsi="Arial" w:cs="Arial"/>
          <w:b/>
          <w:lang w:val="de-DE"/>
        </w:rPr>
        <w:t>Zusatzwerkzeug für perfekte E</w:t>
      </w:r>
      <w:r w:rsidR="005F09C3" w:rsidRPr="00DF27BD">
        <w:rPr>
          <w:rFonts w:ascii="Arial" w:hAnsi="Arial" w:cs="Arial"/>
          <w:b/>
          <w:lang w:val="de-DE"/>
        </w:rPr>
        <w:t>i</w:t>
      </w:r>
      <w:r w:rsidRPr="00DF27BD">
        <w:rPr>
          <w:rFonts w:ascii="Arial" w:hAnsi="Arial" w:cs="Arial"/>
          <w:b/>
          <w:lang w:val="de-DE"/>
        </w:rPr>
        <w:t>nebnung</w:t>
      </w:r>
    </w:p>
    <w:p w14:paraId="6746EEB7" w14:textId="4F40DB04" w:rsidR="005F09C3" w:rsidRPr="00DF27BD" w:rsidRDefault="00130E3D" w:rsidP="00054821">
      <w:pPr>
        <w:tabs>
          <w:tab w:val="left" w:pos="170"/>
          <w:tab w:val="right" w:pos="3969"/>
        </w:tabs>
        <w:suppressAutoHyphens/>
        <w:autoSpaceDE w:val="0"/>
        <w:autoSpaceDN w:val="0"/>
        <w:adjustRightInd w:val="0"/>
        <w:spacing w:line="360" w:lineRule="auto"/>
        <w:jc w:val="both"/>
        <w:textAlignment w:val="center"/>
        <w:rPr>
          <w:rFonts w:ascii="Arial" w:hAnsi="Arial" w:cs="Arial"/>
          <w:lang w:val="de-DE"/>
        </w:rPr>
      </w:pPr>
      <w:r w:rsidRPr="00DF27BD">
        <w:rPr>
          <w:rFonts w:ascii="Arial" w:hAnsi="Arial" w:cs="Arial"/>
          <w:lang w:val="de-DE"/>
        </w:rPr>
        <w:t xml:space="preserve">Das Frontboard sorgt bei Einsatz im </w:t>
      </w:r>
      <w:r w:rsidR="00DF27BD" w:rsidRPr="00DF27BD">
        <w:rPr>
          <w:rFonts w:ascii="Arial" w:hAnsi="Arial" w:cs="Arial"/>
          <w:lang w:val="de-DE"/>
        </w:rPr>
        <w:t>g</w:t>
      </w:r>
      <w:r w:rsidRPr="00DF27BD">
        <w:rPr>
          <w:rFonts w:ascii="Arial" w:hAnsi="Arial" w:cs="Arial"/>
          <w:lang w:val="de-DE"/>
        </w:rPr>
        <w:t>epflügten</w:t>
      </w:r>
      <w:r w:rsidR="00DF27BD" w:rsidRPr="00DF27BD">
        <w:rPr>
          <w:rFonts w:ascii="Arial" w:hAnsi="Arial" w:cs="Arial"/>
          <w:lang w:val="de-DE"/>
        </w:rPr>
        <w:t xml:space="preserve"> Boden</w:t>
      </w:r>
      <w:r w:rsidRPr="00DF27BD">
        <w:rPr>
          <w:rFonts w:ascii="Arial" w:hAnsi="Arial" w:cs="Arial"/>
          <w:lang w:val="de-DE"/>
        </w:rPr>
        <w:t xml:space="preserve"> für eine perfekte Einebnung</w:t>
      </w:r>
      <w:r w:rsidR="00DF27BD" w:rsidRPr="00DF27BD">
        <w:rPr>
          <w:rFonts w:ascii="Arial" w:hAnsi="Arial" w:cs="Arial"/>
          <w:lang w:val="de-DE"/>
        </w:rPr>
        <w:t xml:space="preserve">. </w:t>
      </w:r>
      <w:r w:rsidRPr="00DF27BD">
        <w:rPr>
          <w:rFonts w:ascii="Arial" w:hAnsi="Arial" w:cs="Arial"/>
          <w:lang w:val="de-DE"/>
        </w:rPr>
        <w:t>Für das Lockern und Aufbrechen von harten und verdichteten Traktorspuren kommen die gefederte</w:t>
      </w:r>
      <w:r w:rsidR="0039511E">
        <w:rPr>
          <w:rFonts w:ascii="Arial" w:hAnsi="Arial" w:cs="Arial"/>
          <w:lang w:val="de-DE"/>
        </w:rPr>
        <w:t>n</w:t>
      </w:r>
      <w:r w:rsidRPr="00DF27BD">
        <w:rPr>
          <w:rFonts w:ascii="Arial" w:hAnsi="Arial" w:cs="Arial"/>
          <w:lang w:val="de-DE"/>
        </w:rPr>
        <w:t xml:space="preserve"> Spurlockerer in Einsatz.</w:t>
      </w:r>
    </w:p>
    <w:p w14:paraId="0CA1CD7F" w14:textId="2740D246" w:rsidR="00130E3D" w:rsidRPr="00DF27BD" w:rsidRDefault="00130E3D" w:rsidP="00054821">
      <w:pPr>
        <w:tabs>
          <w:tab w:val="left" w:pos="170"/>
          <w:tab w:val="right" w:pos="3969"/>
        </w:tabs>
        <w:suppressAutoHyphens/>
        <w:autoSpaceDE w:val="0"/>
        <w:autoSpaceDN w:val="0"/>
        <w:adjustRightInd w:val="0"/>
        <w:spacing w:line="360" w:lineRule="auto"/>
        <w:jc w:val="both"/>
        <w:textAlignment w:val="center"/>
        <w:rPr>
          <w:rFonts w:ascii="Arial" w:hAnsi="Arial" w:cs="Arial"/>
          <w:lang w:val="de-DE"/>
        </w:rPr>
      </w:pPr>
      <w:r w:rsidRPr="00DF27BD">
        <w:rPr>
          <w:rFonts w:ascii="Arial" w:hAnsi="Arial" w:cs="Arial"/>
          <w:lang w:val="de-DE"/>
        </w:rPr>
        <w:t>Bei leichten und sandigen Böden ebnet die Nivellierschiene die Dämme zwischen den Reifen.</w:t>
      </w:r>
    </w:p>
    <w:p w14:paraId="16A1ACC8" w14:textId="7DFDC516" w:rsidR="00DB28D9" w:rsidRDefault="00DB28D9" w:rsidP="005F09C3">
      <w:pPr>
        <w:tabs>
          <w:tab w:val="left" w:pos="283"/>
          <w:tab w:val="right" w:pos="3969"/>
        </w:tabs>
        <w:suppressAutoHyphens/>
        <w:autoSpaceDE w:val="0"/>
        <w:autoSpaceDN w:val="0"/>
        <w:adjustRightInd w:val="0"/>
        <w:spacing w:line="360" w:lineRule="auto"/>
        <w:jc w:val="both"/>
        <w:textAlignment w:val="center"/>
        <w:rPr>
          <w:rFonts w:ascii="Arial" w:hAnsi="Arial" w:cs="Arial"/>
          <w:color w:val="000000"/>
          <w:spacing w:val="2"/>
          <w:lang w:val="de-DE"/>
        </w:rPr>
      </w:pPr>
    </w:p>
    <w:p w14:paraId="0B7ED8C7" w14:textId="5A688E35" w:rsidR="003B5795" w:rsidRPr="0039511E" w:rsidRDefault="003B5795" w:rsidP="005F09C3">
      <w:pPr>
        <w:tabs>
          <w:tab w:val="left" w:pos="283"/>
          <w:tab w:val="right" w:pos="3969"/>
        </w:tabs>
        <w:suppressAutoHyphens/>
        <w:autoSpaceDE w:val="0"/>
        <w:autoSpaceDN w:val="0"/>
        <w:adjustRightInd w:val="0"/>
        <w:spacing w:line="360" w:lineRule="auto"/>
        <w:jc w:val="both"/>
        <w:textAlignment w:val="center"/>
        <w:rPr>
          <w:rFonts w:ascii="Arial" w:hAnsi="Arial" w:cs="Arial"/>
          <w:spacing w:val="2"/>
          <w:lang w:val="de-DE"/>
        </w:rPr>
      </w:pPr>
      <w:r w:rsidRPr="0039511E">
        <w:rPr>
          <w:rFonts w:ascii="Arial" w:hAnsi="Arial" w:cs="Arial"/>
          <w:spacing w:val="2"/>
          <w:lang w:val="de-DE"/>
        </w:rPr>
        <w:t xml:space="preserve">Mit der TERRASEM CLASSIC bringt Pöttinger eine Universalmaschine, die sich kostengünstig in jedes Bearbeitungskonzept einbinden lässt. Die Mulchsaatmaschine überzeugt durch exakte Saatgutablage und einzigartige Bodenanpassung. </w:t>
      </w:r>
    </w:p>
    <w:p w14:paraId="4CC443F3" w14:textId="77777777" w:rsidR="00DF27BD" w:rsidRPr="00DF27BD" w:rsidRDefault="00DF27BD" w:rsidP="0041173E">
      <w:pPr>
        <w:spacing w:line="360" w:lineRule="auto"/>
        <w:jc w:val="both"/>
        <w:rPr>
          <w:rFonts w:ascii="Arial" w:hAnsi="Arial" w:cs="Arial"/>
          <w:lang w:val="de-DE"/>
        </w:rPr>
      </w:pPr>
    </w:p>
    <w:p w14:paraId="5574E84D" w14:textId="37D7C350" w:rsidR="004252B8" w:rsidRDefault="004252B8" w:rsidP="0041173E">
      <w:pPr>
        <w:spacing w:line="360" w:lineRule="auto"/>
        <w:jc w:val="both"/>
        <w:rPr>
          <w:rFonts w:ascii="Arial" w:hAnsi="Arial" w:cs="Arial"/>
          <w:b/>
          <w:lang w:val="de-DE"/>
        </w:rPr>
      </w:pPr>
      <w:r w:rsidRPr="0041173E">
        <w:rPr>
          <w:rFonts w:ascii="Arial" w:hAnsi="Arial" w:cs="Arial"/>
          <w:b/>
          <w:lang w:val="de-DE"/>
        </w:rPr>
        <w:t>Bildervorschau:</w:t>
      </w:r>
    </w:p>
    <w:p w14:paraId="35A73B81" w14:textId="77777777" w:rsidR="003B5795" w:rsidRPr="003B5795" w:rsidRDefault="003B5795" w:rsidP="003B5795">
      <w:pPr>
        <w:spacing w:after="120"/>
        <w:rPr>
          <w:noProof/>
          <w:sz w:val="16"/>
          <w:szCs w:val="16"/>
          <w:lang w:val="de-DE"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51"/>
        <w:gridCol w:w="4152"/>
      </w:tblGrid>
      <w:tr w:rsidR="003B5795" w:rsidRPr="0039511E" w14:paraId="672AB07E" w14:textId="77777777" w:rsidTr="00232B2B">
        <w:tc>
          <w:tcPr>
            <w:tcW w:w="4151" w:type="dxa"/>
          </w:tcPr>
          <w:p w14:paraId="6BA29276" w14:textId="77777777" w:rsidR="003B5795" w:rsidRPr="003B5795" w:rsidRDefault="003B5795" w:rsidP="003B5795">
            <w:pPr>
              <w:spacing w:after="120"/>
              <w:jc w:val="center"/>
              <w:rPr>
                <w:noProof/>
                <w:sz w:val="16"/>
                <w:szCs w:val="16"/>
                <w:lang w:val="de-DE"/>
              </w:rPr>
            </w:pPr>
          </w:p>
          <w:p w14:paraId="56D9A776" w14:textId="0EBEB956" w:rsidR="003B5795" w:rsidRPr="003B5795" w:rsidRDefault="004C4287" w:rsidP="003B5795">
            <w:pPr>
              <w:spacing w:after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noProof/>
              </w:rPr>
              <w:drawing>
                <wp:inline distT="0" distB="0" distL="0" distR="0" wp14:anchorId="45D8CDF7" wp14:editId="29625FA3">
                  <wp:extent cx="1143000" cy="762000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2" w:type="dxa"/>
          </w:tcPr>
          <w:p w14:paraId="76FA3799" w14:textId="77777777" w:rsidR="003B5795" w:rsidRPr="003B5795" w:rsidRDefault="003B5795" w:rsidP="003B5795">
            <w:pPr>
              <w:spacing w:after="120"/>
              <w:jc w:val="center"/>
              <w:rPr>
                <w:noProof/>
                <w:sz w:val="16"/>
                <w:szCs w:val="16"/>
                <w:lang w:val="de-DE"/>
              </w:rPr>
            </w:pPr>
          </w:p>
          <w:p w14:paraId="7BCC4973" w14:textId="209723BC" w:rsidR="003B5795" w:rsidRPr="003B5795" w:rsidRDefault="004C4287" w:rsidP="003B5795">
            <w:pPr>
              <w:spacing w:after="120"/>
              <w:jc w:val="center"/>
              <w:rPr>
                <w:noProof/>
                <w:sz w:val="16"/>
                <w:szCs w:val="16"/>
                <w:lang w:val="de-DE"/>
              </w:rPr>
            </w:pPr>
            <w:r>
              <w:rPr>
                <w:noProof/>
              </w:rPr>
              <w:drawing>
                <wp:inline distT="0" distB="0" distL="0" distR="0" wp14:anchorId="61429592" wp14:editId="5270FDAC">
                  <wp:extent cx="1143000" cy="762000"/>
                  <wp:effectExtent l="0" t="0" r="0" b="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5795" w:rsidRPr="001A3F26" w14:paraId="2C5995F0" w14:textId="77777777" w:rsidTr="00232B2B">
        <w:tc>
          <w:tcPr>
            <w:tcW w:w="4151" w:type="dxa"/>
          </w:tcPr>
          <w:p w14:paraId="6BC1CB61" w14:textId="6BE4FDA9" w:rsidR="003B5795" w:rsidRPr="003B5795" w:rsidRDefault="003B5795" w:rsidP="003B5795">
            <w:pPr>
              <w:spacing w:after="120"/>
              <w:jc w:val="center"/>
              <w:rPr>
                <w:rFonts w:ascii="Arial" w:hAnsi="Arial" w:cs="Arial"/>
                <w:color w:val="FF00FF"/>
                <w:sz w:val="22"/>
                <w:szCs w:val="22"/>
                <w:lang w:val="de-DE"/>
              </w:rPr>
            </w:pPr>
            <w:r w:rsidRPr="004C4287">
              <w:rPr>
                <w:rFonts w:ascii="Arial" w:hAnsi="Arial" w:cs="Arial"/>
                <w:sz w:val="22"/>
                <w:szCs w:val="22"/>
                <w:lang w:val="de-DE"/>
              </w:rPr>
              <w:t xml:space="preserve">Die neue TERRASEM </w:t>
            </w:r>
            <w:r w:rsidR="001A3F26">
              <w:rPr>
                <w:rFonts w:ascii="Arial" w:hAnsi="Arial" w:cs="Arial"/>
                <w:sz w:val="22"/>
                <w:szCs w:val="22"/>
                <w:lang w:val="de-DE"/>
              </w:rPr>
              <w:t xml:space="preserve">C6 FERTILIZER </w:t>
            </w:r>
            <w:r w:rsidRPr="004C4287">
              <w:rPr>
                <w:rFonts w:ascii="Arial" w:hAnsi="Arial" w:cs="Arial"/>
                <w:sz w:val="22"/>
                <w:szCs w:val="22"/>
                <w:lang w:val="de-DE"/>
              </w:rPr>
              <w:t>CLASSIC überzeugt durch exakte Saatgutablage</w:t>
            </w:r>
          </w:p>
        </w:tc>
        <w:tc>
          <w:tcPr>
            <w:tcW w:w="4152" w:type="dxa"/>
          </w:tcPr>
          <w:p w14:paraId="04A440E0" w14:textId="0747B603" w:rsidR="003B5795" w:rsidRPr="003B5795" w:rsidRDefault="003B5795" w:rsidP="003B5795">
            <w:pPr>
              <w:spacing w:after="120"/>
              <w:jc w:val="center"/>
              <w:rPr>
                <w:rFonts w:ascii="Arial" w:hAnsi="Arial" w:cs="Arial"/>
                <w:color w:val="FF00FF"/>
                <w:sz w:val="22"/>
                <w:szCs w:val="22"/>
                <w:lang w:val="de-DE"/>
              </w:rPr>
            </w:pPr>
            <w:r w:rsidRPr="004C4287">
              <w:rPr>
                <w:rFonts w:ascii="Arial" w:hAnsi="Arial" w:cs="Arial"/>
                <w:sz w:val="22"/>
                <w:szCs w:val="22"/>
                <w:lang w:val="de-DE"/>
              </w:rPr>
              <w:t xml:space="preserve">TERRASEM </w:t>
            </w:r>
            <w:r w:rsidR="001A3F26">
              <w:rPr>
                <w:rFonts w:ascii="Arial" w:hAnsi="Arial" w:cs="Arial"/>
                <w:sz w:val="22"/>
                <w:szCs w:val="22"/>
                <w:lang w:val="de-DE"/>
              </w:rPr>
              <w:t xml:space="preserve">C6 FERTILIZER </w:t>
            </w:r>
            <w:bookmarkStart w:id="0" w:name="_GoBack"/>
            <w:bookmarkEnd w:id="0"/>
            <w:r w:rsidRPr="004C4287">
              <w:rPr>
                <w:rFonts w:ascii="Arial" w:hAnsi="Arial" w:cs="Arial"/>
                <w:sz w:val="22"/>
                <w:szCs w:val="22"/>
                <w:lang w:val="de-DE"/>
              </w:rPr>
              <w:t xml:space="preserve">CLASSIC </w:t>
            </w:r>
            <w:r w:rsidR="004C4287" w:rsidRPr="004C4287">
              <w:rPr>
                <w:rFonts w:ascii="Arial" w:hAnsi="Arial" w:cs="Arial"/>
                <w:sz w:val="22"/>
                <w:szCs w:val="22"/>
                <w:lang w:val="de-DE"/>
              </w:rPr>
              <w:t>für bestes Arbeitsergebnis</w:t>
            </w:r>
          </w:p>
        </w:tc>
      </w:tr>
      <w:tr w:rsidR="003B5795" w:rsidRPr="001A3F26" w14:paraId="4B5C9217" w14:textId="77777777" w:rsidTr="00232B2B">
        <w:tc>
          <w:tcPr>
            <w:tcW w:w="4151" w:type="dxa"/>
          </w:tcPr>
          <w:p w14:paraId="03D9D363" w14:textId="29993266" w:rsidR="003B5795" w:rsidRPr="004C4287" w:rsidRDefault="001A3F26" w:rsidP="003B5795">
            <w:pPr>
              <w:spacing w:after="120"/>
              <w:jc w:val="center"/>
              <w:rPr>
                <w:rFonts w:ascii="Arial" w:hAnsi="Arial" w:cs="Arial"/>
                <w:color w:val="FF00FF"/>
                <w:sz w:val="20"/>
                <w:szCs w:val="20"/>
                <w:lang w:val="de-DE"/>
              </w:rPr>
            </w:pPr>
            <w:hyperlink r:id="rId9" w:history="1">
              <w:r w:rsidR="004C4287" w:rsidRPr="004C4287">
                <w:rPr>
                  <w:rFonts w:ascii="Arial" w:hAnsi="Arial" w:cs="Arial"/>
                  <w:color w:val="0000FF"/>
                  <w:sz w:val="20"/>
                  <w:szCs w:val="20"/>
                  <w:u w:val="single"/>
                  <w:lang w:val="de-DE"/>
                </w:rPr>
                <w:t>https://www.poettinger.at/de_at/Newsroom/Pressebild/4596</w:t>
              </w:r>
            </w:hyperlink>
          </w:p>
        </w:tc>
        <w:tc>
          <w:tcPr>
            <w:tcW w:w="4152" w:type="dxa"/>
          </w:tcPr>
          <w:p w14:paraId="568F1D1C" w14:textId="126B83F4" w:rsidR="003B5795" w:rsidRPr="004C4287" w:rsidRDefault="001A3F26" w:rsidP="003B5795">
            <w:pPr>
              <w:spacing w:after="120"/>
              <w:jc w:val="center"/>
              <w:rPr>
                <w:rFonts w:ascii="Arial" w:hAnsi="Arial" w:cs="Arial"/>
                <w:color w:val="FF00FF"/>
                <w:sz w:val="20"/>
                <w:szCs w:val="20"/>
                <w:lang w:val="de-DE"/>
              </w:rPr>
            </w:pPr>
            <w:hyperlink r:id="rId10" w:history="1">
              <w:r w:rsidR="004C4287" w:rsidRPr="004C4287">
                <w:rPr>
                  <w:rFonts w:ascii="Arial" w:hAnsi="Arial" w:cs="Arial"/>
                  <w:color w:val="0000FF"/>
                  <w:sz w:val="20"/>
                  <w:szCs w:val="20"/>
                  <w:u w:val="single"/>
                  <w:lang w:val="de-DE"/>
                </w:rPr>
                <w:t>https://www.poettinger.at/de_at/Newsroom/Pressebild/4597</w:t>
              </w:r>
            </w:hyperlink>
          </w:p>
        </w:tc>
      </w:tr>
    </w:tbl>
    <w:p w14:paraId="395D4ACE" w14:textId="77777777" w:rsidR="003B5795" w:rsidRPr="003B5795" w:rsidRDefault="003B5795" w:rsidP="003B5795">
      <w:pPr>
        <w:spacing w:after="120"/>
        <w:rPr>
          <w:sz w:val="16"/>
          <w:szCs w:val="16"/>
          <w:lang w:val="de-DE"/>
        </w:rPr>
      </w:pPr>
    </w:p>
    <w:p w14:paraId="6B6C9985" w14:textId="71684D4C" w:rsidR="00934462" w:rsidRDefault="00934462" w:rsidP="0041173E">
      <w:pPr>
        <w:spacing w:line="360" w:lineRule="auto"/>
        <w:jc w:val="both"/>
        <w:rPr>
          <w:rFonts w:ascii="Arial" w:hAnsi="Arial" w:cs="Arial"/>
          <w:b/>
          <w:lang w:val="de-DE"/>
        </w:rPr>
      </w:pPr>
    </w:p>
    <w:p w14:paraId="0100BF86" w14:textId="77888E70" w:rsidR="00E77B6B" w:rsidRDefault="00E77B6B" w:rsidP="0041173E">
      <w:pPr>
        <w:spacing w:line="360" w:lineRule="auto"/>
        <w:jc w:val="both"/>
        <w:rPr>
          <w:rFonts w:ascii="Arial" w:hAnsi="Arial" w:cs="Arial"/>
          <w:lang w:val="pt-BR"/>
        </w:rPr>
      </w:pPr>
    </w:p>
    <w:p w14:paraId="4CCD590C" w14:textId="77777777" w:rsidR="00934462" w:rsidRPr="0041173E" w:rsidRDefault="00934462" w:rsidP="0041173E">
      <w:pPr>
        <w:spacing w:line="360" w:lineRule="auto"/>
        <w:jc w:val="both"/>
        <w:rPr>
          <w:rFonts w:ascii="Arial" w:hAnsi="Arial" w:cs="Arial"/>
          <w:lang w:val="pt-BR"/>
        </w:rPr>
      </w:pPr>
    </w:p>
    <w:p w14:paraId="7290AF51" w14:textId="77777777" w:rsidR="004252B8" w:rsidRPr="0041173E" w:rsidRDefault="004252B8" w:rsidP="0041173E">
      <w:pPr>
        <w:spacing w:line="360" w:lineRule="auto"/>
        <w:jc w:val="both"/>
        <w:rPr>
          <w:rFonts w:ascii="Arial" w:hAnsi="Arial" w:cs="Arial"/>
          <w:b/>
          <w:lang w:val="de-AT"/>
        </w:rPr>
      </w:pPr>
    </w:p>
    <w:sectPr w:rsidR="004252B8" w:rsidRPr="0041173E" w:rsidSect="00016DC5">
      <w:headerReference w:type="default" r:id="rId11"/>
      <w:footerReference w:type="default" r:id="rId12"/>
      <w:pgSz w:w="11907" w:h="16840" w:code="9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09E06A" w14:textId="77777777" w:rsidR="00C576A7" w:rsidRDefault="00641A00">
      <w:r>
        <w:separator/>
      </w:r>
    </w:p>
  </w:endnote>
  <w:endnote w:type="continuationSeparator" w:id="0">
    <w:p w14:paraId="7E402343" w14:textId="77777777" w:rsidR="00C576A7" w:rsidRDefault="00641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1AD43E" w14:textId="77777777" w:rsidR="00641A00" w:rsidRPr="00641A00" w:rsidRDefault="00641A00" w:rsidP="00641A00">
    <w:pPr>
      <w:rPr>
        <w:rFonts w:ascii="Arial" w:hAnsi="Arial" w:cs="Arial"/>
        <w:b/>
        <w:sz w:val="18"/>
        <w:szCs w:val="18"/>
        <w:lang w:val="de-DE"/>
      </w:rPr>
    </w:pPr>
  </w:p>
  <w:p w14:paraId="0E4D2EBC" w14:textId="77777777" w:rsidR="00641A00" w:rsidRPr="00641A00" w:rsidRDefault="00641A00" w:rsidP="00641A00">
    <w:pPr>
      <w:rPr>
        <w:rFonts w:ascii="Arial" w:hAnsi="Arial" w:cs="Arial"/>
        <w:b/>
        <w:sz w:val="18"/>
        <w:szCs w:val="18"/>
        <w:lang w:val="de-DE"/>
      </w:rPr>
    </w:pPr>
    <w:r w:rsidRPr="00641A00">
      <w:rPr>
        <w:rFonts w:ascii="Arial" w:hAnsi="Arial" w:cs="Arial"/>
        <w:b/>
        <w:sz w:val="18"/>
        <w:szCs w:val="18"/>
        <w:lang w:val="de-DE"/>
      </w:rPr>
      <w:t>PÖTTINGER Landtechnik GmbH - Unternehmenskommunikation</w:t>
    </w:r>
  </w:p>
  <w:p w14:paraId="42069E77" w14:textId="77777777" w:rsidR="00641A00" w:rsidRPr="00641A00" w:rsidRDefault="00641A00" w:rsidP="00641A00">
    <w:pPr>
      <w:rPr>
        <w:rFonts w:ascii="Arial" w:hAnsi="Arial" w:cs="Arial"/>
        <w:sz w:val="18"/>
        <w:szCs w:val="18"/>
        <w:lang w:val="de-DE"/>
      </w:rPr>
    </w:pPr>
    <w:r w:rsidRPr="00641A00">
      <w:rPr>
        <w:rFonts w:ascii="Arial" w:hAnsi="Arial" w:cs="Arial"/>
        <w:sz w:val="18"/>
        <w:szCs w:val="18"/>
        <w:lang w:val="de-DE"/>
      </w:rPr>
      <w:t>Inge Steibl, Industriegelände 1, A-4710 Grieskirchen</w:t>
    </w:r>
  </w:p>
  <w:p w14:paraId="12FA0F9A" w14:textId="69A6733B" w:rsidR="00641A00" w:rsidRDefault="00641A00" w:rsidP="00641A00">
    <w:pPr>
      <w:pStyle w:val="Fuzeile"/>
    </w:pPr>
    <w:r w:rsidRPr="00641A00">
      <w:rPr>
        <w:rFonts w:ascii="Arial" w:hAnsi="Arial" w:cs="Arial"/>
        <w:sz w:val="18"/>
        <w:szCs w:val="18"/>
        <w:lang w:val="de-DE"/>
      </w:rPr>
      <w:t>Tel</w:t>
    </w:r>
    <w:r w:rsidR="0041173E">
      <w:rPr>
        <w:rFonts w:ascii="Arial" w:hAnsi="Arial" w:cs="Arial"/>
        <w:sz w:val="18"/>
        <w:szCs w:val="18"/>
        <w:lang w:val="de-DE"/>
      </w:rPr>
      <w:t>.</w:t>
    </w:r>
    <w:r w:rsidRPr="00641A00">
      <w:rPr>
        <w:rFonts w:ascii="Arial" w:hAnsi="Arial" w:cs="Arial"/>
        <w:sz w:val="18"/>
        <w:szCs w:val="18"/>
        <w:lang w:val="de-DE"/>
      </w:rPr>
      <w:t xml:space="preserve">: +43 7248 600-2415, E-Mail: </w:t>
    </w:r>
    <w:hyperlink r:id="rId1" w:history="1">
      <w:r w:rsidRPr="00641A00">
        <w:rPr>
          <w:rFonts w:ascii="Arial" w:hAnsi="Arial" w:cs="Arial"/>
          <w:sz w:val="18"/>
          <w:szCs w:val="18"/>
          <w:lang w:val="de-DE"/>
        </w:rPr>
        <w:t>inge.steibl@poettinger.at</w:t>
      </w:r>
    </w:hyperlink>
    <w:r w:rsidRPr="00641A00">
      <w:rPr>
        <w:rFonts w:ascii="Arial" w:hAnsi="Arial" w:cs="Arial"/>
        <w:sz w:val="18"/>
        <w:szCs w:val="18"/>
        <w:lang w:val="de-DE"/>
      </w:rPr>
      <w:t xml:space="preserve">, </w:t>
    </w:r>
    <w:hyperlink r:id="rId2" w:history="1">
      <w:r w:rsidRPr="00641A00">
        <w:rPr>
          <w:rFonts w:ascii="Arial" w:hAnsi="Arial" w:cs="Arial"/>
          <w:sz w:val="18"/>
          <w:szCs w:val="18"/>
          <w:lang w:val="de-DE"/>
        </w:rPr>
        <w:t>www.poettinger.at</w:t>
      </w:r>
    </w:hyperlink>
    <w:r w:rsidRPr="00641A00">
      <w:rPr>
        <w:rFonts w:ascii="Arial" w:hAnsi="Arial" w:cs="Arial"/>
        <w:sz w:val="18"/>
        <w:szCs w:val="18"/>
        <w:lang w:val="de-DE"/>
      </w:rPr>
      <w:tab/>
    </w:r>
    <w:r w:rsidRPr="00641A00">
      <w:rPr>
        <w:rFonts w:ascii="Arial" w:hAnsi="Arial" w:cs="Arial"/>
        <w:sz w:val="18"/>
        <w:szCs w:val="18"/>
        <w:lang w:val="de-D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A2BA27" w14:textId="77777777" w:rsidR="00C576A7" w:rsidRDefault="00641A00">
      <w:r>
        <w:separator/>
      </w:r>
    </w:p>
  </w:footnote>
  <w:footnote w:type="continuationSeparator" w:id="0">
    <w:p w14:paraId="299F2651" w14:textId="77777777" w:rsidR="00C576A7" w:rsidRDefault="00641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40597C" w14:textId="14250CBF" w:rsidR="00641A00" w:rsidRDefault="00641A00" w:rsidP="00641A00">
    <w:pPr>
      <w:pStyle w:val="Kopfzeile"/>
      <w:rPr>
        <w:rFonts w:ascii="Arial" w:hAnsi="Arial" w:cs="Arial"/>
        <w:b/>
        <w:bCs/>
        <w:iCs/>
        <w:noProof/>
        <w:lang w:val="de-DE" w:eastAsia="de-DE"/>
      </w:rPr>
    </w:pPr>
  </w:p>
  <w:p w14:paraId="0138DFAF" w14:textId="5B3A93DF" w:rsidR="0041173E" w:rsidRDefault="00641A00">
    <w:pPr>
      <w:pStyle w:val="Kopfzeile"/>
      <w:rPr>
        <w:rFonts w:ascii="Arial" w:hAnsi="Arial" w:cs="Arial"/>
        <w:b/>
        <w:bCs/>
        <w:iCs/>
        <w:noProof/>
        <w:lang w:val="de-DE" w:eastAsia="de-DE"/>
      </w:rPr>
    </w:pPr>
    <w:r w:rsidRPr="00641A00">
      <w:rPr>
        <w:rFonts w:ascii="Arial" w:hAnsi="Arial" w:cs="Arial"/>
        <w:b/>
        <w:bCs/>
        <w:iCs/>
        <w:noProof/>
        <w:lang w:val="de-DE" w:eastAsia="de-DE"/>
      </w:rPr>
      <w:t>Presse</w:t>
    </w:r>
    <w:r w:rsidR="005924E4">
      <w:rPr>
        <w:rFonts w:ascii="Arial" w:hAnsi="Arial" w:cs="Arial"/>
        <w:b/>
        <w:bCs/>
        <w:iCs/>
        <w:noProof/>
        <w:lang w:val="de-DE" w:eastAsia="de-DE"/>
      </w:rPr>
      <w:t>-I</w:t>
    </w:r>
    <w:r w:rsidRPr="00641A00">
      <w:rPr>
        <w:rFonts w:ascii="Arial" w:hAnsi="Arial" w:cs="Arial"/>
        <w:b/>
        <w:bCs/>
        <w:iCs/>
        <w:noProof/>
        <w:lang w:val="de-DE" w:eastAsia="de-DE"/>
      </w:rPr>
      <w:t>nformation</w:t>
    </w:r>
    <w:r>
      <w:rPr>
        <w:rFonts w:ascii="Arial" w:hAnsi="Arial" w:cs="Arial"/>
        <w:b/>
        <w:bCs/>
        <w:iCs/>
        <w:noProof/>
        <w:lang w:val="de-DE" w:eastAsia="de-DE"/>
      </w:rPr>
      <w:t xml:space="preserve">               </w:t>
    </w:r>
    <w:r w:rsidR="0041173E">
      <w:rPr>
        <w:rFonts w:ascii="Arial" w:hAnsi="Arial" w:cs="Arial"/>
        <w:b/>
        <w:bCs/>
        <w:iCs/>
        <w:noProof/>
        <w:lang w:val="de-DE" w:eastAsia="de-DE"/>
      </w:rPr>
      <w:t xml:space="preserve">  </w:t>
    </w:r>
    <w:r>
      <w:rPr>
        <w:rFonts w:ascii="Arial" w:hAnsi="Arial" w:cs="Arial"/>
        <w:b/>
        <w:bCs/>
        <w:iCs/>
        <w:noProof/>
        <w:lang w:val="de-DE" w:eastAsia="de-DE"/>
      </w:rPr>
      <w:t xml:space="preserve">  </w:t>
    </w:r>
    <w:r w:rsidR="005924E4">
      <w:rPr>
        <w:rFonts w:ascii="Arial" w:hAnsi="Arial" w:cs="Arial"/>
        <w:b/>
        <w:bCs/>
        <w:iCs/>
        <w:noProof/>
        <w:lang w:val="de-DE" w:eastAsia="de-DE"/>
      </w:rPr>
      <w:t xml:space="preserve">  </w:t>
    </w:r>
    <w:r>
      <w:rPr>
        <w:rFonts w:ascii="Arial" w:hAnsi="Arial" w:cs="Arial"/>
        <w:b/>
        <w:bCs/>
        <w:iCs/>
        <w:noProof/>
        <w:lang w:val="de-DE" w:eastAsia="de-DE"/>
      </w:rPr>
      <w:t xml:space="preserve">  </w:t>
    </w:r>
    <w:r w:rsidR="005924E4">
      <w:rPr>
        <w:rFonts w:ascii="Arial" w:hAnsi="Arial" w:cs="Arial"/>
        <w:b/>
        <w:bCs/>
        <w:iCs/>
        <w:noProof/>
        <w:lang w:val="de-DE" w:eastAsia="de-DE"/>
      </w:rPr>
      <w:t xml:space="preserve">    </w:t>
    </w:r>
    <w:r>
      <w:rPr>
        <w:rFonts w:ascii="Arial" w:hAnsi="Arial" w:cs="Arial"/>
        <w:b/>
        <w:bCs/>
        <w:iCs/>
        <w:noProof/>
        <w:lang w:val="de-DE" w:eastAsia="de-DE"/>
      </w:rPr>
      <w:t xml:space="preserve">      </w:t>
    </w:r>
    <w:r w:rsidRPr="00641A00">
      <w:rPr>
        <w:rFonts w:ascii="Arial" w:hAnsi="Arial" w:cs="Arial"/>
        <w:b/>
        <w:noProof/>
        <w:lang w:val="de-DE" w:eastAsia="de-DE"/>
      </w:rPr>
      <w:drawing>
        <wp:inline distT="0" distB="0" distL="0" distR="0" wp14:anchorId="5A98D626" wp14:editId="5E67722D">
          <wp:extent cx="2484755" cy="259279"/>
          <wp:effectExtent l="0" t="0" r="0" b="7620"/>
          <wp:docPr id="3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5838" cy="2687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1D7361" w14:textId="55E005F6" w:rsidR="005924E4" w:rsidRDefault="005924E4">
    <w:pPr>
      <w:pStyle w:val="Kopfzeile"/>
      <w:rPr>
        <w:rFonts w:ascii="Arial" w:hAnsi="Arial" w:cs="Arial"/>
        <w:b/>
        <w:bCs/>
        <w:iCs/>
        <w:noProof/>
        <w:lang w:val="de-DE" w:eastAsia="de-DE"/>
      </w:rPr>
    </w:pPr>
  </w:p>
  <w:p w14:paraId="0E519147" w14:textId="77777777" w:rsidR="005924E4" w:rsidRDefault="005924E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CD39B1"/>
    <w:multiLevelType w:val="hybridMultilevel"/>
    <w:tmpl w:val="EDD82C4A"/>
    <w:lvl w:ilvl="0" w:tplc="251019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691"/>
    <w:rsid w:val="00005846"/>
    <w:rsid w:val="000078AD"/>
    <w:rsid w:val="00016DC5"/>
    <w:rsid w:val="000207D6"/>
    <w:rsid w:val="00021041"/>
    <w:rsid w:val="00054821"/>
    <w:rsid w:val="00064FA9"/>
    <w:rsid w:val="00096461"/>
    <w:rsid w:val="000B5009"/>
    <w:rsid w:val="000F1A97"/>
    <w:rsid w:val="00130E3D"/>
    <w:rsid w:val="00175CB0"/>
    <w:rsid w:val="001857B9"/>
    <w:rsid w:val="00187AA1"/>
    <w:rsid w:val="001A226F"/>
    <w:rsid w:val="001A3F26"/>
    <w:rsid w:val="001B3480"/>
    <w:rsid w:val="001C12F3"/>
    <w:rsid w:val="001C7206"/>
    <w:rsid w:val="001E5CE0"/>
    <w:rsid w:val="00203F55"/>
    <w:rsid w:val="00247B0D"/>
    <w:rsid w:val="00254DF1"/>
    <w:rsid w:val="002A0D10"/>
    <w:rsid w:val="002C29CC"/>
    <w:rsid w:val="002C6DEF"/>
    <w:rsid w:val="002C7372"/>
    <w:rsid w:val="00366C56"/>
    <w:rsid w:val="003812F9"/>
    <w:rsid w:val="00395088"/>
    <w:rsid w:val="0039511E"/>
    <w:rsid w:val="003953C1"/>
    <w:rsid w:val="003B5795"/>
    <w:rsid w:val="003D5FF9"/>
    <w:rsid w:val="003E0345"/>
    <w:rsid w:val="0041173E"/>
    <w:rsid w:val="0042489B"/>
    <w:rsid w:val="004252B8"/>
    <w:rsid w:val="00497643"/>
    <w:rsid w:val="004A4B86"/>
    <w:rsid w:val="004C4287"/>
    <w:rsid w:val="004D5DA2"/>
    <w:rsid w:val="005924E4"/>
    <w:rsid w:val="005C0BA9"/>
    <w:rsid w:val="005E3DD3"/>
    <w:rsid w:val="005E4A7D"/>
    <w:rsid w:val="005E6656"/>
    <w:rsid w:val="005F09C3"/>
    <w:rsid w:val="00625AA7"/>
    <w:rsid w:val="00641A00"/>
    <w:rsid w:val="006A03CD"/>
    <w:rsid w:val="006C0CFB"/>
    <w:rsid w:val="00707052"/>
    <w:rsid w:val="00710580"/>
    <w:rsid w:val="007345D4"/>
    <w:rsid w:val="007401C0"/>
    <w:rsid w:val="00746691"/>
    <w:rsid w:val="0075326F"/>
    <w:rsid w:val="00796F62"/>
    <w:rsid w:val="007C3E4A"/>
    <w:rsid w:val="007E314E"/>
    <w:rsid w:val="008015BA"/>
    <w:rsid w:val="008440EE"/>
    <w:rsid w:val="00865610"/>
    <w:rsid w:val="00891BFB"/>
    <w:rsid w:val="00892784"/>
    <w:rsid w:val="008A4E9C"/>
    <w:rsid w:val="008A6142"/>
    <w:rsid w:val="008A683D"/>
    <w:rsid w:val="008B00D0"/>
    <w:rsid w:val="008B2E4C"/>
    <w:rsid w:val="008C5EA2"/>
    <w:rsid w:val="008D38C7"/>
    <w:rsid w:val="008D60DC"/>
    <w:rsid w:val="008F0C3A"/>
    <w:rsid w:val="00934462"/>
    <w:rsid w:val="00960692"/>
    <w:rsid w:val="00963585"/>
    <w:rsid w:val="009934AB"/>
    <w:rsid w:val="009A1C73"/>
    <w:rsid w:val="009B0F95"/>
    <w:rsid w:val="00A06148"/>
    <w:rsid w:val="00AC024A"/>
    <w:rsid w:val="00AD4560"/>
    <w:rsid w:val="00AF3911"/>
    <w:rsid w:val="00B23E44"/>
    <w:rsid w:val="00B25B1B"/>
    <w:rsid w:val="00BC7F96"/>
    <w:rsid w:val="00C51F4B"/>
    <w:rsid w:val="00C54C26"/>
    <w:rsid w:val="00C56C5B"/>
    <w:rsid w:val="00C576A7"/>
    <w:rsid w:val="00C73513"/>
    <w:rsid w:val="00C92C12"/>
    <w:rsid w:val="00C93C33"/>
    <w:rsid w:val="00CC4513"/>
    <w:rsid w:val="00CC756E"/>
    <w:rsid w:val="00CD6A8B"/>
    <w:rsid w:val="00D11080"/>
    <w:rsid w:val="00D2330A"/>
    <w:rsid w:val="00D54C36"/>
    <w:rsid w:val="00D76980"/>
    <w:rsid w:val="00D946B4"/>
    <w:rsid w:val="00D950ED"/>
    <w:rsid w:val="00DB28D9"/>
    <w:rsid w:val="00DF27BD"/>
    <w:rsid w:val="00E57F5C"/>
    <w:rsid w:val="00E673E6"/>
    <w:rsid w:val="00E75C0C"/>
    <w:rsid w:val="00E778A0"/>
    <w:rsid w:val="00E77B6B"/>
    <w:rsid w:val="00EE2905"/>
    <w:rsid w:val="00EF4E62"/>
    <w:rsid w:val="00F05D72"/>
    <w:rsid w:val="00F20520"/>
    <w:rsid w:val="00F24526"/>
    <w:rsid w:val="00F31E4A"/>
    <w:rsid w:val="00F435FD"/>
    <w:rsid w:val="00FA0B42"/>
    <w:rsid w:val="00FE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5713559E"/>
  <w15:chartTrackingRefBased/>
  <w15:docId w15:val="{5A6D8F74-770F-4E91-B086-FD7F4FF35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val="en-US" w:eastAsia="en-US"/>
    </w:rPr>
  </w:style>
  <w:style w:type="paragraph" w:styleId="berschrift1">
    <w:name w:val="heading 1"/>
    <w:basedOn w:val="Standard"/>
    <w:next w:val="Standard"/>
    <w:qFormat/>
    <w:rsid w:val="009B0F95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41A0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erschrift5">
    <w:name w:val="heading 5"/>
    <w:basedOn w:val="Standard"/>
    <w:next w:val="Standard"/>
    <w:qFormat/>
    <w:rsid w:val="004252B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B0F9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B0F95"/>
    <w:pPr>
      <w:tabs>
        <w:tab w:val="center" w:pos="4536"/>
        <w:tab w:val="right" w:pos="9072"/>
      </w:tabs>
    </w:pPr>
  </w:style>
  <w:style w:type="paragraph" w:styleId="Textkrper3">
    <w:name w:val="Body Text 3"/>
    <w:basedOn w:val="Standard"/>
    <w:rsid w:val="009B0F95"/>
    <w:pPr>
      <w:spacing w:after="120"/>
    </w:pPr>
    <w:rPr>
      <w:sz w:val="16"/>
      <w:szCs w:val="16"/>
      <w:lang w:val="de-DE"/>
    </w:rPr>
  </w:style>
  <w:style w:type="paragraph" w:styleId="Textkrper">
    <w:name w:val="Body Text"/>
    <w:basedOn w:val="Standard"/>
    <w:rsid w:val="009B0F95"/>
    <w:pPr>
      <w:spacing w:after="120"/>
    </w:pPr>
  </w:style>
  <w:style w:type="character" w:styleId="Hyperlink">
    <w:name w:val="Hyperlink"/>
    <w:basedOn w:val="Absatz-Standardschriftart"/>
    <w:rsid w:val="004252B8"/>
    <w:rPr>
      <w:color w:val="0000FF"/>
      <w:u w:val="single"/>
    </w:rPr>
  </w:style>
  <w:style w:type="character" w:styleId="BesuchterLink">
    <w:name w:val="FollowedHyperlink"/>
    <w:basedOn w:val="Absatz-Standardschriftart"/>
    <w:rsid w:val="00D76980"/>
    <w:rPr>
      <w:color w:val="800080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41A00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41A00"/>
    <w:rPr>
      <w:color w:val="605E5C"/>
      <w:shd w:val="clear" w:color="auto" w:fill="E1DFDD"/>
    </w:rPr>
  </w:style>
  <w:style w:type="table" w:styleId="Tabellenraster">
    <w:name w:val="Table Grid"/>
    <w:basedOn w:val="NormaleTabelle"/>
    <w:rsid w:val="003812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poettinger.at/de_at/Newsroom/Pressebild/459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oettinger.at/de_at/Newsroom/Pressebild/4596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ettinger.at" TargetMode="External"/><Relationship Id="rId1" Type="http://schemas.openxmlformats.org/officeDocument/2006/relationships/hyperlink" Target="mailto:inge.steibl@poettinger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92346D64.dotm</Template>
  <TotalTime>0</TotalTime>
  <Pages>3</Pages>
  <Words>426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 neue alpine Pöttinger-Flotte</vt:lpstr>
    </vt:vector>
  </TitlesOfParts>
  <Company>PÖTTINGER Landtechnik GmbH.</Company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 neue alpine Pöttinger-Flotte</dc:title>
  <dc:subject/>
  <dc:creator>steiing</dc:creator>
  <cp:keywords/>
  <dc:description/>
  <cp:lastModifiedBy>Steibl Inge</cp:lastModifiedBy>
  <cp:revision>3</cp:revision>
  <cp:lastPrinted>2020-07-31T07:21:00Z</cp:lastPrinted>
  <dcterms:created xsi:type="dcterms:W3CDTF">2020-09-30T09:15:00Z</dcterms:created>
  <dcterms:modified xsi:type="dcterms:W3CDTF">2020-09-30T09:24:00Z</dcterms:modified>
</cp:coreProperties>
</file>