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30" w:rsidRPr="007B5B30" w:rsidRDefault="007B5B30" w:rsidP="00850493">
      <w:pPr>
        <w:spacing w:line="360" w:lineRule="auto"/>
        <w:jc w:val="both"/>
        <w:rPr>
          <w:rFonts w:cs="Arial"/>
          <w:sz w:val="40"/>
          <w:szCs w:val="40"/>
        </w:rPr>
      </w:pPr>
      <w:proofErr w:type="spellStart"/>
      <w:r>
        <w:rPr>
          <w:sz w:val="40"/>
          <w:szCs w:val="40"/>
        </w:rPr>
        <w:t>Валкообразователь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Pöttinger</w:t>
      </w:r>
      <w:proofErr w:type="spellEnd"/>
      <w:r>
        <w:rPr>
          <w:sz w:val="40"/>
          <w:szCs w:val="40"/>
        </w:rPr>
        <w:t xml:space="preserve"> TOP 652 </w:t>
      </w:r>
    </w:p>
    <w:p w:rsidR="00850493" w:rsidRPr="005502FB" w:rsidRDefault="004B75C6" w:rsidP="00850493">
      <w:pPr>
        <w:spacing w:line="360" w:lineRule="auto"/>
        <w:jc w:val="both"/>
        <w:rPr>
          <w:rFonts w:cs="Arial"/>
          <w:sz w:val="36"/>
        </w:rPr>
      </w:pPr>
      <w:r>
        <w:rPr>
          <w:sz w:val="36"/>
        </w:rPr>
        <w:t xml:space="preserve">Экономичность </w:t>
      </w:r>
      <w:r w:rsidR="00053150">
        <w:rPr>
          <w:sz w:val="36"/>
        </w:rPr>
        <w:t>при низкой требуемой мощности</w:t>
      </w:r>
    </w:p>
    <w:p w:rsidR="009466F8" w:rsidRPr="007B5B30" w:rsidRDefault="00F344BF" w:rsidP="00EE2FD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Новый </w:t>
      </w:r>
      <w:r w:rsidR="00053150">
        <w:rPr>
          <w:sz w:val="24"/>
        </w:rPr>
        <w:t>экономичный</w:t>
      </w:r>
      <w:r>
        <w:rPr>
          <w:sz w:val="24"/>
        </w:rPr>
        <w:t xml:space="preserve"> </w:t>
      </w:r>
      <w:proofErr w:type="spellStart"/>
      <w:r>
        <w:rPr>
          <w:sz w:val="24"/>
        </w:rPr>
        <w:t>валкообразователь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Pöttinger</w:t>
      </w:r>
      <w:proofErr w:type="spellEnd"/>
      <w:r>
        <w:rPr>
          <w:sz w:val="24"/>
        </w:rPr>
        <w:t xml:space="preserve"> TOP 652 с боковой укладкой и рабочей шириной 6,4 м начинает работать в полную силу уже при силе тяги всего в 60 л.с. Благодаря углу поворота в 66 градусов </w:t>
      </w:r>
      <w:proofErr w:type="spellStart"/>
      <w:r>
        <w:rPr>
          <w:sz w:val="24"/>
        </w:rPr>
        <w:t>валкообразователь</w:t>
      </w:r>
      <w:proofErr w:type="spellEnd"/>
      <w:r>
        <w:rPr>
          <w:sz w:val="24"/>
        </w:rPr>
        <w:t xml:space="preserve"> TOP 652 очень маневренный и гибкий. Это абсолютная экономичность. </w:t>
      </w:r>
    </w:p>
    <w:p w:rsidR="009466F8" w:rsidRPr="00675FDC" w:rsidRDefault="009466F8" w:rsidP="00EE2FD5">
      <w:pPr>
        <w:spacing w:line="360" w:lineRule="auto"/>
        <w:jc w:val="both"/>
        <w:rPr>
          <w:sz w:val="24"/>
        </w:rPr>
      </w:pPr>
    </w:p>
    <w:p w:rsidR="00CA06CD" w:rsidRPr="007B5B30" w:rsidRDefault="00982E5B" w:rsidP="00BD374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Новый </w:t>
      </w:r>
      <w:proofErr w:type="spellStart"/>
      <w:r>
        <w:rPr>
          <w:sz w:val="24"/>
        </w:rPr>
        <w:t>валкообразователь</w:t>
      </w:r>
      <w:proofErr w:type="spellEnd"/>
      <w:r>
        <w:rPr>
          <w:sz w:val="24"/>
        </w:rPr>
        <w:t xml:space="preserve"> с боковой укладкой отвечает потребностям практики в наилучшей плавности хода, идеальной адаптации к особенностям почвы и низком уровне загрязнения кормовой массы. Диаметр</w:t>
      </w:r>
      <w:r w:rsidR="00053150">
        <w:rPr>
          <w:sz w:val="24"/>
        </w:rPr>
        <w:t xml:space="preserve"> переднего ротора составляет 3 м, а заднего –</w:t>
      </w:r>
      <w:r>
        <w:rPr>
          <w:sz w:val="24"/>
        </w:rPr>
        <w:t xml:space="preserve"> 3,15 м, благодаря чему сперед</w:t>
      </w:r>
      <w:r w:rsidR="00053150">
        <w:rPr>
          <w:sz w:val="24"/>
        </w:rPr>
        <w:t xml:space="preserve">и 10 лопастей </w:t>
      </w:r>
      <w:proofErr w:type="spellStart"/>
      <w:r w:rsidR="00053150">
        <w:rPr>
          <w:sz w:val="24"/>
        </w:rPr>
        <w:t>граблин</w:t>
      </w:r>
      <w:proofErr w:type="spellEnd"/>
      <w:r w:rsidR="00053150">
        <w:rPr>
          <w:sz w:val="24"/>
        </w:rPr>
        <w:t>, а сзади –</w:t>
      </w:r>
      <w:r>
        <w:rPr>
          <w:sz w:val="24"/>
        </w:rPr>
        <w:t xml:space="preserve"> 12. </w:t>
      </w:r>
    </w:p>
    <w:p w:rsidR="00CA06CD" w:rsidRPr="00675FDC" w:rsidRDefault="00CA06CD" w:rsidP="00BD374D">
      <w:pPr>
        <w:spacing w:line="360" w:lineRule="auto"/>
        <w:jc w:val="both"/>
        <w:rPr>
          <w:sz w:val="24"/>
        </w:rPr>
      </w:pPr>
    </w:p>
    <w:p w:rsidR="00CA06CD" w:rsidRPr="007B5B30" w:rsidRDefault="00CA06CD" w:rsidP="00BD374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Идеальная адаптация к особенностям почвы благодаря копирующему колесу MULTITAST</w:t>
      </w:r>
    </w:p>
    <w:p w:rsidR="00E21404" w:rsidRPr="007B5B30" w:rsidRDefault="00BE3846" w:rsidP="00F344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Серийное, активное 5-колесное шасси с двумя тандемными осями и смещенным вбок, идущим перед ротором копирующим колесом MULTITAST обеспечивает </w:t>
      </w:r>
      <w:r w:rsidR="00053150">
        <w:rPr>
          <w:sz w:val="24"/>
        </w:rPr>
        <w:t xml:space="preserve">прекрасное </w:t>
      </w:r>
      <w:r>
        <w:rPr>
          <w:sz w:val="24"/>
        </w:rPr>
        <w:t xml:space="preserve">ведение ротора над неровностями почвы. Благодаря копирующему колесу MULTITAST существенно увеличивается треугольная опорная поверхность, что способствует повышению плавности хода ротора и уменьшению вибрации. При въезде на возвышение копирующее колесо MULTITAST поднимает ротор, сохраняя оптимальное расстояние между </w:t>
      </w:r>
      <w:proofErr w:type="spellStart"/>
      <w:r>
        <w:rPr>
          <w:sz w:val="24"/>
        </w:rPr>
        <w:t>граблинами</w:t>
      </w:r>
      <w:proofErr w:type="spellEnd"/>
      <w:r>
        <w:rPr>
          <w:sz w:val="24"/>
        </w:rPr>
        <w:t xml:space="preserve"> и поверхностью почвы, при этом </w:t>
      </w:r>
      <w:proofErr w:type="spellStart"/>
      <w:r>
        <w:rPr>
          <w:sz w:val="24"/>
        </w:rPr>
        <w:t>граблины</w:t>
      </w:r>
      <w:proofErr w:type="spellEnd"/>
      <w:r>
        <w:rPr>
          <w:sz w:val="24"/>
        </w:rPr>
        <w:t xml:space="preserve"> не касаются </w:t>
      </w:r>
      <w:r w:rsidR="00053150">
        <w:rPr>
          <w:sz w:val="24"/>
        </w:rPr>
        <w:t>земли</w:t>
      </w:r>
      <w:r>
        <w:rPr>
          <w:sz w:val="24"/>
        </w:rPr>
        <w:t xml:space="preserve">. Это гарантирует заготовку чистого корма. Пройдя вершину холма, копирующее колесо MULTITAST опускает ротор вниз, предотвращая, таким образом, потери при </w:t>
      </w:r>
      <w:proofErr w:type="spellStart"/>
      <w:r>
        <w:rPr>
          <w:sz w:val="24"/>
        </w:rPr>
        <w:t>валкообразовании</w:t>
      </w:r>
      <w:proofErr w:type="spellEnd"/>
      <w:r>
        <w:rPr>
          <w:sz w:val="24"/>
        </w:rPr>
        <w:t>. Карданная подвеска ротора позволяет копировать неровности почвы с отклонением до +/- 5 градусов. В результате получаем идеальную адаптацию к особенностям почвы. Серийно устанавливаются шины 260/70-15,3.</w:t>
      </w:r>
    </w:p>
    <w:p w:rsidR="00BD374D" w:rsidRPr="00675FDC" w:rsidRDefault="00BD374D" w:rsidP="00BD374D">
      <w:pPr>
        <w:autoSpaceDE w:val="0"/>
        <w:autoSpaceDN w:val="0"/>
        <w:adjustRightInd w:val="0"/>
        <w:rPr>
          <w:sz w:val="24"/>
        </w:rPr>
      </w:pPr>
    </w:p>
    <w:p w:rsidR="00BD374D" w:rsidRPr="007B5B30" w:rsidRDefault="00BD374D" w:rsidP="00BD374D">
      <w:pPr>
        <w:autoSpaceDE w:val="0"/>
        <w:autoSpaceDN w:val="0"/>
        <w:adjustRightInd w:val="0"/>
        <w:spacing w:line="360" w:lineRule="auto"/>
        <w:rPr>
          <w:b/>
          <w:sz w:val="24"/>
        </w:rPr>
      </w:pPr>
      <w:r>
        <w:rPr>
          <w:b/>
          <w:sz w:val="24"/>
        </w:rPr>
        <w:t>Комфорт и экономичность</w:t>
      </w:r>
    </w:p>
    <w:p w:rsidR="00BD374D" w:rsidRPr="007B5B30" w:rsidRDefault="00BD374D" w:rsidP="00BD374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Транспортная высота TOP 652 с установленными лопастями </w:t>
      </w:r>
      <w:proofErr w:type="spellStart"/>
      <w:r>
        <w:rPr>
          <w:sz w:val="24"/>
        </w:rPr>
        <w:t>граблин</w:t>
      </w:r>
      <w:proofErr w:type="spellEnd"/>
      <w:r>
        <w:rPr>
          <w:sz w:val="24"/>
        </w:rPr>
        <w:t xml:space="preserve"> не превышает 4,00 м, что позволяет перемещаться между участками поля без проблем, не демонтируя лопасти. Это экономит время и значительно повышает продуктивность, а, следовательно, и экономичность </w:t>
      </w:r>
      <w:proofErr w:type="spellStart"/>
      <w:r>
        <w:rPr>
          <w:sz w:val="24"/>
        </w:rPr>
        <w:t>валкообразователя</w:t>
      </w:r>
      <w:proofErr w:type="spellEnd"/>
      <w:r>
        <w:rPr>
          <w:sz w:val="24"/>
        </w:rPr>
        <w:t xml:space="preserve">. </w:t>
      </w:r>
    </w:p>
    <w:p w:rsidR="00BD374D" w:rsidRPr="00675FDC" w:rsidRDefault="00BD374D" w:rsidP="00BD374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BD374D" w:rsidRPr="007B5B30" w:rsidRDefault="00BD374D" w:rsidP="00BD374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Управление </w:t>
      </w:r>
      <w:proofErr w:type="spellStart"/>
      <w:r>
        <w:rPr>
          <w:sz w:val="24"/>
        </w:rPr>
        <w:t>валкообразователем</w:t>
      </w:r>
      <w:proofErr w:type="spellEnd"/>
      <w:r>
        <w:rPr>
          <w:sz w:val="24"/>
        </w:rPr>
        <w:t xml:space="preserve"> простое и осуществляется с помощью управляющего устройства простого действия. Для разворота и транспортировки оба ротора поочередно поднимаются с помощью блока управления с последовательным клапаном. Благодаря усовершенствованию гидравлической системы </w:t>
      </w:r>
      <w:proofErr w:type="spellStart"/>
      <w:r>
        <w:rPr>
          <w:sz w:val="24"/>
        </w:rPr>
        <w:t>валкообразователь</w:t>
      </w:r>
      <w:proofErr w:type="spellEnd"/>
      <w:r>
        <w:rPr>
          <w:sz w:val="24"/>
        </w:rPr>
        <w:t xml:space="preserve"> TOP 652 можно эксплуатировать при очень низком давлении в гидравлической системе и поэтому идеально подходит ко всем типам тракторов.</w:t>
      </w:r>
    </w:p>
    <w:p w:rsidR="00BD374D" w:rsidRPr="00675FDC" w:rsidRDefault="00BD374D" w:rsidP="00BD374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FD0486" w:rsidRPr="007B5B30" w:rsidRDefault="00FD0486" w:rsidP="00BD374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 xml:space="preserve">Привод TOP 652 осуществляется через прямые и </w:t>
      </w:r>
      <w:r w:rsidR="002C57E5">
        <w:rPr>
          <w:sz w:val="24"/>
        </w:rPr>
        <w:t>надежные</w:t>
      </w:r>
      <w:r>
        <w:rPr>
          <w:sz w:val="24"/>
        </w:rPr>
        <w:t xml:space="preserve"> карданные валы, отличающиеся высокой плавностью хода. Роторы блокируются по отдельности. Направляющая дорожка очень прочная. Сердцем установки является уже зарекомендовавший себя и надежный в эксплуатации </w:t>
      </w:r>
      <w:r w:rsidR="002C57E5">
        <w:rPr>
          <w:sz w:val="24"/>
        </w:rPr>
        <w:t>ротор TOPTECH PLUS. Диаметр 3</w:t>
      </w:r>
      <w:r>
        <w:rPr>
          <w:sz w:val="24"/>
        </w:rPr>
        <w:t xml:space="preserve"> или 3,15 м, а также направляющая дорожка без больших уклонов обеспечивают равномерное введение и извлечение </w:t>
      </w:r>
      <w:proofErr w:type="spellStart"/>
      <w:r>
        <w:rPr>
          <w:sz w:val="24"/>
        </w:rPr>
        <w:t>граблин</w:t>
      </w:r>
      <w:proofErr w:type="spellEnd"/>
      <w:r>
        <w:rPr>
          <w:sz w:val="24"/>
        </w:rPr>
        <w:t xml:space="preserve"> из валка, придавая, таким образом, лопастям </w:t>
      </w:r>
      <w:proofErr w:type="spellStart"/>
      <w:r>
        <w:rPr>
          <w:sz w:val="24"/>
        </w:rPr>
        <w:t>граблин</w:t>
      </w:r>
      <w:proofErr w:type="spellEnd"/>
      <w:r>
        <w:rPr>
          <w:sz w:val="24"/>
        </w:rPr>
        <w:t xml:space="preserve"> максимальную устойчивость и незначительно нагружая подшипники лопастей. Держатели </w:t>
      </w:r>
      <w:proofErr w:type="spellStart"/>
      <w:r>
        <w:rPr>
          <w:sz w:val="24"/>
        </w:rPr>
        <w:t>граблин</w:t>
      </w:r>
      <w:proofErr w:type="spellEnd"/>
      <w:r>
        <w:rPr>
          <w:sz w:val="24"/>
        </w:rPr>
        <w:t xml:space="preserve"> можно легко заменить, ослабив всего два болта. В случае столкновения с препятствием поврежденные держатели </w:t>
      </w:r>
      <w:proofErr w:type="spellStart"/>
      <w:r>
        <w:rPr>
          <w:sz w:val="24"/>
        </w:rPr>
        <w:t>граблин</w:t>
      </w:r>
      <w:proofErr w:type="spellEnd"/>
      <w:r>
        <w:rPr>
          <w:sz w:val="24"/>
        </w:rPr>
        <w:t xml:space="preserve"> можно легко и быстро заменить, что является дополнительным преимуществом в вопросе надежности эксплуатации. Направляющую дорожку можно регулировать в зависимости от объема кормовой массы и условий кормозаготовки. Привод ротора выполнен в виде массивной конструкции, работает в текучей консистентной смазке и полностью закрыт. Большой диаметр шестерни гарантирует долговечность и абсолютную плавность хода. Весь блок выполнен в герметичном </w:t>
      </w:r>
      <w:r>
        <w:rPr>
          <w:sz w:val="24"/>
        </w:rPr>
        <w:lastRenderedPageBreak/>
        <w:t>пыленепроницаемом корпусе. Новый ротор обеспечивает большую ударную силу, устойчивость и надежность при одновременно высоком удобстве технического обслуживания.</w:t>
      </w:r>
    </w:p>
    <w:p w:rsidR="00BD374D" w:rsidRPr="00675FDC" w:rsidRDefault="00BD374D" w:rsidP="00BD374D">
      <w:pPr>
        <w:autoSpaceDE w:val="0"/>
        <w:autoSpaceDN w:val="0"/>
        <w:adjustRightInd w:val="0"/>
        <w:rPr>
          <w:sz w:val="24"/>
        </w:rPr>
      </w:pPr>
    </w:p>
    <w:p w:rsidR="00831F92" w:rsidRPr="00675FDC" w:rsidRDefault="00831F92" w:rsidP="002C57E5">
      <w:pPr>
        <w:rPr>
          <w:sz w:val="24"/>
        </w:rPr>
      </w:pPr>
      <w:bookmarkStart w:id="0" w:name="_GoBack"/>
      <w:bookmarkEnd w:id="0"/>
    </w:p>
    <w:p w:rsidR="00AF3C1D" w:rsidRDefault="00AF3C1D" w:rsidP="00F514CE">
      <w:pPr>
        <w:spacing w:line="360" w:lineRule="auto"/>
        <w:jc w:val="both"/>
        <w:rPr>
          <w:rFonts w:cs="Arial"/>
          <w:b/>
          <w:sz w:val="24"/>
        </w:rPr>
      </w:pPr>
      <w:r>
        <w:rPr>
          <w:b/>
          <w:sz w:val="24"/>
        </w:rPr>
        <w:t>Предварительный просмотр изображения: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  <w:gridCol w:w="283"/>
      </w:tblGrid>
      <w:tr w:rsidR="00AF3C1D" w:rsidRPr="00831F92" w:rsidTr="007B5B30">
        <w:tc>
          <w:tcPr>
            <w:tcW w:w="9039" w:type="dxa"/>
            <w:vAlign w:val="center"/>
          </w:tcPr>
          <w:p w:rsidR="00AF3C1D" w:rsidRPr="007B5B30" w:rsidRDefault="00831F92" w:rsidP="00A53612"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ascii="Open Sans" w:hAnsi="Open Sans"/>
                <w:noProof/>
                <w:color w:val="2F9F48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schwadkreisel/TOP_652_1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wadkreisel/TOP_652_1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B30" w:rsidRDefault="007B5B30" w:rsidP="00A53612"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 xml:space="preserve">TOP 652 — экономичный </w:t>
            </w:r>
            <w:proofErr w:type="spellStart"/>
            <w:r>
              <w:rPr>
                <w:b/>
                <w:szCs w:val="22"/>
              </w:rPr>
              <w:t>валкообразователь</w:t>
            </w:r>
            <w:proofErr w:type="spellEnd"/>
            <w:r>
              <w:rPr>
                <w:b/>
                <w:szCs w:val="22"/>
              </w:rPr>
              <w:t xml:space="preserve"> с боковой укладкой и низкой требуемой мощностью</w:t>
            </w:r>
          </w:p>
          <w:p w:rsidR="00831F92" w:rsidRPr="00831F92" w:rsidRDefault="001E3675" w:rsidP="00A53612">
            <w:pPr>
              <w:spacing w:line="360" w:lineRule="auto"/>
              <w:rPr>
                <w:rFonts w:cs="Arial"/>
                <w:sz w:val="20"/>
                <w:szCs w:val="20"/>
              </w:rPr>
            </w:pPr>
            <w:hyperlink r:id="rId10" w:history="1">
              <w:r w:rsidR="00A10B4F">
                <w:rPr>
                  <w:rStyle w:val="Hyperlink"/>
                  <w:sz w:val="20"/>
                  <w:szCs w:val="20"/>
                </w:rPr>
                <w:t>https://www.poettinger.at/de_at/Newsroom/Pressebild/3949</w:t>
              </w:r>
            </w:hyperlink>
          </w:p>
          <w:p w:rsidR="00831F92" w:rsidRPr="00675FDC" w:rsidRDefault="00831F92" w:rsidP="00A53612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F3C1D" w:rsidRPr="00675FDC" w:rsidRDefault="00AF3C1D" w:rsidP="00A53612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F514CE" w:rsidRPr="00675FDC" w:rsidRDefault="00F514CE" w:rsidP="00F514CE">
      <w:pPr>
        <w:spacing w:line="360" w:lineRule="auto"/>
        <w:jc w:val="both"/>
        <w:rPr>
          <w:rFonts w:cs="Arial"/>
          <w:sz w:val="24"/>
        </w:rPr>
      </w:pPr>
    </w:p>
    <w:p w:rsidR="00CB2D2C" w:rsidRPr="007B5B30" w:rsidRDefault="00CB2D2C" w:rsidP="007B12BD">
      <w:pPr>
        <w:jc w:val="both"/>
        <w:rPr>
          <w:rFonts w:cs="Arial"/>
          <w:sz w:val="24"/>
        </w:rPr>
      </w:pPr>
      <w:r>
        <w:rPr>
          <w:sz w:val="24"/>
        </w:rPr>
        <w:t>Другие оптимизированные для печати изображения: http://www.poettinger.at/presse</w:t>
      </w:r>
    </w:p>
    <w:p w:rsidR="00CB2D2C" w:rsidRPr="00675FDC" w:rsidRDefault="00CB2D2C" w:rsidP="00F514CE">
      <w:pPr>
        <w:spacing w:line="360" w:lineRule="auto"/>
        <w:jc w:val="both"/>
        <w:rPr>
          <w:rFonts w:cs="Arial"/>
          <w:sz w:val="24"/>
        </w:rPr>
      </w:pPr>
    </w:p>
    <w:sectPr w:rsidR="00CB2D2C" w:rsidRPr="00675FDC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50" w:rsidRDefault="00053150" w:rsidP="00A92099">
      <w:r>
        <w:separator/>
      </w:r>
    </w:p>
  </w:endnote>
  <w:endnote w:type="continuationSeparator" w:id="0">
    <w:p w:rsidR="00053150" w:rsidRDefault="00053150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50" w:rsidRPr="00796525" w:rsidRDefault="00053150" w:rsidP="00F514CE">
    <w:pPr>
      <w:rPr>
        <w:rFonts w:cs="Arial"/>
        <w:b/>
        <w:sz w:val="18"/>
        <w:szCs w:val="18"/>
        <w:lang w:val="de-DE"/>
      </w:rPr>
    </w:pPr>
  </w:p>
  <w:p w:rsidR="00053150" w:rsidRPr="00675FDC" w:rsidRDefault="00053150" w:rsidP="009D3282">
    <w:pPr>
      <w:rPr>
        <w:rFonts w:cs="Arial"/>
        <w:b/>
        <w:sz w:val="18"/>
        <w:szCs w:val="18"/>
        <w:lang w:val="de-DE"/>
      </w:rPr>
    </w:pPr>
    <w:r w:rsidRPr="00675FDC">
      <w:rPr>
        <w:b/>
        <w:sz w:val="18"/>
        <w:szCs w:val="18"/>
        <w:lang w:val="de-DE"/>
      </w:rPr>
      <w:t>PÖTTINGER Landtechnik GmbH - Unternehmenskommunikation</w:t>
    </w:r>
  </w:p>
  <w:p w:rsidR="00053150" w:rsidRPr="00675FDC" w:rsidRDefault="00053150" w:rsidP="00F514CE">
    <w:pPr>
      <w:rPr>
        <w:rFonts w:cs="Arial"/>
        <w:sz w:val="18"/>
        <w:szCs w:val="18"/>
        <w:lang w:val="de-DE"/>
      </w:rPr>
    </w:pPr>
    <w:r w:rsidRPr="00675FDC">
      <w:rPr>
        <w:sz w:val="18"/>
        <w:szCs w:val="18"/>
        <w:lang w:val="de-DE"/>
      </w:rPr>
      <w:t xml:space="preserve">Inge </w:t>
    </w:r>
    <w:proofErr w:type="spellStart"/>
    <w:r w:rsidRPr="00675FDC">
      <w:rPr>
        <w:sz w:val="18"/>
        <w:szCs w:val="18"/>
        <w:lang w:val="de-DE"/>
      </w:rPr>
      <w:t>Steibl</w:t>
    </w:r>
    <w:proofErr w:type="spellEnd"/>
    <w:r w:rsidRPr="00675FDC">
      <w:rPr>
        <w:sz w:val="18"/>
        <w:szCs w:val="18"/>
        <w:lang w:val="de-DE"/>
      </w:rPr>
      <w:t xml:space="preserve">, Industriegelände 1, 4710 </w:t>
    </w:r>
    <w:proofErr w:type="spellStart"/>
    <w:r>
      <w:rPr>
        <w:sz w:val="18"/>
        <w:szCs w:val="18"/>
      </w:rPr>
      <w:t>Грискирхен</w:t>
    </w:r>
    <w:proofErr w:type="spellEnd"/>
    <w:r w:rsidRPr="00675FDC">
      <w:rPr>
        <w:sz w:val="18"/>
        <w:szCs w:val="18"/>
        <w:lang w:val="de-DE"/>
      </w:rPr>
      <w:t xml:space="preserve">, </w:t>
    </w:r>
    <w:r>
      <w:rPr>
        <w:sz w:val="18"/>
        <w:szCs w:val="18"/>
      </w:rPr>
      <w:t>Австрия</w:t>
    </w:r>
  </w:p>
  <w:p w:rsidR="00053150" w:rsidRPr="00796525" w:rsidRDefault="00053150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Тел.: +43 7248 600-2415, Эл. почта: </w:t>
    </w:r>
    <w:hyperlink r:id="rId1" w:history="1">
      <w:r>
        <w:rPr>
          <w:sz w:val="18"/>
          <w:szCs w:val="18"/>
        </w:rPr>
        <w:t>inge.steibl@poettinger.at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Pr="00AB6584">
      <w:rPr>
        <w:rFonts w:cs="Arial"/>
        <w:sz w:val="18"/>
        <w:szCs w:val="18"/>
      </w:rPr>
      <w:fldChar w:fldCharType="begin"/>
    </w:r>
    <w:r w:rsidRPr="00AB6584">
      <w:rPr>
        <w:rFonts w:cs="Arial"/>
        <w:sz w:val="18"/>
        <w:szCs w:val="18"/>
      </w:rPr>
      <w:instrText xml:space="preserve"> PAGE   \* MERGEFORMAT </w:instrText>
    </w:r>
    <w:r w:rsidRPr="00AB6584">
      <w:rPr>
        <w:rFonts w:cs="Arial"/>
        <w:sz w:val="18"/>
        <w:szCs w:val="18"/>
      </w:rPr>
      <w:fldChar w:fldCharType="separate"/>
    </w:r>
    <w:r w:rsidR="002C57E5">
      <w:rPr>
        <w:rFonts w:cs="Arial"/>
        <w:noProof/>
        <w:sz w:val="18"/>
        <w:szCs w:val="18"/>
      </w:rPr>
      <w:t>3</w:t>
    </w:r>
    <w:r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50" w:rsidRDefault="00053150" w:rsidP="00A92099">
      <w:r>
        <w:separator/>
      </w:r>
    </w:p>
  </w:footnote>
  <w:footnote w:type="continuationSeparator" w:id="0">
    <w:p w:rsidR="00053150" w:rsidRDefault="00053150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50" w:rsidRDefault="00053150" w:rsidP="00F2555A">
    <w:pPr>
      <w:spacing w:line="360" w:lineRule="auto"/>
      <w:rPr>
        <w:rFonts w:cs="Arial"/>
        <w:sz w:val="24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3150" w:rsidRDefault="00053150" w:rsidP="00F2555A">
    <w:pPr>
      <w:spacing w:line="360" w:lineRule="auto"/>
      <w:rPr>
        <w:rFonts w:cs="Arial"/>
        <w:sz w:val="24"/>
        <w:lang w:val="de-DE"/>
      </w:rPr>
    </w:pPr>
  </w:p>
  <w:p w:rsidR="00053150" w:rsidRDefault="00053150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Пресс-релиз</w:t>
    </w:r>
  </w:p>
  <w:p w:rsidR="00053150" w:rsidRPr="00563BB7" w:rsidRDefault="00053150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362EA4"/>
    <w:lvl w:ilvl="0">
      <w:numFmt w:val="bullet"/>
      <w:lvlText w:val="*"/>
      <w:lvlJc w:val="left"/>
    </w:lvl>
  </w:abstractNum>
  <w:abstractNum w:abstractNumId="1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F7D59"/>
    <w:multiLevelType w:val="hybridMultilevel"/>
    <w:tmpl w:val="3258A6E4"/>
    <w:lvl w:ilvl="0" w:tplc="1E3E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42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2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C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3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E1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EB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D5DB9"/>
    <w:multiLevelType w:val="hybridMultilevel"/>
    <w:tmpl w:val="9E14ED46"/>
    <w:lvl w:ilvl="0" w:tplc="4DDEB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A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E4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8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02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04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C3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41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0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702DC"/>
    <w:multiLevelType w:val="hybridMultilevel"/>
    <w:tmpl w:val="D87CBC44"/>
    <w:lvl w:ilvl="0" w:tplc="32FAE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0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68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B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40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6C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C68C4"/>
    <w:multiLevelType w:val="hybridMultilevel"/>
    <w:tmpl w:val="C910EB00"/>
    <w:lvl w:ilvl="0" w:tplc="1876C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9D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E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2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C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7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1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8E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E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18"/>
  </w:num>
  <w:num w:numId="5">
    <w:abstractNumId w:val="29"/>
  </w:num>
  <w:num w:numId="6">
    <w:abstractNumId w:val="31"/>
  </w:num>
  <w:num w:numId="7">
    <w:abstractNumId w:val="20"/>
  </w:num>
  <w:num w:numId="8">
    <w:abstractNumId w:val="8"/>
  </w:num>
  <w:num w:numId="9">
    <w:abstractNumId w:val="9"/>
  </w:num>
  <w:num w:numId="10">
    <w:abstractNumId w:val="27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1"/>
  </w:num>
  <w:num w:numId="20">
    <w:abstractNumId w:val="12"/>
  </w:num>
  <w:num w:numId="21">
    <w:abstractNumId w:val="10"/>
  </w:num>
  <w:num w:numId="22">
    <w:abstractNumId w:val="5"/>
  </w:num>
  <w:num w:numId="23">
    <w:abstractNumId w:val="22"/>
  </w:num>
  <w:num w:numId="24">
    <w:abstractNumId w:val="16"/>
  </w:num>
  <w:num w:numId="25">
    <w:abstractNumId w:val="30"/>
  </w:num>
  <w:num w:numId="26">
    <w:abstractNumId w:val="21"/>
  </w:num>
  <w:num w:numId="27">
    <w:abstractNumId w:val="28"/>
  </w:num>
  <w:num w:numId="28">
    <w:abstractNumId w:val="6"/>
  </w:num>
  <w:num w:numId="29">
    <w:abstractNumId w:val="15"/>
  </w:num>
  <w:num w:numId="30">
    <w:abstractNumId w:val="13"/>
  </w:num>
  <w:num w:numId="31">
    <w:abstractNumId w:val="7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2642D"/>
    <w:rsid w:val="00027449"/>
    <w:rsid w:val="0003556D"/>
    <w:rsid w:val="00053150"/>
    <w:rsid w:val="00056524"/>
    <w:rsid w:val="00065123"/>
    <w:rsid w:val="000B0F27"/>
    <w:rsid w:val="000D3A70"/>
    <w:rsid w:val="000F2916"/>
    <w:rsid w:val="000F3974"/>
    <w:rsid w:val="001056F1"/>
    <w:rsid w:val="00124BF1"/>
    <w:rsid w:val="001342A7"/>
    <w:rsid w:val="00143FA4"/>
    <w:rsid w:val="001568CF"/>
    <w:rsid w:val="00173F01"/>
    <w:rsid w:val="00193803"/>
    <w:rsid w:val="001A7EDC"/>
    <w:rsid w:val="001C6615"/>
    <w:rsid w:val="001D1F74"/>
    <w:rsid w:val="001E3675"/>
    <w:rsid w:val="001E56C3"/>
    <w:rsid w:val="0024167D"/>
    <w:rsid w:val="00295127"/>
    <w:rsid w:val="002C2F16"/>
    <w:rsid w:val="002C3609"/>
    <w:rsid w:val="002C3777"/>
    <w:rsid w:val="002C57E5"/>
    <w:rsid w:val="002E6524"/>
    <w:rsid w:val="002F7BAA"/>
    <w:rsid w:val="00323B41"/>
    <w:rsid w:val="0033632A"/>
    <w:rsid w:val="0034067E"/>
    <w:rsid w:val="0038121A"/>
    <w:rsid w:val="0038392D"/>
    <w:rsid w:val="0039051F"/>
    <w:rsid w:val="003A0319"/>
    <w:rsid w:val="003A6B12"/>
    <w:rsid w:val="003B4C91"/>
    <w:rsid w:val="003B6E17"/>
    <w:rsid w:val="003D2A1F"/>
    <w:rsid w:val="003E7D62"/>
    <w:rsid w:val="00447467"/>
    <w:rsid w:val="004516D4"/>
    <w:rsid w:val="00461056"/>
    <w:rsid w:val="00466734"/>
    <w:rsid w:val="00475180"/>
    <w:rsid w:val="00475F1D"/>
    <w:rsid w:val="004777C3"/>
    <w:rsid w:val="00494E4C"/>
    <w:rsid w:val="004A4D6F"/>
    <w:rsid w:val="004B75C6"/>
    <w:rsid w:val="004D36EB"/>
    <w:rsid w:val="004D51C0"/>
    <w:rsid w:val="004F2E49"/>
    <w:rsid w:val="004F7FDB"/>
    <w:rsid w:val="005039B8"/>
    <w:rsid w:val="005264B7"/>
    <w:rsid w:val="00526B4F"/>
    <w:rsid w:val="00540272"/>
    <w:rsid w:val="00542DDC"/>
    <w:rsid w:val="005502FB"/>
    <w:rsid w:val="00551A5C"/>
    <w:rsid w:val="00553987"/>
    <w:rsid w:val="00563BB7"/>
    <w:rsid w:val="005C7C3E"/>
    <w:rsid w:val="005F0FFE"/>
    <w:rsid w:val="0060282A"/>
    <w:rsid w:val="006169CE"/>
    <w:rsid w:val="00616A8B"/>
    <w:rsid w:val="0062663A"/>
    <w:rsid w:val="0063204E"/>
    <w:rsid w:val="0063249A"/>
    <w:rsid w:val="00672C9A"/>
    <w:rsid w:val="00675FDC"/>
    <w:rsid w:val="00694056"/>
    <w:rsid w:val="00694337"/>
    <w:rsid w:val="006A0865"/>
    <w:rsid w:val="006B3D50"/>
    <w:rsid w:val="006C0689"/>
    <w:rsid w:val="006C7486"/>
    <w:rsid w:val="006E7579"/>
    <w:rsid w:val="00710483"/>
    <w:rsid w:val="00731B98"/>
    <w:rsid w:val="007365D3"/>
    <w:rsid w:val="00796525"/>
    <w:rsid w:val="007B12BD"/>
    <w:rsid w:val="007B4598"/>
    <w:rsid w:val="007B5B30"/>
    <w:rsid w:val="007C6E96"/>
    <w:rsid w:val="007C745B"/>
    <w:rsid w:val="007C7912"/>
    <w:rsid w:val="00804DBA"/>
    <w:rsid w:val="0081122D"/>
    <w:rsid w:val="00820A50"/>
    <w:rsid w:val="00822B3F"/>
    <w:rsid w:val="00827CBA"/>
    <w:rsid w:val="00831F92"/>
    <w:rsid w:val="00837454"/>
    <w:rsid w:val="00843368"/>
    <w:rsid w:val="008479F7"/>
    <w:rsid w:val="008503A5"/>
    <w:rsid w:val="00850493"/>
    <w:rsid w:val="00857633"/>
    <w:rsid w:val="008857FE"/>
    <w:rsid w:val="0088596A"/>
    <w:rsid w:val="008A4E46"/>
    <w:rsid w:val="008A6D0C"/>
    <w:rsid w:val="008C265C"/>
    <w:rsid w:val="00905520"/>
    <w:rsid w:val="00915577"/>
    <w:rsid w:val="0091599F"/>
    <w:rsid w:val="00927D20"/>
    <w:rsid w:val="00930D86"/>
    <w:rsid w:val="00940F7A"/>
    <w:rsid w:val="009466F8"/>
    <w:rsid w:val="00956D71"/>
    <w:rsid w:val="00964267"/>
    <w:rsid w:val="00965677"/>
    <w:rsid w:val="00982E5B"/>
    <w:rsid w:val="009A14E5"/>
    <w:rsid w:val="009A75A9"/>
    <w:rsid w:val="009D3282"/>
    <w:rsid w:val="00A03EBA"/>
    <w:rsid w:val="00A06E7D"/>
    <w:rsid w:val="00A10B4F"/>
    <w:rsid w:val="00A251C6"/>
    <w:rsid w:val="00A267D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2A4E"/>
    <w:rsid w:val="00AC3755"/>
    <w:rsid w:val="00AC553C"/>
    <w:rsid w:val="00AE36FE"/>
    <w:rsid w:val="00AF3C1D"/>
    <w:rsid w:val="00AF5428"/>
    <w:rsid w:val="00B172F3"/>
    <w:rsid w:val="00B51505"/>
    <w:rsid w:val="00B61FB7"/>
    <w:rsid w:val="00B631BF"/>
    <w:rsid w:val="00B70BF5"/>
    <w:rsid w:val="00B97587"/>
    <w:rsid w:val="00BB3963"/>
    <w:rsid w:val="00BB7782"/>
    <w:rsid w:val="00BD374D"/>
    <w:rsid w:val="00BE3846"/>
    <w:rsid w:val="00C22754"/>
    <w:rsid w:val="00C33750"/>
    <w:rsid w:val="00C63C09"/>
    <w:rsid w:val="00CA06CD"/>
    <w:rsid w:val="00CA54E1"/>
    <w:rsid w:val="00CB2C5F"/>
    <w:rsid w:val="00CB2D2C"/>
    <w:rsid w:val="00CC14E2"/>
    <w:rsid w:val="00CC28B4"/>
    <w:rsid w:val="00CC7733"/>
    <w:rsid w:val="00CD4A74"/>
    <w:rsid w:val="00CF197F"/>
    <w:rsid w:val="00CF7710"/>
    <w:rsid w:val="00D53973"/>
    <w:rsid w:val="00D63940"/>
    <w:rsid w:val="00D65FD0"/>
    <w:rsid w:val="00DB042E"/>
    <w:rsid w:val="00DC3420"/>
    <w:rsid w:val="00DE6633"/>
    <w:rsid w:val="00DF0E1C"/>
    <w:rsid w:val="00E21404"/>
    <w:rsid w:val="00E439AA"/>
    <w:rsid w:val="00E5486C"/>
    <w:rsid w:val="00E663BF"/>
    <w:rsid w:val="00E73BE5"/>
    <w:rsid w:val="00E909BF"/>
    <w:rsid w:val="00EC731F"/>
    <w:rsid w:val="00ED02B6"/>
    <w:rsid w:val="00ED4556"/>
    <w:rsid w:val="00EE2FD5"/>
    <w:rsid w:val="00EF046D"/>
    <w:rsid w:val="00F05C97"/>
    <w:rsid w:val="00F2555A"/>
    <w:rsid w:val="00F272C4"/>
    <w:rsid w:val="00F344BF"/>
    <w:rsid w:val="00F514CE"/>
    <w:rsid w:val="00F523EB"/>
    <w:rsid w:val="00F56D27"/>
    <w:rsid w:val="00F71F3E"/>
    <w:rsid w:val="00FA0861"/>
    <w:rsid w:val="00FD0486"/>
    <w:rsid w:val="00FE07BB"/>
    <w:rsid w:val="00FE0FD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ru-RU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ru-RU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ru-RU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ru-RU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32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07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4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2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4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6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3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0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5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6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0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chwadkreisel/TOP_652_1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9F26B8-FE0F-484F-AE91-CA066951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myromar</cp:lastModifiedBy>
  <cp:revision>5</cp:revision>
  <dcterms:created xsi:type="dcterms:W3CDTF">2017-09-29T09:11:00Z</dcterms:created>
  <dcterms:modified xsi:type="dcterms:W3CDTF">2018-04-23T08:06:00Z</dcterms:modified>
</cp:coreProperties>
</file>