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F9" w:rsidRPr="00E124F9" w:rsidRDefault="005F5898" w:rsidP="00965677">
      <w:pPr>
        <w:spacing w:line="360" w:lineRule="auto"/>
        <w:jc w:val="both"/>
        <w:rPr>
          <w:rFonts w:cs="Arial"/>
          <w:sz w:val="40"/>
          <w:szCs w:val="40"/>
          <w:lang w:val="de-DE"/>
        </w:rPr>
      </w:pPr>
      <w:proofErr w:type="spellStart"/>
      <w:r>
        <w:rPr>
          <w:rFonts w:cs="Arial"/>
          <w:sz w:val="40"/>
          <w:szCs w:val="40"/>
          <w:lang w:val="de-DE"/>
        </w:rPr>
        <w:t>Pöttinger</w:t>
      </w:r>
      <w:proofErr w:type="spellEnd"/>
      <w:r>
        <w:rPr>
          <w:rFonts w:cs="Arial"/>
          <w:sz w:val="40"/>
          <w:szCs w:val="40"/>
          <w:lang w:val="de-DE"/>
        </w:rPr>
        <w:t>: N</w:t>
      </w:r>
      <w:r w:rsidR="00E124F9" w:rsidRPr="00E124F9">
        <w:rPr>
          <w:rFonts w:cs="Arial"/>
          <w:sz w:val="40"/>
          <w:szCs w:val="40"/>
          <w:lang w:val="de-DE"/>
        </w:rPr>
        <w:t>eues Ersatzteil-Logistikcenter</w:t>
      </w:r>
    </w:p>
    <w:p w:rsidR="00E124F9" w:rsidRPr="00E124F9" w:rsidRDefault="00E124F9" w:rsidP="00965677">
      <w:pPr>
        <w:spacing w:line="360" w:lineRule="auto"/>
        <w:jc w:val="both"/>
        <w:rPr>
          <w:rFonts w:cs="Arial"/>
          <w:sz w:val="32"/>
          <w:szCs w:val="32"/>
          <w:lang w:val="de-DE"/>
        </w:rPr>
      </w:pPr>
      <w:r w:rsidRPr="00E124F9">
        <w:rPr>
          <w:rFonts w:cs="Arial"/>
          <w:sz w:val="32"/>
          <w:szCs w:val="32"/>
          <w:lang w:val="de-DE"/>
        </w:rPr>
        <w:t>Beste Verfügbarkeit von 50.000 Teilen</w:t>
      </w:r>
    </w:p>
    <w:p w:rsidR="00A92099" w:rsidRPr="007C745B" w:rsidRDefault="00A92099" w:rsidP="00A92099">
      <w:pPr>
        <w:spacing w:line="360" w:lineRule="auto"/>
        <w:rPr>
          <w:rFonts w:cs="Arial"/>
          <w:sz w:val="24"/>
          <w:lang w:val="de-DE"/>
        </w:rPr>
      </w:pPr>
    </w:p>
    <w:p w:rsidR="00242DC5" w:rsidRPr="00E124F9" w:rsidRDefault="00242DC5" w:rsidP="00A92099">
      <w:pPr>
        <w:spacing w:line="360" w:lineRule="auto"/>
        <w:jc w:val="both"/>
        <w:rPr>
          <w:rFonts w:cs="Arial"/>
          <w:i/>
          <w:sz w:val="24"/>
          <w:lang w:val="de-DE"/>
        </w:rPr>
      </w:pPr>
      <w:r w:rsidRPr="00E124F9">
        <w:rPr>
          <w:rFonts w:cs="Arial"/>
          <w:i/>
          <w:sz w:val="24"/>
          <w:lang w:val="de-DE"/>
        </w:rPr>
        <w:t xml:space="preserve">Die schnelle Verfügbarkeit von Ersatzteilen ist für Landwirte und Lohnunternehmer ein zentrales Erfolgskriterium und für </w:t>
      </w:r>
      <w:proofErr w:type="spellStart"/>
      <w:r w:rsidRPr="00E124F9">
        <w:rPr>
          <w:rFonts w:cs="Arial"/>
          <w:i/>
          <w:sz w:val="24"/>
          <w:lang w:val="de-DE"/>
        </w:rPr>
        <w:t>Pöttinger</w:t>
      </w:r>
      <w:proofErr w:type="spellEnd"/>
      <w:r w:rsidRPr="00E124F9">
        <w:rPr>
          <w:rFonts w:cs="Arial"/>
          <w:i/>
          <w:sz w:val="24"/>
          <w:lang w:val="de-DE"/>
        </w:rPr>
        <w:t xml:space="preserve"> daher die Basis für den besten Ku</w:t>
      </w:r>
      <w:r w:rsidRPr="00E124F9">
        <w:rPr>
          <w:rFonts w:cs="Arial"/>
          <w:i/>
          <w:sz w:val="24"/>
          <w:lang w:val="de-DE"/>
        </w:rPr>
        <w:t>n</w:t>
      </w:r>
      <w:r w:rsidRPr="00E124F9">
        <w:rPr>
          <w:rFonts w:cs="Arial"/>
          <w:i/>
          <w:sz w:val="24"/>
          <w:lang w:val="de-DE"/>
        </w:rPr>
        <w:t>denservice.</w:t>
      </w:r>
      <w:r w:rsidR="00256358" w:rsidRPr="00E124F9">
        <w:rPr>
          <w:rFonts w:cs="Arial"/>
          <w:sz w:val="24"/>
          <w:lang w:val="de-DE"/>
        </w:rPr>
        <w:t xml:space="preserve"> </w:t>
      </w:r>
      <w:r w:rsidR="00256358" w:rsidRPr="00E124F9">
        <w:rPr>
          <w:rFonts w:cs="Arial"/>
          <w:i/>
          <w:sz w:val="24"/>
          <w:lang w:val="de-DE"/>
        </w:rPr>
        <w:t xml:space="preserve">Neben der regionalen Nähe zu den Kunden bildet damit ein modernes, effizientes Logistikkonzept den Schlüssel zum Erfolg. Aus diesem Grund hat </w:t>
      </w:r>
      <w:proofErr w:type="spellStart"/>
      <w:r w:rsidR="00256358" w:rsidRPr="00E124F9">
        <w:rPr>
          <w:rFonts w:cs="Arial"/>
          <w:i/>
          <w:sz w:val="24"/>
          <w:lang w:val="de-DE"/>
        </w:rPr>
        <w:t>Pöttinger</w:t>
      </w:r>
      <w:proofErr w:type="spellEnd"/>
      <w:r w:rsidR="00256358" w:rsidRPr="00E124F9">
        <w:rPr>
          <w:rFonts w:cs="Arial"/>
          <w:i/>
          <w:sz w:val="24"/>
          <w:lang w:val="de-DE"/>
        </w:rPr>
        <w:t xml:space="preserve"> nicht nur in seine </w:t>
      </w:r>
      <w:r w:rsidR="00256358" w:rsidRPr="00E124F9">
        <w:rPr>
          <w:rFonts w:cs="Arial"/>
          <w:sz w:val="24"/>
          <w:lang w:val="de-DE"/>
        </w:rPr>
        <w:t xml:space="preserve">Werke </w:t>
      </w:r>
      <w:r w:rsidR="00256358" w:rsidRPr="00E124F9">
        <w:rPr>
          <w:rFonts w:cs="Arial"/>
          <w:i/>
          <w:sz w:val="24"/>
          <w:lang w:val="de-DE"/>
        </w:rPr>
        <w:t>investiert</w:t>
      </w:r>
      <w:r w:rsidR="00256358" w:rsidRPr="00E124F9">
        <w:rPr>
          <w:rFonts w:cs="Arial"/>
          <w:sz w:val="24"/>
          <w:lang w:val="de-DE"/>
        </w:rPr>
        <w:t xml:space="preserve">, </w:t>
      </w:r>
      <w:r w:rsidR="00256358" w:rsidRPr="00E124F9">
        <w:rPr>
          <w:rFonts w:cs="Arial"/>
          <w:i/>
          <w:sz w:val="24"/>
          <w:lang w:val="de-DE"/>
        </w:rPr>
        <w:t>sondern auch</w:t>
      </w:r>
      <w:r w:rsidR="00823A14" w:rsidRPr="00E124F9">
        <w:rPr>
          <w:rFonts w:cs="Arial"/>
          <w:i/>
          <w:sz w:val="24"/>
          <w:lang w:val="de-DE"/>
        </w:rPr>
        <w:t xml:space="preserve"> 14 Millionen Euro</w:t>
      </w:r>
      <w:r w:rsidR="00256358" w:rsidRPr="00E124F9">
        <w:rPr>
          <w:rFonts w:cs="Arial"/>
          <w:i/>
          <w:sz w:val="24"/>
          <w:lang w:val="de-DE"/>
        </w:rPr>
        <w:t xml:space="preserve"> in ein neues, hochmodernes </w:t>
      </w:r>
      <w:r w:rsidR="00E124F9">
        <w:rPr>
          <w:rFonts w:cs="Arial"/>
          <w:i/>
          <w:sz w:val="24"/>
          <w:lang w:val="de-DE"/>
        </w:rPr>
        <w:t>Ersatzteil-</w:t>
      </w:r>
      <w:r w:rsidR="00256358" w:rsidRPr="00E124F9">
        <w:rPr>
          <w:rFonts w:cs="Arial"/>
          <w:i/>
          <w:sz w:val="24"/>
          <w:lang w:val="de-DE"/>
        </w:rPr>
        <w:t>Logistikcenter</w:t>
      </w:r>
      <w:r w:rsidR="00E124F9">
        <w:rPr>
          <w:rFonts w:cs="Arial"/>
          <w:i/>
          <w:sz w:val="24"/>
          <w:lang w:val="de-DE"/>
        </w:rPr>
        <w:t>.</w:t>
      </w:r>
    </w:p>
    <w:p w:rsidR="00256358" w:rsidRPr="00E124F9" w:rsidRDefault="00256358" w:rsidP="00A92099">
      <w:pPr>
        <w:spacing w:line="360" w:lineRule="auto"/>
        <w:jc w:val="both"/>
        <w:rPr>
          <w:rFonts w:cs="Arial"/>
          <w:i/>
          <w:sz w:val="24"/>
          <w:lang w:val="de-DE"/>
        </w:rPr>
      </w:pPr>
    </w:p>
    <w:p w:rsidR="006E4F13" w:rsidRPr="00E124F9" w:rsidRDefault="00FD5564" w:rsidP="00A92099">
      <w:pPr>
        <w:spacing w:line="360" w:lineRule="auto"/>
        <w:jc w:val="both"/>
        <w:rPr>
          <w:rFonts w:cs="Arial"/>
          <w:sz w:val="24"/>
          <w:lang w:val="de-DE"/>
        </w:rPr>
      </w:pPr>
      <w:r w:rsidRPr="00E124F9">
        <w:rPr>
          <w:rFonts w:cs="Arial"/>
          <w:sz w:val="24"/>
          <w:lang w:val="de-DE"/>
        </w:rPr>
        <w:t xml:space="preserve">Der </w:t>
      </w:r>
      <w:r w:rsidR="00293668" w:rsidRPr="00E124F9">
        <w:rPr>
          <w:rFonts w:cs="Arial"/>
          <w:sz w:val="24"/>
          <w:lang w:val="de-DE"/>
        </w:rPr>
        <w:t xml:space="preserve">Startschuss für den </w:t>
      </w:r>
      <w:r w:rsidRPr="00E124F9">
        <w:rPr>
          <w:rFonts w:cs="Arial"/>
          <w:sz w:val="24"/>
          <w:lang w:val="de-DE"/>
        </w:rPr>
        <w:t xml:space="preserve">Baubeginn </w:t>
      </w:r>
      <w:r w:rsidR="00242DC5" w:rsidRPr="00E124F9">
        <w:rPr>
          <w:rFonts w:cs="Arial"/>
          <w:sz w:val="24"/>
          <w:lang w:val="de-DE"/>
        </w:rPr>
        <w:t>des</w:t>
      </w:r>
      <w:r w:rsidRPr="00E124F9">
        <w:rPr>
          <w:rFonts w:cs="Arial"/>
          <w:sz w:val="24"/>
          <w:lang w:val="de-DE"/>
        </w:rPr>
        <w:t xml:space="preserve"> neue</w:t>
      </w:r>
      <w:r w:rsidR="00293668" w:rsidRPr="00E124F9">
        <w:rPr>
          <w:rFonts w:cs="Arial"/>
          <w:sz w:val="24"/>
          <w:lang w:val="de-DE"/>
        </w:rPr>
        <w:t>n</w:t>
      </w:r>
      <w:r w:rsidR="00242DC5" w:rsidRPr="00E124F9">
        <w:rPr>
          <w:rFonts w:cs="Arial"/>
          <w:sz w:val="24"/>
          <w:lang w:val="de-DE"/>
        </w:rPr>
        <w:t xml:space="preserve"> Logistikcenters</w:t>
      </w:r>
      <w:r w:rsidRPr="00E124F9">
        <w:rPr>
          <w:rFonts w:cs="Arial"/>
          <w:sz w:val="24"/>
          <w:lang w:val="de-DE"/>
        </w:rPr>
        <w:t xml:space="preserve"> erfolgte </w:t>
      </w:r>
      <w:r w:rsidR="00242DC5" w:rsidRPr="00E124F9">
        <w:rPr>
          <w:rFonts w:cs="Arial"/>
          <w:sz w:val="24"/>
          <w:lang w:val="de-DE"/>
        </w:rPr>
        <w:t>im Sommer</w:t>
      </w:r>
      <w:r w:rsidR="004F0F41" w:rsidRPr="00E124F9">
        <w:rPr>
          <w:rFonts w:cs="Arial"/>
          <w:sz w:val="24"/>
          <w:lang w:val="de-DE"/>
        </w:rPr>
        <w:t xml:space="preserve"> 2016</w:t>
      </w:r>
      <w:r w:rsidRPr="00E124F9">
        <w:rPr>
          <w:rFonts w:cs="Arial"/>
          <w:sz w:val="24"/>
          <w:lang w:val="de-DE"/>
        </w:rPr>
        <w:t>. Im oberösterreichischen Taufkirchen</w:t>
      </w:r>
      <w:r w:rsidR="001A7981" w:rsidRPr="00E124F9">
        <w:rPr>
          <w:rFonts w:cs="Arial"/>
          <w:sz w:val="24"/>
          <w:lang w:val="de-DE"/>
        </w:rPr>
        <w:t xml:space="preserve"> / </w:t>
      </w:r>
      <w:proofErr w:type="spellStart"/>
      <w:r w:rsidR="001A7981" w:rsidRPr="00E124F9">
        <w:rPr>
          <w:rFonts w:cs="Arial"/>
          <w:sz w:val="24"/>
          <w:lang w:val="de-DE"/>
        </w:rPr>
        <w:t>Tr</w:t>
      </w:r>
      <w:proofErr w:type="spellEnd"/>
      <w:r w:rsidR="001A7981" w:rsidRPr="00E124F9">
        <w:rPr>
          <w:rFonts w:cs="Arial"/>
          <w:sz w:val="24"/>
          <w:lang w:val="de-DE"/>
        </w:rPr>
        <w:t>.</w:t>
      </w:r>
      <w:r w:rsidR="0011110A" w:rsidRPr="00E124F9">
        <w:rPr>
          <w:rFonts w:cs="Arial"/>
          <w:sz w:val="24"/>
          <w:lang w:val="de-DE"/>
        </w:rPr>
        <w:t>, in unmittelbarer Nähe zum</w:t>
      </w:r>
      <w:r w:rsidR="001A7981" w:rsidRPr="00E124F9">
        <w:rPr>
          <w:rFonts w:cs="Arial"/>
          <w:sz w:val="24"/>
          <w:lang w:val="de-DE"/>
        </w:rPr>
        <w:t xml:space="preserve"> Stam</w:t>
      </w:r>
      <w:r w:rsidR="001A7981" w:rsidRPr="00E124F9">
        <w:rPr>
          <w:rFonts w:cs="Arial"/>
          <w:sz w:val="24"/>
          <w:lang w:val="de-DE"/>
        </w:rPr>
        <w:t>m</w:t>
      </w:r>
      <w:r w:rsidR="001A7981" w:rsidRPr="00E124F9">
        <w:rPr>
          <w:rFonts w:cs="Arial"/>
          <w:sz w:val="24"/>
          <w:lang w:val="de-DE"/>
        </w:rPr>
        <w:t>werk</w:t>
      </w:r>
      <w:r w:rsidR="0011110A" w:rsidRPr="00E124F9">
        <w:rPr>
          <w:rFonts w:cs="Arial"/>
          <w:sz w:val="24"/>
          <w:lang w:val="de-DE"/>
        </w:rPr>
        <w:t>,</w:t>
      </w:r>
      <w:r w:rsidR="001A7981" w:rsidRPr="00E124F9">
        <w:rPr>
          <w:rFonts w:cs="Arial"/>
          <w:sz w:val="24"/>
          <w:lang w:val="de-DE"/>
        </w:rPr>
        <w:t xml:space="preserve"> </w:t>
      </w:r>
      <w:r w:rsidR="003C3A8D" w:rsidRPr="00E124F9">
        <w:rPr>
          <w:rFonts w:cs="Arial"/>
          <w:sz w:val="24"/>
          <w:lang w:val="de-DE"/>
        </w:rPr>
        <w:t>entstand</w:t>
      </w:r>
      <w:r w:rsidR="004F0F41" w:rsidRPr="00E124F9">
        <w:rPr>
          <w:rFonts w:cs="Arial"/>
          <w:sz w:val="24"/>
          <w:lang w:val="de-DE"/>
        </w:rPr>
        <w:t xml:space="preserve"> </w:t>
      </w:r>
      <w:r w:rsidR="0011110A" w:rsidRPr="00E124F9">
        <w:rPr>
          <w:rFonts w:cs="Arial"/>
          <w:sz w:val="24"/>
          <w:lang w:val="de-DE"/>
        </w:rPr>
        <w:t xml:space="preserve">auf ca. 3 ha ein </w:t>
      </w:r>
      <w:r w:rsidR="00293668" w:rsidRPr="00E124F9">
        <w:rPr>
          <w:rFonts w:cs="Arial"/>
          <w:sz w:val="24"/>
          <w:lang w:val="de-DE"/>
        </w:rPr>
        <w:t>7.000 m</w:t>
      </w:r>
      <w:r w:rsidR="00293668" w:rsidRPr="00E124F9">
        <w:rPr>
          <w:rFonts w:cs="Arial"/>
          <w:sz w:val="24"/>
          <w:vertAlign w:val="superscript"/>
          <w:lang w:val="de-DE"/>
        </w:rPr>
        <w:t>2</w:t>
      </w:r>
      <w:r w:rsidR="00293668" w:rsidRPr="00E124F9">
        <w:rPr>
          <w:rFonts w:cs="Arial"/>
          <w:sz w:val="24"/>
          <w:lang w:val="de-DE"/>
        </w:rPr>
        <w:t xml:space="preserve"> </w:t>
      </w:r>
      <w:r w:rsidR="0011110A" w:rsidRPr="00E124F9">
        <w:rPr>
          <w:rFonts w:cs="Arial"/>
          <w:sz w:val="24"/>
          <w:lang w:val="de-DE"/>
        </w:rPr>
        <w:t>großes,</w:t>
      </w:r>
      <w:r w:rsidRPr="00E124F9">
        <w:rPr>
          <w:rFonts w:cs="Arial"/>
          <w:sz w:val="24"/>
          <w:lang w:val="de-DE"/>
        </w:rPr>
        <w:t xml:space="preserve"> hochmodernes Logistikcenter.</w:t>
      </w:r>
      <w:r w:rsidR="006E4F13" w:rsidRPr="00E124F9">
        <w:rPr>
          <w:rFonts w:cs="Arial"/>
          <w:sz w:val="24"/>
          <w:lang w:val="de-DE"/>
        </w:rPr>
        <w:t xml:space="preserve"> </w:t>
      </w:r>
      <w:r w:rsidR="003C3A8D" w:rsidRPr="00E124F9">
        <w:rPr>
          <w:rFonts w:cs="Arial"/>
          <w:sz w:val="24"/>
          <w:lang w:val="de-DE"/>
        </w:rPr>
        <w:t xml:space="preserve">Im Frühjahr </w:t>
      </w:r>
      <w:r w:rsidR="00AF7FF6" w:rsidRPr="00E124F9">
        <w:rPr>
          <w:rFonts w:cs="Arial"/>
          <w:sz w:val="24"/>
          <w:lang w:val="de-DE"/>
        </w:rPr>
        <w:t>201</w:t>
      </w:r>
      <w:r w:rsidR="004F0F41" w:rsidRPr="00E124F9">
        <w:rPr>
          <w:rFonts w:cs="Arial"/>
          <w:sz w:val="24"/>
          <w:lang w:val="de-DE"/>
        </w:rPr>
        <w:t>7</w:t>
      </w:r>
      <w:r w:rsidR="00AF7FF6" w:rsidRPr="00E124F9">
        <w:rPr>
          <w:rFonts w:cs="Arial"/>
          <w:sz w:val="24"/>
          <w:lang w:val="de-DE"/>
        </w:rPr>
        <w:t xml:space="preserve"> </w:t>
      </w:r>
      <w:r w:rsidR="003C3A8D" w:rsidRPr="00E124F9">
        <w:rPr>
          <w:rFonts w:cs="Arial"/>
          <w:sz w:val="24"/>
          <w:lang w:val="de-DE"/>
        </w:rPr>
        <w:t xml:space="preserve">wurde es </w:t>
      </w:r>
      <w:r w:rsidR="00E124F9">
        <w:rPr>
          <w:rFonts w:cs="Arial"/>
          <w:sz w:val="24"/>
          <w:lang w:val="de-DE"/>
        </w:rPr>
        <w:t xml:space="preserve">nach nur sieben Monaten Bau- und Übersiedelungszeit </w:t>
      </w:r>
      <w:r w:rsidR="00E43B0E" w:rsidRPr="00E124F9">
        <w:rPr>
          <w:rFonts w:cs="Arial"/>
          <w:sz w:val="24"/>
          <w:lang w:val="de-DE"/>
        </w:rPr>
        <w:t>fertig gestellt</w:t>
      </w:r>
      <w:r w:rsidR="003C3A8D" w:rsidRPr="00E124F9">
        <w:rPr>
          <w:rFonts w:cs="Arial"/>
          <w:sz w:val="24"/>
          <w:lang w:val="de-DE"/>
        </w:rPr>
        <w:t xml:space="preserve"> und in Vollbetrieb genommen</w:t>
      </w:r>
      <w:r w:rsidR="00AF7FF6" w:rsidRPr="00E124F9">
        <w:rPr>
          <w:rFonts w:cs="Arial"/>
          <w:sz w:val="24"/>
          <w:lang w:val="de-DE"/>
        </w:rPr>
        <w:t>.</w:t>
      </w:r>
    </w:p>
    <w:p w:rsidR="0011110A" w:rsidRPr="00E124F9" w:rsidRDefault="0011110A" w:rsidP="00A92099">
      <w:pPr>
        <w:spacing w:line="360" w:lineRule="auto"/>
        <w:jc w:val="both"/>
        <w:rPr>
          <w:rFonts w:cs="Arial"/>
          <w:b/>
          <w:sz w:val="24"/>
          <w:lang w:val="de-DE"/>
        </w:rPr>
      </w:pPr>
    </w:p>
    <w:p w:rsidR="008B1A3D" w:rsidRDefault="008B1A3D" w:rsidP="00A92099">
      <w:pPr>
        <w:spacing w:line="360" w:lineRule="auto"/>
        <w:jc w:val="both"/>
        <w:rPr>
          <w:rFonts w:cs="Arial"/>
          <w:sz w:val="24"/>
          <w:lang w:val="de-DE"/>
        </w:rPr>
      </w:pPr>
      <w:r w:rsidRPr="00E124F9">
        <w:rPr>
          <w:rFonts w:cs="Arial"/>
          <w:sz w:val="24"/>
          <w:lang w:val="de-DE"/>
        </w:rPr>
        <w:t>D</w:t>
      </w:r>
      <w:r w:rsidR="00E124F9">
        <w:rPr>
          <w:rFonts w:cs="Arial"/>
          <w:sz w:val="24"/>
          <w:lang w:val="de-DE"/>
        </w:rPr>
        <w:t xml:space="preserve">as </w:t>
      </w:r>
      <w:r w:rsidRPr="00E124F9">
        <w:rPr>
          <w:rFonts w:cs="Arial"/>
          <w:sz w:val="24"/>
          <w:lang w:val="de-DE"/>
        </w:rPr>
        <w:t xml:space="preserve">neue </w:t>
      </w:r>
      <w:r w:rsidR="001A7981" w:rsidRPr="00E124F9">
        <w:rPr>
          <w:rFonts w:cs="Arial"/>
          <w:sz w:val="24"/>
          <w:lang w:val="de-DE"/>
        </w:rPr>
        <w:t>Ersatzteil</w:t>
      </w:r>
      <w:r w:rsidR="00E124F9">
        <w:rPr>
          <w:rFonts w:cs="Arial"/>
          <w:sz w:val="24"/>
          <w:lang w:val="de-DE"/>
        </w:rPr>
        <w:t>-Logistikcenter</w:t>
      </w:r>
      <w:r w:rsidRPr="00E124F9">
        <w:rPr>
          <w:rFonts w:cs="Arial"/>
          <w:sz w:val="24"/>
          <w:lang w:val="de-DE"/>
        </w:rPr>
        <w:t xml:space="preserve"> </w:t>
      </w:r>
      <w:r w:rsidR="001A7981" w:rsidRPr="00E124F9">
        <w:rPr>
          <w:rFonts w:cs="Arial"/>
          <w:sz w:val="24"/>
          <w:lang w:val="de-DE"/>
        </w:rPr>
        <w:t xml:space="preserve">ist die </w:t>
      </w:r>
      <w:r w:rsidRPr="00E124F9">
        <w:rPr>
          <w:rFonts w:cs="Arial"/>
          <w:sz w:val="24"/>
          <w:lang w:val="de-DE"/>
        </w:rPr>
        <w:t xml:space="preserve">logistische Drehscheibe für den weltweiten Versand. </w:t>
      </w:r>
      <w:r w:rsidR="00E124F9">
        <w:rPr>
          <w:rFonts w:cs="Arial"/>
          <w:sz w:val="24"/>
          <w:lang w:val="de-DE"/>
        </w:rPr>
        <w:t>Es</w:t>
      </w:r>
      <w:r w:rsidRPr="00E124F9">
        <w:rPr>
          <w:rFonts w:cs="Arial"/>
          <w:sz w:val="24"/>
          <w:lang w:val="de-DE"/>
        </w:rPr>
        <w:t xml:space="preserve"> verfügt über ein automatisiertes Kleinteilelager </w:t>
      </w:r>
      <w:r w:rsidR="00E124F9">
        <w:rPr>
          <w:rFonts w:cs="Arial"/>
          <w:sz w:val="24"/>
          <w:lang w:val="de-DE"/>
        </w:rPr>
        <w:t xml:space="preserve">mit 31.000 Behältern </w:t>
      </w:r>
      <w:r w:rsidRPr="00E124F9">
        <w:rPr>
          <w:rFonts w:cs="Arial"/>
          <w:sz w:val="24"/>
          <w:lang w:val="de-DE"/>
        </w:rPr>
        <w:t xml:space="preserve">sowie ein </w:t>
      </w:r>
      <w:r w:rsidR="00E15833" w:rsidRPr="00E124F9">
        <w:rPr>
          <w:rFonts w:cs="Arial"/>
          <w:sz w:val="24"/>
          <w:lang w:val="de-DE"/>
        </w:rPr>
        <w:t>mechanisches</w:t>
      </w:r>
      <w:r w:rsidRPr="00E124F9">
        <w:rPr>
          <w:rFonts w:cs="Arial"/>
          <w:sz w:val="24"/>
          <w:lang w:val="de-DE"/>
        </w:rPr>
        <w:t xml:space="preserve"> </w:t>
      </w:r>
      <w:proofErr w:type="spellStart"/>
      <w:r w:rsidRPr="00E124F9">
        <w:rPr>
          <w:rFonts w:cs="Arial"/>
          <w:sz w:val="24"/>
          <w:lang w:val="de-DE"/>
        </w:rPr>
        <w:t>Paletten</w:t>
      </w:r>
      <w:r w:rsidR="00AE29A5" w:rsidRPr="00E124F9">
        <w:rPr>
          <w:rFonts w:cs="Arial"/>
          <w:sz w:val="24"/>
          <w:lang w:val="de-DE"/>
        </w:rPr>
        <w:t>regal</w:t>
      </w:r>
      <w:r w:rsidRPr="00E124F9">
        <w:rPr>
          <w:rFonts w:cs="Arial"/>
          <w:sz w:val="24"/>
          <w:lang w:val="de-DE"/>
        </w:rPr>
        <w:t>lager</w:t>
      </w:r>
      <w:proofErr w:type="spellEnd"/>
      <w:r w:rsidRPr="00E124F9">
        <w:rPr>
          <w:rFonts w:cs="Arial"/>
          <w:sz w:val="24"/>
          <w:lang w:val="de-DE"/>
        </w:rPr>
        <w:t xml:space="preserve"> </w:t>
      </w:r>
      <w:r w:rsidR="00E124F9">
        <w:rPr>
          <w:rFonts w:cs="Arial"/>
          <w:sz w:val="24"/>
          <w:lang w:val="de-DE"/>
        </w:rPr>
        <w:t xml:space="preserve">mit 5.500 Paletten und 2.200 </w:t>
      </w:r>
      <w:proofErr w:type="spellStart"/>
      <w:r w:rsidR="00E124F9">
        <w:rPr>
          <w:rFonts w:cs="Arial"/>
          <w:sz w:val="24"/>
          <w:lang w:val="de-DE"/>
        </w:rPr>
        <w:t>Sperrigteilplätzen</w:t>
      </w:r>
      <w:proofErr w:type="spellEnd"/>
      <w:r w:rsidR="00E124F9">
        <w:rPr>
          <w:rFonts w:cs="Arial"/>
          <w:sz w:val="24"/>
          <w:lang w:val="de-DE"/>
        </w:rPr>
        <w:t xml:space="preserve">. Hier werden </w:t>
      </w:r>
      <w:r w:rsidRPr="00E124F9">
        <w:rPr>
          <w:rFonts w:cs="Arial"/>
          <w:sz w:val="24"/>
          <w:lang w:val="de-DE"/>
        </w:rPr>
        <w:t xml:space="preserve">insgesamt rund 50.000 </w:t>
      </w:r>
      <w:r w:rsidR="001A7981" w:rsidRPr="00E124F9">
        <w:rPr>
          <w:rFonts w:cs="Arial"/>
          <w:sz w:val="24"/>
          <w:lang w:val="de-DE"/>
        </w:rPr>
        <w:t xml:space="preserve">Original </w:t>
      </w:r>
      <w:r w:rsidRPr="00E124F9">
        <w:rPr>
          <w:rFonts w:cs="Arial"/>
          <w:sz w:val="24"/>
          <w:lang w:val="de-DE"/>
        </w:rPr>
        <w:t>Ersatz- und Ve</w:t>
      </w:r>
      <w:r w:rsidRPr="00E124F9">
        <w:rPr>
          <w:rFonts w:cs="Arial"/>
          <w:sz w:val="24"/>
          <w:lang w:val="de-DE"/>
        </w:rPr>
        <w:t>r</w:t>
      </w:r>
      <w:r w:rsidRPr="00E124F9">
        <w:rPr>
          <w:rFonts w:cs="Arial"/>
          <w:sz w:val="24"/>
          <w:lang w:val="de-DE"/>
        </w:rPr>
        <w:t>schleißteilen</w:t>
      </w:r>
      <w:r w:rsidR="004E2FF6">
        <w:rPr>
          <w:rFonts w:cs="Arial"/>
          <w:sz w:val="24"/>
          <w:lang w:val="de-DE"/>
        </w:rPr>
        <w:t>,</w:t>
      </w:r>
      <w:r w:rsidR="00E4158C" w:rsidRPr="00E124F9">
        <w:rPr>
          <w:rFonts w:cs="Arial"/>
          <w:sz w:val="24"/>
          <w:lang w:val="de-DE"/>
        </w:rPr>
        <w:t xml:space="preserve"> von der kleinsten Dichtung bis hin zum komplet</w:t>
      </w:r>
      <w:r w:rsidR="001A7981" w:rsidRPr="00E124F9">
        <w:rPr>
          <w:rFonts w:cs="Arial"/>
          <w:sz w:val="24"/>
          <w:lang w:val="de-DE"/>
        </w:rPr>
        <w:t>ten Geräterahmen</w:t>
      </w:r>
      <w:r w:rsidR="004E2FF6">
        <w:rPr>
          <w:rFonts w:cs="Arial"/>
          <w:sz w:val="24"/>
          <w:lang w:val="de-DE"/>
        </w:rPr>
        <w:t>,</w:t>
      </w:r>
      <w:r w:rsidR="00E124F9">
        <w:rPr>
          <w:rFonts w:cs="Arial"/>
          <w:sz w:val="24"/>
          <w:lang w:val="de-DE"/>
        </w:rPr>
        <w:t xml:space="preserve"> b</w:t>
      </w:r>
      <w:r w:rsidR="00E124F9">
        <w:rPr>
          <w:rFonts w:cs="Arial"/>
          <w:sz w:val="24"/>
          <w:lang w:val="de-DE"/>
        </w:rPr>
        <w:t>e</w:t>
      </w:r>
      <w:r w:rsidR="00E124F9">
        <w:rPr>
          <w:rFonts w:cs="Arial"/>
          <w:sz w:val="24"/>
          <w:lang w:val="de-DE"/>
        </w:rPr>
        <w:t>vorratet</w:t>
      </w:r>
      <w:r w:rsidR="00AB1A35" w:rsidRPr="00E124F9">
        <w:rPr>
          <w:rFonts w:cs="Arial"/>
          <w:sz w:val="24"/>
          <w:lang w:val="de-DE"/>
        </w:rPr>
        <w:t>:</w:t>
      </w:r>
      <w:r w:rsidR="001A7981" w:rsidRPr="00E124F9">
        <w:rPr>
          <w:rFonts w:cs="Arial"/>
          <w:sz w:val="24"/>
          <w:lang w:val="de-DE"/>
        </w:rPr>
        <w:t xml:space="preserve"> Täglich </w:t>
      </w:r>
      <w:r w:rsidR="009D0CB3" w:rsidRPr="00E124F9">
        <w:rPr>
          <w:rFonts w:cs="Arial"/>
          <w:sz w:val="24"/>
          <w:lang w:val="de-DE"/>
        </w:rPr>
        <w:t xml:space="preserve">werden </w:t>
      </w:r>
      <w:r w:rsidR="001A7981" w:rsidRPr="00E124F9">
        <w:rPr>
          <w:rFonts w:cs="Arial"/>
          <w:sz w:val="24"/>
          <w:lang w:val="de-DE"/>
        </w:rPr>
        <w:t xml:space="preserve">bis zu 800 Kundenaufträge </w:t>
      </w:r>
      <w:r w:rsidR="004E2FF6">
        <w:rPr>
          <w:rFonts w:cs="Arial"/>
          <w:sz w:val="24"/>
          <w:lang w:val="de-DE"/>
        </w:rPr>
        <w:t xml:space="preserve">bearbeitet </w:t>
      </w:r>
      <w:r w:rsidR="00AB1A35" w:rsidRPr="00E124F9">
        <w:rPr>
          <w:rFonts w:cs="Arial"/>
          <w:sz w:val="24"/>
          <w:lang w:val="de-DE"/>
        </w:rPr>
        <w:t xml:space="preserve">und jährlich 3,5 Mio. verschiedene </w:t>
      </w:r>
      <w:r w:rsidR="004E2FF6">
        <w:rPr>
          <w:rFonts w:cs="Arial"/>
          <w:sz w:val="24"/>
          <w:lang w:val="de-DE"/>
        </w:rPr>
        <w:t>Original-Ersatzteile</w:t>
      </w:r>
      <w:r w:rsidR="00AB1A35" w:rsidRPr="00E124F9">
        <w:rPr>
          <w:rFonts w:cs="Arial"/>
          <w:sz w:val="24"/>
          <w:lang w:val="de-DE"/>
        </w:rPr>
        <w:t xml:space="preserve"> verschickt.</w:t>
      </w:r>
    </w:p>
    <w:p w:rsidR="00E124F9" w:rsidRPr="00E124F9" w:rsidRDefault="00E124F9" w:rsidP="00A92099">
      <w:pPr>
        <w:spacing w:line="360" w:lineRule="auto"/>
        <w:jc w:val="both"/>
        <w:rPr>
          <w:rFonts w:cs="Arial"/>
          <w:sz w:val="24"/>
          <w:lang w:val="de-DE"/>
        </w:rPr>
      </w:pPr>
    </w:p>
    <w:p w:rsidR="007170CA" w:rsidRPr="00E124F9" w:rsidRDefault="00E124F9" w:rsidP="00A92099">
      <w:pPr>
        <w:spacing w:line="360" w:lineRule="auto"/>
        <w:jc w:val="both"/>
        <w:rPr>
          <w:rFonts w:cs="Arial"/>
          <w:b/>
          <w:sz w:val="24"/>
          <w:lang w:val="de-DE"/>
        </w:rPr>
      </w:pPr>
      <w:r w:rsidRPr="00E124F9">
        <w:rPr>
          <w:rFonts w:cs="Arial"/>
          <w:b/>
          <w:sz w:val="24"/>
          <w:lang w:val="de-DE"/>
        </w:rPr>
        <w:t>Nachhaltigkeit und Energieeffizienz</w:t>
      </w:r>
    </w:p>
    <w:p w:rsidR="007170CA" w:rsidRPr="00E124F9" w:rsidRDefault="007170CA" w:rsidP="00A92099">
      <w:pPr>
        <w:spacing w:line="360" w:lineRule="auto"/>
        <w:jc w:val="both"/>
        <w:rPr>
          <w:rFonts w:cs="Arial"/>
          <w:sz w:val="24"/>
          <w:lang w:val="de-DE"/>
        </w:rPr>
      </w:pPr>
      <w:r w:rsidRPr="00E124F9">
        <w:rPr>
          <w:rFonts w:cs="Arial"/>
          <w:sz w:val="24"/>
          <w:lang w:val="de-DE"/>
        </w:rPr>
        <w:t xml:space="preserve">Das neue Logistikcenter setzt auf höchste Energieeffizienz und leistet damit einen klaren Beitrag </w:t>
      </w:r>
      <w:r w:rsidR="00E124F9">
        <w:rPr>
          <w:rFonts w:cs="Arial"/>
          <w:sz w:val="24"/>
          <w:lang w:val="de-DE"/>
        </w:rPr>
        <w:t>zum nachhaltigen Wirtschaften: D</w:t>
      </w:r>
      <w:r w:rsidRPr="00E124F9">
        <w:rPr>
          <w:rFonts w:cs="Arial"/>
          <w:sz w:val="24"/>
          <w:lang w:val="de-DE"/>
        </w:rPr>
        <w:t xml:space="preserve">ank der </w:t>
      </w:r>
      <w:r w:rsidR="00AC7BE9" w:rsidRPr="00E124F9">
        <w:rPr>
          <w:rFonts w:cs="Arial"/>
          <w:sz w:val="24"/>
          <w:lang w:val="de-DE"/>
        </w:rPr>
        <w:t>Kopplung der Wärmepumpe mit dem Sprinklerbecken</w:t>
      </w:r>
      <w:r w:rsidRPr="00E124F9">
        <w:rPr>
          <w:rFonts w:cs="Arial"/>
          <w:sz w:val="24"/>
          <w:lang w:val="de-DE"/>
        </w:rPr>
        <w:t xml:space="preserve"> </w:t>
      </w:r>
      <w:r w:rsidR="00AC7BE9" w:rsidRPr="00E124F9">
        <w:rPr>
          <w:rFonts w:cs="Arial"/>
          <w:sz w:val="24"/>
          <w:lang w:val="de-DE"/>
        </w:rPr>
        <w:t>kann</w:t>
      </w:r>
      <w:r w:rsidRPr="00E124F9">
        <w:rPr>
          <w:rFonts w:cs="Arial"/>
          <w:sz w:val="24"/>
          <w:lang w:val="de-DE"/>
        </w:rPr>
        <w:t xml:space="preserve"> die Klimatisierung des Gebäudes </w:t>
      </w:r>
      <w:r w:rsidR="00AC7BE9" w:rsidRPr="00E124F9">
        <w:rPr>
          <w:rFonts w:cs="Arial"/>
          <w:sz w:val="24"/>
          <w:lang w:val="de-DE"/>
        </w:rPr>
        <w:t xml:space="preserve">extrem </w:t>
      </w:r>
      <w:r w:rsidRPr="00E124F9">
        <w:rPr>
          <w:rFonts w:cs="Arial"/>
          <w:sz w:val="24"/>
          <w:lang w:val="de-DE"/>
        </w:rPr>
        <w:t>energie</w:t>
      </w:r>
      <w:r w:rsidR="00AC7BE9" w:rsidRPr="00E124F9">
        <w:rPr>
          <w:rFonts w:cs="Arial"/>
          <w:sz w:val="24"/>
          <w:lang w:val="de-DE"/>
        </w:rPr>
        <w:t>eff</w:t>
      </w:r>
      <w:r w:rsidR="00AC7BE9" w:rsidRPr="00E124F9">
        <w:rPr>
          <w:rFonts w:cs="Arial"/>
          <w:sz w:val="24"/>
          <w:lang w:val="de-DE"/>
        </w:rPr>
        <w:t>i</w:t>
      </w:r>
      <w:r w:rsidR="00AC7BE9" w:rsidRPr="00E124F9">
        <w:rPr>
          <w:rFonts w:cs="Arial"/>
          <w:sz w:val="24"/>
          <w:lang w:val="de-DE"/>
        </w:rPr>
        <w:t>zient</w:t>
      </w:r>
      <w:r w:rsidRPr="00E124F9">
        <w:rPr>
          <w:rFonts w:cs="Arial"/>
          <w:sz w:val="24"/>
          <w:lang w:val="de-DE"/>
        </w:rPr>
        <w:t xml:space="preserve"> über </w:t>
      </w:r>
      <w:r w:rsidR="00D61DE0" w:rsidRPr="00E124F9">
        <w:rPr>
          <w:rFonts w:cs="Arial"/>
          <w:sz w:val="24"/>
          <w:lang w:val="de-DE"/>
        </w:rPr>
        <w:t>eine</w:t>
      </w:r>
      <w:r w:rsidRPr="00E124F9">
        <w:rPr>
          <w:rFonts w:cs="Arial"/>
          <w:sz w:val="24"/>
          <w:lang w:val="de-DE"/>
        </w:rPr>
        <w:t xml:space="preserve"> Lüftung und Bauteilaktivierung</w:t>
      </w:r>
      <w:r w:rsidR="00AC7BE9" w:rsidRPr="00E124F9">
        <w:rPr>
          <w:rFonts w:cs="Arial"/>
          <w:sz w:val="24"/>
          <w:lang w:val="de-DE"/>
        </w:rPr>
        <w:t xml:space="preserve"> erfolgen. Der flächendeckende Einsatz </w:t>
      </w:r>
      <w:r w:rsidR="00AC7BE9" w:rsidRPr="00E124F9">
        <w:rPr>
          <w:rFonts w:cs="Arial"/>
          <w:sz w:val="24"/>
          <w:lang w:val="de-DE"/>
        </w:rPr>
        <w:lastRenderedPageBreak/>
        <w:t>energiesparender LED-Beleuchtung ist selbstverständlich ebenfalls Teil des nachha</w:t>
      </w:r>
      <w:r w:rsidR="00AC7BE9" w:rsidRPr="00E124F9">
        <w:rPr>
          <w:rFonts w:cs="Arial"/>
          <w:sz w:val="24"/>
          <w:lang w:val="de-DE"/>
        </w:rPr>
        <w:t>l</w:t>
      </w:r>
      <w:r w:rsidR="00AC7BE9" w:rsidRPr="00E124F9">
        <w:rPr>
          <w:rFonts w:cs="Arial"/>
          <w:sz w:val="24"/>
          <w:lang w:val="de-DE"/>
        </w:rPr>
        <w:t>tigen Konzeptes.</w:t>
      </w:r>
    </w:p>
    <w:p w:rsidR="00D75C8E" w:rsidRPr="00E124F9" w:rsidRDefault="00D75C8E" w:rsidP="00A92099">
      <w:pPr>
        <w:spacing w:line="360" w:lineRule="auto"/>
        <w:jc w:val="both"/>
        <w:rPr>
          <w:rFonts w:cs="Arial"/>
          <w:sz w:val="24"/>
          <w:lang w:val="de-DE"/>
        </w:rPr>
      </w:pPr>
    </w:p>
    <w:p w:rsidR="008D5178" w:rsidRPr="00E124F9" w:rsidRDefault="005C162B" w:rsidP="00A92099">
      <w:pPr>
        <w:spacing w:line="360" w:lineRule="auto"/>
        <w:jc w:val="both"/>
        <w:rPr>
          <w:rFonts w:cs="Arial"/>
          <w:sz w:val="24"/>
          <w:lang w:val="de-DE"/>
        </w:rPr>
      </w:pPr>
      <w:r w:rsidRPr="00E124F9">
        <w:rPr>
          <w:rFonts w:cs="Arial"/>
          <w:sz w:val="24"/>
          <w:lang w:val="de-DE"/>
        </w:rPr>
        <w:t xml:space="preserve">„Mit </w:t>
      </w:r>
      <w:r w:rsidR="005F5898">
        <w:rPr>
          <w:rFonts w:cs="Arial"/>
          <w:sz w:val="24"/>
          <w:lang w:val="de-DE"/>
        </w:rPr>
        <w:t xml:space="preserve">unserem hochmodernen </w:t>
      </w:r>
      <w:r w:rsidR="00E124F9">
        <w:rPr>
          <w:rFonts w:cs="Arial"/>
          <w:sz w:val="24"/>
          <w:lang w:val="de-DE"/>
        </w:rPr>
        <w:t>Ersatzteil-</w:t>
      </w:r>
      <w:r w:rsidRPr="00E124F9">
        <w:rPr>
          <w:rFonts w:cs="Arial"/>
          <w:sz w:val="24"/>
          <w:lang w:val="de-DE"/>
        </w:rPr>
        <w:t>Logistikcenter setzen wir einen neuen Sta</w:t>
      </w:r>
      <w:r w:rsidRPr="00E124F9">
        <w:rPr>
          <w:rFonts w:cs="Arial"/>
          <w:sz w:val="24"/>
          <w:lang w:val="de-DE"/>
        </w:rPr>
        <w:t>n</w:t>
      </w:r>
      <w:r w:rsidRPr="00E124F9">
        <w:rPr>
          <w:rFonts w:cs="Arial"/>
          <w:sz w:val="24"/>
          <w:lang w:val="de-DE"/>
        </w:rPr>
        <w:t>dard</w:t>
      </w:r>
      <w:r w:rsidR="00BA597C" w:rsidRPr="00E124F9">
        <w:rPr>
          <w:rFonts w:cs="Arial"/>
          <w:sz w:val="24"/>
          <w:lang w:val="de-DE"/>
        </w:rPr>
        <w:t xml:space="preserve"> punkto leistungsstarke</w:t>
      </w:r>
      <w:r w:rsidR="004E2FF6">
        <w:rPr>
          <w:rFonts w:cs="Arial"/>
          <w:sz w:val="24"/>
          <w:lang w:val="de-DE"/>
        </w:rPr>
        <w:t>r</w:t>
      </w:r>
      <w:r w:rsidR="00BA597C" w:rsidRPr="00E124F9">
        <w:rPr>
          <w:rFonts w:cs="Arial"/>
          <w:sz w:val="24"/>
          <w:lang w:val="de-DE"/>
        </w:rPr>
        <w:t xml:space="preserve"> und flexible</w:t>
      </w:r>
      <w:r w:rsidR="004E2FF6">
        <w:rPr>
          <w:rFonts w:cs="Arial"/>
          <w:sz w:val="24"/>
          <w:lang w:val="de-DE"/>
        </w:rPr>
        <w:t>r</w:t>
      </w:r>
      <w:r w:rsidR="00BA597C" w:rsidRPr="00E124F9">
        <w:rPr>
          <w:rFonts w:cs="Arial"/>
          <w:sz w:val="24"/>
          <w:lang w:val="de-DE"/>
        </w:rPr>
        <w:t xml:space="preserve"> Ersatzteilversorgung</w:t>
      </w:r>
      <w:r w:rsidR="00AD13C1" w:rsidRPr="00E124F9">
        <w:rPr>
          <w:rFonts w:cs="Arial"/>
          <w:sz w:val="24"/>
          <w:lang w:val="de-DE"/>
        </w:rPr>
        <w:t xml:space="preserve">“, </w:t>
      </w:r>
      <w:r w:rsidR="003B3A04" w:rsidRPr="00E124F9">
        <w:rPr>
          <w:rFonts w:cs="Arial"/>
          <w:sz w:val="24"/>
          <w:lang w:val="de-DE"/>
        </w:rPr>
        <w:t>ist</w:t>
      </w:r>
      <w:r w:rsidR="006E4F13" w:rsidRPr="00E124F9">
        <w:rPr>
          <w:rFonts w:cs="Arial"/>
          <w:sz w:val="24"/>
          <w:lang w:val="de-DE"/>
        </w:rPr>
        <w:t xml:space="preserve"> Geschäftsführer Heinz </w:t>
      </w:r>
      <w:proofErr w:type="spellStart"/>
      <w:r w:rsidR="006E4F13" w:rsidRPr="00E124F9">
        <w:rPr>
          <w:rFonts w:cs="Arial"/>
          <w:sz w:val="24"/>
          <w:lang w:val="de-DE"/>
        </w:rPr>
        <w:t>Pöttinger</w:t>
      </w:r>
      <w:proofErr w:type="spellEnd"/>
      <w:r w:rsidR="006E4F13" w:rsidRPr="00E124F9">
        <w:rPr>
          <w:rFonts w:cs="Arial"/>
          <w:sz w:val="24"/>
          <w:lang w:val="de-DE"/>
        </w:rPr>
        <w:t xml:space="preserve"> </w:t>
      </w:r>
      <w:r w:rsidRPr="00E124F9">
        <w:rPr>
          <w:rFonts w:cs="Arial"/>
          <w:sz w:val="24"/>
          <w:lang w:val="de-DE"/>
        </w:rPr>
        <w:t>überzeugt</w:t>
      </w:r>
      <w:r w:rsidR="00862CC9" w:rsidRPr="00E124F9">
        <w:rPr>
          <w:rFonts w:cs="Arial"/>
          <w:sz w:val="24"/>
          <w:lang w:val="de-DE"/>
        </w:rPr>
        <w:t>:</w:t>
      </w:r>
      <w:r w:rsidR="00AD13C1" w:rsidRPr="00E124F9">
        <w:rPr>
          <w:rFonts w:cs="Arial"/>
          <w:sz w:val="24"/>
          <w:lang w:val="de-DE"/>
        </w:rPr>
        <w:t xml:space="preserve"> „</w:t>
      </w:r>
      <w:r w:rsidR="00862CC9" w:rsidRPr="00E124F9">
        <w:rPr>
          <w:rFonts w:cs="Arial"/>
          <w:sz w:val="24"/>
          <w:lang w:val="de-DE"/>
        </w:rPr>
        <w:t>Erstklassige Teilequali</w:t>
      </w:r>
      <w:r w:rsidR="002C018E">
        <w:rPr>
          <w:rFonts w:cs="Arial"/>
          <w:sz w:val="24"/>
          <w:lang w:val="de-DE"/>
        </w:rPr>
        <w:t>t</w:t>
      </w:r>
      <w:r w:rsidR="00862CC9" w:rsidRPr="00E124F9">
        <w:rPr>
          <w:rFonts w:cs="Arial"/>
          <w:sz w:val="24"/>
          <w:lang w:val="de-DE"/>
        </w:rPr>
        <w:t>ät und ein weltweites Servic</w:t>
      </w:r>
      <w:r w:rsidR="00862CC9" w:rsidRPr="00E124F9">
        <w:rPr>
          <w:rFonts w:cs="Arial"/>
          <w:sz w:val="24"/>
          <w:lang w:val="de-DE"/>
        </w:rPr>
        <w:t>e</w:t>
      </w:r>
      <w:r w:rsidR="00862CC9" w:rsidRPr="00E124F9">
        <w:rPr>
          <w:rFonts w:cs="Arial"/>
          <w:sz w:val="24"/>
          <w:lang w:val="de-DE"/>
        </w:rPr>
        <w:t xml:space="preserve">netzwerk </w:t>
      </w:r>
      <w:r w:rsidRPr="00E124F9">
        <w:rPr>
          <w:rFonts w:cs="Arial"/>
          <w:sz w:val="24"/>
          <w:lang w:val="de-DE"/>
        </w:rPr>
        <w:t>sprechen für sich</w:t>
      </w:r>
      <w:r w:rsidR="003B3A04" w:rsidRPr="00E124F9">
        <w:rPr>
          <w:rFonts w:cs="Arial"/>
          <w:sz w:val="24"/>
          <w:lang w:val="de-DE"/>
        </w:rPr>
        <w:t>. D</w:t>
      </w:r>
      <w:r w:rsidR="00862CC9" w:rsidRPr="00E124F9">
        <w:rPr>
          <w:rFonts w:cs="Arial"/>
          <w:sz w:val="24"/>
          <w:lang w:val="de-DE"/>
        </w:rPr>
        <w:t xml:space="preserve">amit </w:t>
      </w:r>
      <w:r w:rsidRPr="00E124F9">
        <w:rPr>
          <w:rFonts w:cs="Arial"/>
          <w:sz w:val="24"/>
          <w:lang w:val="de-DE"/>
        </w:rPr>
        <w:t>können wir eine optimale und schnelle Ersatztei</w:t>
      </w:r>
      <w:r w:rsidRPr="00E124F9">
        <w:rPr>
          <w:rFonts w:cs="Arial"/>
          <w:sz w:val="24"/>
          <w:lang w:val="de-DE"/>
        </w:rPr>
        <w:t>l</w:t>
      </w:r>
      <w:r w:rsidRPr="00E124F9">
        <w:rPr>
          <w:rFonts w:cs="Arial"/>
          <w:sz w:val="24"/>
          <w:lang w:val="de-DE"/>
        </w:rPr>
        <w:t>versorgung für unsere Kun</w:t>
      </w:r>
      <w:r w:rsidR="00862CC9" w:rsidRPr="00E124F9">
        <w:rPr>
          <w:rFonts w:cs="Arial"/>
          <w:sz w:val="24"/>
          <w:lang w:val="de-DE"/>
        </w:rPr>
        <w:t>den sicher</w:t>
      </w:r>
      <w:r w:rsidRPr="00E124F9">
        <w:rPr>
          <w:rFonts w:cs="Arial"/>
          <w:sz w:val="24"/>
          <w:lang w:val="de-DE"/>
        </w:rPr>
        <w:t xml:space="preserve">stellen.“ </w:t>
      </w:r>
    </w:p>
    <w:p w:rsidR="00AF7FF6" w:rsidRPr="00E124F9" w:rsidRDefault="00AF7FF6" w:rsidP="00A92099">
      <w:pPr>
        <w:spacing w:line="360" w:lineRule="auto"/>
        <w:jc w:val="both"/>
        <w:rPr>
          <w:rFonts w:cs="Arial"/>
          <w:b/>
          <w:sz w:val="24"/>
          <w:lang w:val="de-DE"/>
        </w:rPr>
      </w:pPr>
    </w:p>
    <w:p w:rsidR="00B95CDE" w:rsidRDefault="00B95CDE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0" w:type="auto"/>
        <w:tblLook w:val="04A0"/>
      </w:tblPr>
      <w:tblGrid>
        <w:gridCol w:w="3092"/>
        <w:gridCol w:w="3098"/>
        <w:gridCol w:w="3098"/>
      </w:tblGrid>
      <w:tr w:rsidR="00E45B5C" w:rsidTr="00E45B5C">
        <w:tc>
          <w:tcPr>
            <w:tcW w:w="3070" w:type="dxa"/>
          </w:tcPr>
          <w:p w:rsidR="00586AA0" w:rsidRDefault="00586AA0" w:rsidP="00E45B5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E45B5C" w:rsidRDefault="00E45B5C" w:rsidP="00E45B5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 w:cs="Helvetica"/>
                <w:noProof/>
                <w:color w:val="2F9F48"/>
                <w:spacing w:val="14"/>
                <w:sz w:val="18"/>
                <w:szCs w:val="18"/>
                <w:lang w:val="de-DE" w:eastAsia="de-DE"/>
              </w:rPr>
              <w:drawing>
                <wp:inline distT="0" distB="0" distL="0" distR="0">
                  <wp:extent cx="1147445" cy="690245"/>
                  <wp:effectExtent l="19050" t="0" r="0" b="0"/>
                  <wp:docPr id="6" name="Bild 1" descr="https://cdn.poettinger.at/img/landtechnik/collection/werk/poettinger_etl_taufkirchen_1_th.jpg">
                    <a:hlinkClick xmlns:a="http://schemas.openxmlformats.org/drawingml/2006/main" r:id="rId7" tooltip="'PÖTTINGER Ersatzteil-Logistikcenter Taufkirchen&lt;span class=&quot;pull-right&quot;&gt;&lt;a class=&quot;btn bigBtn greenBtn&quot; target=_blank href=&quot;/img/landtechnik/collection/werk/poettinger_etl_taufkirchen_1.jpg&quot;&gt;&lt;i class=&quot;fa fa-eye&quot;&gt;&lt;/i&gt; Bild in Web-Qualität&lt;/a&gt; &lt;a class=&quot;btn bigBtn greenBtn&quot; target=_blank href=&quot;/img/landtechnik/collection/werk/poettinger_etl_taufkirchen_1_hq.jpg&quot;&gt;&lt;i class=&quot;fa fa-download&quot;&gt;&lt;/i&gt; Bilddownload hochauflösend&lt;/a&gt;&lt;/span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werk/poettinger_etl_taufkirchen_1_th.jpg">
                            <a:hlinkClick r:id="rId7" tooltip="'PÖTTINGER Ersatzteil-Logistikcenter Taufkirchen&lt;span class=&quot;pull-right&quot;&gt;&lt;a class=&quot;btn bigBtn greenBtn&quot; target=_blank href=&quot;/img/landtechnik/collection/werk/poettinger_etl_taufkirchen_1.jpg&quot;&gt;&lt;i class=&quot;fa fa-eye&quot;&gt;&lt;/i&gt; Bild in Web-Qualität&lt;/a&gt; &lt;a class=&quot;btn bigBtn greenBtn&quot; target=_blank href=&quot;/img/landtechnik/collection/werk/poettinger_etl_taufkirchen_1_hq.jpg&quot;&gt;&lt;i class=&quot;fa fa-download&quot;&gt;&lt;/i&gt; Bilddownload hochauflösend&lt;/a&gt;&lt;/span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86AA0" w:rsidRDefault="00586AA0" w:rsidP="00E45B5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E45B5C" w:rsidRDefault="00E45B5C" w:rsidP="00E45B5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4"/>
                <w:sz w:val="18"/>
                <w:szCs w:val="18"/>
                <w:lang w:val="de-DE" w:eastAsia="de-DE"/>
              </w:rPr>
              <w:drawing>
                <wp:inline distT="0" distB="0" distL="0" distR="0">
                  <wp:extent cx="1147445" cy="758825"/>
                  <wp:effectExtent l="19050" t="0" r="0" b="0"/>
                  <wp:docPr id="7" name="Bild 1" descr="https://cdn.poettinger.at/img/landtechnik/collection/werk/poettinger_et-logistikcenter_1_th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werk/poettinger_et-logistikcenter_1_th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86AA0" w:rsidRDefault="00586AA0" w:rsidP="00586AA0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E45B5C" w:rsidRDefault="00586AA0" w:rsidP="00586AA0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4"/>
                <w:sz w:val="18"/>
                <w:szCs w:val="18"/>
                <w:lang w:val="de-DE" w:eastAsia="de-DE"/>
              </w:rPr>
              <w:drawing>
                <wp:inline distT="0" distB="0" distL="0" distR="0">
                  <wp:extent cx="1147445" cy="758825"/>
                  <wp:effectExtent l="19050" t="0" r="0" b="0"/>
                  <wp:docPr id="9" name="Bild 7" descr="https://cdn.poettinger.at/img/landtechnik/collection/werk/poettinger_et-logistikcenter_2_th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.poettinger.at/img/landtechnik/collection/werk/poettinger_et-logistikcenter_2_th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B5C" w:rsidTr="00E45B5C">
        <w:tc>
          <w:tcPr>
            <w:tcW w:w="3070" w:type="dxa"/>
          </w:tcPr>
          <w:p w:rsidR="00E45B5C" w:rsidRDefault="00E45B5C" w:rsidP="00E45B5C">
            <w:pPr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 w:rsidRPr="00E124F9">
              <w:rPr>
                <w:rFonts w:cs="Arial"/>
                <w:b/>
                <w:sz w:val="20"/>
                <w:szCs w:val="20"/>
                <w:lang w:val="de-DE"/>
              </w:rPr>
              <w:t>Das neue Ersatzteil-Logistikcenter</w:t>
            </w:r>
          </w:p>
        </w:tc>
        <w:tc>
          <w:tcPr>
            <w:tcW w:w="3071" w:type="dxa"/>
          </w:tcPr>
          <w:p w:rsidR="00E45B5C" w:rsidRDefault="00E45B5C" w:rsidP="00E45B5C">
            <w:pPr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 w:rsidRPr="00E45B5C">
              <w:rPr>
                <w:rFonts w:cs="Arial"/>
                <w:b/>
                <w:sz w:val="20"/>
                <w:szCs w:val="20"/>
                <w:lang w:val="de-DE"/>
              </w:rPr>
              <w:t xml:space="preserve">Das </w:t>
            </w:r>
            <w:proofErr w:type="spellStart"/>
            <w:r w:rsidRPr="00E45B5C">
              <w:rPr>
                <w:rFonts w:cs="Arial"/>
                <w:b/>
                <w:sz w:val="20"/>
                <w:szCs w:val="20"/>
                <w:lang w:val="de-DE"/>
              </w:rPr>
              <w:t>Palettenregal</w:t>
            </w:r>
            <w:proofErr w:type="spellEnd"/>
            <w:r w:rsidRPr="00E45B5C">
              <w:rPr>
                <w:rFonts w:cs="Arial"/>
                <w:b/>
                <w:sz w:val="20"/>
                <w:szCs w:val="20"/>
                <w:lang w:val="de-DE"/>
              </w:rPr>
              <w:t>-Lager</w:t>
            </w:r>
          </w:p>
        </w:tc>
        <w:tc>
          <w:tcPr>
            <w:tcW w:w="3071" w:type="dxa"/>
          </w:tcPr>
          <w:p w:rsidR="00E45B5C" w:rsidRDefault="00E45B5C" w:rsidP="00E45B5C">
            <w:pPr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 w:rsidRPr="00E45B5C">
              <w:rPr>
                <w:rFonts w:cs="Arial"/>
                <w:b/>
                <w:sz w:val="20"/>
                <w:szCs w:val="20"/>
                <w:lang w:val="de-DE"/>
              </w:rPr>
              <w:t>Automatisches Kleinteilelager</w:t>
            </w:r>
          </w:p>
        </w:tc>
      </w:tr>
      <w:tr w:rsidR="00E45B5C" w:rsidTr="00E45B5C">
        <w:tc>
          <w:tcPr>
            <w:tcW w:w="3070" w:type="dxa"/>
          </w:tcPr>
          <w:p w:rsidR="00E45B5C" w:rsidRDefault="00EA6F83" w:rsidP="00586AA0">
            <w:pPr>
              <w:jc w:val="both"/>
              <w:rPr>
                <w:rFonts w:cs="Arial"/>
                <w:b/>
                <w:sz w:val="24"/>
                <w:szCs w:val="22"/>
                <w:lang w:val="de-DE"/>
              </w:rPr>
            </w:pPr>
            <w:hyperlink r:id="rId13" w:history="1">
              <w:r w:rsidR="00E45B5C" w:rsidRPr="00586AA0">
                <w:rPr>
                  <w:rStyle w:val="Hyperlink"/>
                  <w:rFonts w:cs="Arial"/>
                  <w:sz w:val="20"/>
                  <w:szCs w:val="20"/>
                  <w:u w:val="none"/>
                  <w:lang w:val="de-DE"/>
                </w:rPr>
                <w:t>https://www.poettinger.at/de_in/Newsroom/Pressebild/3659</w:t>
              </w:r>
            </w:hyperlink>
          </w:p>
        </w:tc>
        <w:tc>
          <w:tcPr>
            <w:tcW w:w="3071" w:type="dxa"/>
          </w:tcPr>
          <w:p w:rsidR="00E45B5C" w:rsidRPr="00E45B5C" w:rsidRDefault="00EA6F83" w:rsidP="00E45B5C">
            <w:pPr>
              <w:jc w:val="both"/>
              <w:rPr>
                <w:rStyle w:val="Hyperlink"/>
                <w:rFonts w:cs="Arial"/>
                <w:sz w:val="20"/>
                <w:szCs w:val="20"/>
                <w:u w:val="none"/>
                <w:lang w:val="de-DE"/>
              </w:rPr>
            </w:pPr>
            <w:hyperlink r:id="rId14" w:history="1">
              <w:r w:rsidR="00E45B5C" w:rsidRPr="00E45B5C">
                <w:rPr>
                  <w:rStyle w:val="Hyperlink"/>
                  <w:rFonts w:cs="Arial"/>
                  <w:sz w:val="20"/>
                  <w:szCs w:val="20"/>
                  <w:u w:val="none"/>
                  <w:lang w:val="de-DE"/>
                </w:rPr>
                <w:t>https://www.poettinger.at/de_at/Newsroom/Pressebild/3925</w:t>
              </w:r>
            </w:hyperlink>
          </w:p>
          <w:p w:rsidR="00E45B5C" w:rsidRPr="00586AA0" w:rsidRDefault="00E45B5C" w:rsidP="00E45B5C">
            <w:pPr>
              <w:jc w:val="both"/>
              <w:rPr>
                <w:rStyle w:val="Hyperlink"/>
                <w:sz w:val="20"/>
                <w:szCs w:val="20"/>
                <w:u w:val="none"/>
                <w:lang w:val="de-DE"/>
              </w:rPr>
            </w:pPr>
          </w:p>
        </w:tc>
        <w:tc>
          <w:tcPr>
            <w:tcW w:w="3071" w:type="dxa"/>
          </w:tcPr>
          <w:p w:rsidR="00E45B5C" w:rsidRPr="00586AA0" w:rsidRDefault="00EA6F83" w:rsidP="00E45B5C">
            <w:pPr>
              <w:jc w:val="both"/>
              <w:rPr>
                <w:rStyle w:val="Hyperlink"/>
                <w:u w:val="none"/>
              </w:rPr>
            </w:pPr>
            <w:hyperlink r:id="rId15" w:history="1">
              <w:r w:rsidR="00E45B5C" w:rsidRPr="00586AA0">
                <w:rPr>
                  <w:rStyle w:val="Hyperlink"/>
                  <w:rFonts w:cs="Arial"/>
                  <w:sz w:val="20"/>
                  <w:szCs w:val="20"/>
                  <w:u w:val="none"/>
                  <w:lang w:val="de-DE"/>
                </w:rPr>
                <w:t>https://www.poettinger.at/de_at/Newsroom/Pressebild/3926</w:t>
              </w:r>
            </w:hyperlink>
          </w:p>
        </w:tc>
      </w:tr>
    </w:tbl>
    <w:p w:rsidR="00E45B5C" w:rsidRDefault="00E45B5C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E45B5C" w:rsidRPr="00AF3C1D" w:rsidRDefault="00E45B5C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063804" w:rsidRDefault="00EF38C1" w:rsidP="00E124F9">
      <w:pPr>
        <w:spacing w:line="360" w:lineRule="auto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tab/>
      </w:r>
      <w:r>
        <w:rPr>
          <w:rFonts w:cs="Arial"/>
          <w:b/>
          <w:sz w:val="24"/>
          <w:szCs w:val="22"/>
          <w:lang w:val="de-DE"/>
        </w:rPr>
        <w:tab/>
      </w:r>
      <w:r>
        <w:rPr>
          <w:rFonts w:cs="Arial"/>
          <w:b/>
          <w:sz w:val="24"/>
          <w:szCs w:val="22"/>
          <w:lang w:val="de-DE"/>
        </w:rPr>
        <w:tab/>
        <w:t xml:space="preserve">  </w:t>
      </w:r>
    </w:p>
    <w:p w:rsidR="00E124F9" w:rsidRPr="00FD5564" w:rsidRDefault="00E124F9" w:rsidP="00BA79F2">
      <w:pPr>
        <w:jc w:val="both"/>
        <w:rPr>
          <w:rFonts w:cs="Arial"/>
          <w:sz w:val="24"/>
          <w:szCs w:val="22"/>
          <w:lang w:val="de-DE"/>
        </w:rPr>
      </w:pPr>
    </w:p>
    <w:p w:rsidR="00E124F9" w:rsidRDefault="00E124F9" w:rsidP="00BA79F2">
      <w:pPr>
        <w:jc w:val="both"/>
        <w:rPr>
          <w:rFonts w:cs="Arial"/>
          <w:sz w:val="24"/>
          <w:szCs w:val="22"/>
          <w:lang w:val="de-DE"/>
        </w:rPr>
      </w:pPr>
    </w:p>
    <w:p w:rsidR="00E124F9" w:rsidRDefault="00E124F9" w:rsidP="00BA79F2">
      <w:pPr>
        <w:jc w:val="both"/>
        <w:rPr>
          <w:rFonts w:cs="Arial"/>
          <w:sz w:val="24"/>
          <w:szCs w:val="22"/>
          <w:lang w:val="de-DE"/>
        </w:rPr>
      </w:pPr>
    </w:p>
    <w:p w:rsidR="00CB2D2C" w:rsidRPr="00BA79F2" w:rsidRDefault="00CB2D2C" w:rsidP="00BA79F2">
      <w:pPr>
        <w:jc w:val="both"/>
        <w:rPr>
          <w:rFonts w:cs="Arial"/>
          <w:szCs w:val="22"/>
          <w:lang w:val="de-DE"/>
        </w:rPr>
      </w:pPr>
      <w:r w:rsidRPr="00E87422">
        <w:rPr>
          <w:rFonts w:cs="Arial"/>
          <w:sz w:val="24"/>
          <w:szCs w:val="22"/>
          <w:lang w:val="de-DE"/>
        </w:rPr>
        <w:t xml:space="preserve">Weitere druckoptimierte Bilder: </w:t>
      </w:r>
      <w:hyperlink r:id="rId16" w:history="1">
        <w:r w:rsidR="00BA79F2" w:rsidRPr="004F1757">
          <w:rPr>
            <w:rStyle w:val="Hyperlink"/>
            <w:rFonts w:cs="Arial"/>
            <w:sz w:val="24"/>
            <w:szCs w:val="22"/>
            <w:lang w:val="de-DE"/>
          </w:rPr>
          <w:t>http://www.poettinger.at/presse</w:t>
        </w:r>
      </w:hyperlink>
    </w:p>
    <w:sectPr w:rsidR="00CB2D2C" w:rsidRPr="00BA79F2" w:rsidSect="00A92099">
      <w:headerReference w:type="default" r:id="rId17"/>
      <w:footerReference w:type="default" r:id="rId18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B5C" w:rsidRDefault="00E45B5C" w:rsidP="00A92099">
      <w:r>
        <w:separator/>
      </w:r>
    </w:p>
  </w:endnote>
  <w:endnote w:type="continuationSeparator" w:id="0">
    <w:p w:rsidR="00E45B5C" w:rsidRDefault="00E45B5C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C" w:rsidRPr="00796525" w:rsidRDefault="00E45B5C" w:rsidP="00F514CE">
    <w:pPr>
      <w:rPr>
        <w:rFonts w:cs="Arial"/>
        <w:b/>
        <w:sz w:val="18"/>
        <w:szCs w:val="18"/>
        <w:lang w:val="de-DE"/>
      </w:rPr>
    </w:pPr>
  </w:p>
  <w:p w:rsidR="00E45B5C" w:rsidRPr="00796525" w:rsidRDefault="00E45B5C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E45B5C" w:rsidRPr="00796525" w:rsidRDefault="00E45B5C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E45B5C" w:rsidRPr="00796525" w:rsidRDefault="00E45B5C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EA6F83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EA6F83" w:rsidRPr="00AB6584">
      <w:rPr>
        <w:rFonts w:cs="Arial"/>
        <w:sz w:val="18"/>
        <w:szCs w:val="18"/>
        <w:lang w:val="de-DE"/>
      </w:rPr>
      <w:fldChar w:fldCharType="separate"/>
    </w:r>
    <w:r w:rsidR="00073513">
      <w:rPr>
        <w:rFonts w:cs="Arial"/>
        <w:noProof/>
        <w:sz w:val="18"/>
        <w:szCs w:val="18"/>
        <w:lang w:val="de-DE"/>
      </w:rPr>
      <w:t>2</w:t>
    </w:r>
    <w:r w:rsidR="00EA6F83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B5C" w:rsidRDefault="00E45B5C" w:rsidP="00A92099">
      <w:r>
        <w:separator/>
      </w:r>
    </w:p>
  </w:footnote>
  <w:footnote w:type="continuationSeparator" w:id="0">
    <w:p w:rsidR="00E45B5C" w:rsidRDefault="00E45B5C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C" w:rsidRDefault="00E45B5C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5B5C" w:rsidRDefault="00E45B5C" w:rsidP="00F2555A">
    <w:pPr>
      <w:spacing w:line="360" w:lineRule="auto"/>
      <w:rPr>
        <w:rFonts w:cs="Arial"/>
        <w:sz w:val="24"/>
        <w:lang w:val="de-DE"/>
      </w:rPr>
    </w:pPr>
  </w:p>
  <w:p w:rsidR="00E45B5C" w:rsidRDefault="00E45B5C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E45B5C" w:rsidRPr="00563BB7" w:rsidRDefault="00E45B5C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7538B"/>
    <w:rsid w:val="000044EA"/>
    <w:rsid w:val="0000763A"/>
    <w:rsid w:val="00042D5F"/>
    <w:rsid w:val="00063804"/>
    <w:rsid w:val="00065B04"/>
    <w:rsid w:val="00073513"/>
    <w:rsid w:val="0011110A"/>
    <w:rsid w:val="001448DE"/>
    <w:rsid w:val="00165A0A"/>
    <w:rsid w:val="00171BDE"/>
    <w:rsid w:val="00186EAD"/>
    <w:rsid w:val="001958A5"/>
    <w:rsid w:val="001A7981"/>
    <w:rsid w:val="001A7EDC"/>
    <w:rsid w:val="001B2DCB"/>
    <w:rsid w:val="001C4008"/>
    <w:rsid w:val="001D2A70"/>
    <w:rsid w:val="001D417B"/>
    <w:rsid w:val="00242DC5"/>
    <w:rsid w:val="00256358"/>
    <w:rsid w:val="00287BD3"/>
    <w:rsid w:val="00293668"/>
    <w:rsid w:val="00296D59"/>
    <w:rsid w:val="002C018E"/>
    <w:rsid w:val="003232A4"/>
    <w:rsid w:val="0032787D"/>
    <w:rsid w:val="0033632A"/>
    <w:rsid w:val="0034366D"/>
    <w:rsid w:val="0039411A"/>
    <w:rsid w:val="003A1396"/>
    <w:rsid w:val="003A6B12"/>
    <w:rsid w:val="003B3A04"/>
    <w:rsid w:val="003B6E17"/>
    <w:rsid w:val="003C3A8D"/>
    <w:rsid w:val="00421743"/>
    <w:rsid w:val="00421D65"/>
    <w:rsid w:val="00426670"/>
    <w:rsid w:val="004314FA"/>
    <w:rsid w:val="00475180"/>
    <w:rsid w:val="00475F1D"/>
    <w:rsid w:val="004A4D6F"/>
    <w:rsid w:val="004D51C0"/>
    <w:rsid w:val="004E2FF6"/>
    <w:rsid w:val="004F0F41"/>
    <w:rsid w:val="005032FE"/>
    <w:rsid w:val="005039B8"/>
    <w:rsid w:val="00525830"/>
    <w:rsid w:val="0054052F"/>
    <w:rsid w:val="00553987"/>
    <w:rsid w:val="00563BB7"/>
    <w:rsid w:val="00566066"/>
    <w:rsid w:val="00581FA1"/>
    <w:rsid w:val="00586AA0"/>
    <w:rsid w:val="00593281"/>
    <w:rsid w:val="005A5103"/>
    <w:rsid w:val="005A7AC3"/>
    <w:rsid w:val="005C162B"/>
    <w:rsid w:val="005F5898"/>
    <w:rsid w:val="006C72CC"/>
    <w:rsid w:val="006E4F13"/>
    <w:rsid w:val="006F4527"/>
    <w:rsid w:val="00704CCB"/>
    <w:rsid w:val="007170CA"/>
    <w:rsid w:val="00796525"/>
    <w:rsid w:val="007B12BD"/>
    <w:rsid w:val="007B4598"/>
    <w:rsid w:val="007B5996"/>
    <w:rsid w:val="007C745B"/>
    <w:rsid w:val="007E3C18"/>
    <w:rsid w:val="0080433B"/>
    <w:rsid w:val="008067F8"/>
    <w:rsid w:val="0081122D"/>
    <w:rsid w:val="00823A14"/>
    <w:rsid w:val="008251EE"/>
    <w:rsid w:val="00827A27"/>
    <w:rsid w:val="00862CC9"/>
    <w:rsid w:val="008824F2"/>
    <w:rsid w:val="00884FDB"/>
    <w:rsid w:val="008857FE"/>
    <w:rsid w:val="008A1B7C"/>
    <w:rsid w:val="008B1A3D"/>
    <w:rsid w:val="008D5178"/>
    <w:rsid w:val="008F0645"/>
    <w:rsid w:val="008F3215"/>
    <w:rsid w:val="00930D86"/>
    <w:rsid w:val="00965677"/>
    <w:rsid w:val="00983B5F"/>
    <w:rsid w:val="00996981"/>
    <w:rsid w:val="009A0448"/>
    <w:rsid w:val="009D0CB3"/>
    <w:rsid w:val="00A20C9C"/>
    <w:rsid w:val="00A51F03"/>
    <w:rsid w:val="00A53612"/>
    <w:rsid w:val="00A57466"/>
    <w:rsid w:val="00A65772"/>
    <w:rsid w:val="00A7538B"/>
    <w:rsid w:val="00A92099"/>
    <w:rsid w:val="00AB1A35"/>
    <w:rsid w:val="00AB6584"/>
    <w:rsid w:val="00AC3755"/>
    <w:rsid w:val="00AC7BE9"/>
    <w:rsid w:val="00AD13C1"/>
    <w:rsid w:val="00AD3F99"/>
    <w:rsid w:val="00AD6503"/>
    <w:rsid w:val="00AE29A5"/>
    <w:rsid w:val="00AF3C1D"/>
    <w:rsid w:val="00AF7FF6"/>
    <w:rsid w:val="00B172F3"/>
    <w:rsid w:val="00B57601"/>
    <w:rsid w:val="00B95CDE"/>
    <w:rsid w:val="00BA597C"/>
    <w:rsid w:val="00BA79F2"/>
    <w:rsid w:val="00BC7375"/>
    <w:rsid w:val="00BE308D"/>
    <w:rsid w:val="00C22754"/>
    <w:rsid w:val="00C36574"/>
    <w:rsid w:val="00C60B19"/>
    <w:rsid w:val="00C64E74"/>
    <w:rsid w:val="00CB24AD"/>
    <w:rsid w:val="00CB2C5F"/>
    <w:rsid w:val="00CB2D2C"/>
    <w:rsid w:val="00CB2FA5"/>
    <w:rsid w:val="00CD132D"/>
    <w:rsid w:val="00D15120"/>
    <w:rsid w:val="00D27646"/>
    <w:rsid w:val="00D61DE0"/>
    <w:rsid w:val="00D75C8E"/>
    <w:rsid w:val="00D82FFD"/>
    <w:rsid w:val="00DB042E"/>
    <w:rsid w:val="00DC25A3"/>
    <w:rsid w:val="00DC7979"/>
    <w:rsid w:val="00E11A72"/>
    <w:rsid w:val="00E124F9"/>
    <w:rsid w:val="00E15833"/>
    <w:rsid w:val="00E26C97"/>
    <w:rsid w:val="00E4158C"/>
    <w:rsid w:val="00E43B0E"/>
    <w:rsid w:val="00E45B5C"/>
    <w:rsid w:val="00E63E2D"/>
    <w:rsid w:val="00E663BF"/>
    <w:rsid w:val="00E67147"/>
    <w:rsid w:val="00E87422"/>
    <w:rsid w:val="00EA2849"/>
    <w:rsid w:val="00EA6F83"/>
    <w:rsid w:val="00ED75D4"/>
    <w:rsid w:val="00EF046D"/>
    <w:rsid w:val="00EF38C1"/>
    <w:rsid w:val="00F05C97"/>
    <w:rsid w:val="00F10CC8"/>
    <w:rsid w:val="00F2555A"/>
    <w:rsid w:val="00F514CE"/>
    <w:rsid w:val="00F523EB"/>
    <w:rsid w:val="00F91DFC"/>
    <w:rsid w:val="00FA713E"/>
    <w:rsid w:val="00FD5564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StandardWeb">
    <w:name w:val="Normal (Web)"/>
    <w:basedOn w:val="Standard"/>
    <w:rsid w:val="009A0448"/>
    <w:pPr>
      <w:spacing w:before="100" w:beforeAutospacing="1" w:after="100" w:afterAutospacing="1"/>
    </w:pPr>
    <w:rPr>
      <w:rFonts w:ascii="Times New Roman" w:hAnsi="Times New Roman"/>
      <w:color w:val="000000"/>
      <w:sz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3907">
          <w:marLeft w:val="57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064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292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144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oettinger.at/de_in/Newsroom/Pressebild/365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werk/poettinger_etl_taufkirchen_1.jpg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oettinger.at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oettinger.at/img/landtechnik/collection/werk/poettinger_et-logistikcenter_2_hq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oettinger.at/de_at/Newsroom/Pressebild/3926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img/landtechnik/collection/werk/poettinger_et-logistikcenter_1_hq.jpg" TargetMode="External"/><Relationship Id="rId14" Type="http://schemas.openxmlformats.org/officeDocument/2006/relationships/hyperlink" Target="https://www.poettinger.at/de_at/Newsroom/Pressebild/392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A88274-1ACB-4D64-B9CE-3ADAF6DE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2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2017-07-21T06:21:00Z</cp:lastPrinted>
  <dcterms:created xsi:type="dcterms:W3CDTF">2017-07-21T09:49:00Z</dcterms:created>
  <dcterms:modified xsi:type="dcterms:W3CDTF">2017-07-21T09:49:00Z</dcterms:modified>
</cp:coreProperties>
</file>