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EB1B" w14:textId="13CCEFAA" w:rsidR="00520B67" w:rsidRPr="005A43E7" w:rsidRDefault="00520B67" w:rsidP="005A4F67">
      <w:pPr>
        <w:spacing w:line="360" w:lineRule="auto"/>
        <w:rPr>
          <w:rFonts w:cs="Arial"/>
          <w:sz w:val="40"/>
          <w:szCs w:val="40"/>
          <w:lang w:val="de-DE"/>
        </w:rPr>
      </w:pPr>
      <w:r w:rsidRPr="005A43E7">
        <w:rPr>
          <w:rFonts w:cs="Arial"/>
          <w:sz w:val="40"/>
          <w:szCs w:val="40"/>
          <w:lang w:val="de-DE"/>
        </w:rPr>
        <w:t>Pöttinger</w:t>
      </w:r>
      <w:r w:rsidR="005A43E7">
        <w:rPr>
          <w:rFonts w:cs="Arial"/>
          <w:sz w:val="40"/>
          <w:szCs w:val="40"/>
          <w:lang w:val="de-DE"/>
        </w:rPr>
        <w:t xml:space="preserve"> organisiert Vertrieb DE/AT neu</w:t>
      </w:r>
      <w:r w:rsidRPr="005A43E7">
        <w:rPr>
          <w:rFonts w:cs="Arial"/>
          <w:sz w:val="40"/>
          <w:szCs w:val="40"/>
          <w:lang w:val="de-DE"/>
        </w:rPr>
        <w:t xml:space="preserve"> </w:t>
      </w:r>
    </w:p>
    <w:p w14:paraId="0C090B31" w14:textId="77777777" w:rsidR="005A43E7" w:rsidRDefault="005A43E7" w:rsidP="00965677">
      <w:pPr>
        <w:spacing w:line="360" w:lineRule="auto"/>
        <w:jc w:val="both"/>
        <w:rPr>
          <w:rFonts w:cs="Arial"/>
          <w:sz w:val="32"/>
          <w:lang w:val="de-DE"/>
        </w:rPr>
      </w:pPr>
      <w:r>
        <w:rPr>
          <w:rFonts w:cs="Arial"/>
          <w:sz w:val="32"/>
          <w:lang w:val="de-DE"/>
        </w:rPr>
        <w:t xml:space="preserve">Alfred Sandmayr wird Bereichsleiter </w:t>
      </w:r>
      <w:proofErr w:type="spellStart"/>
      <w:r>
        <w:rPr>
          <w:rFonts w:cs="Arial"/>
          <w:sz w:val="32"/>
          <w:lang w:val="de-DE"/>
        </w:rPr>
        <w:t>Domestic</w:t>
      </w:r>
      <w:proofErr w:type="spellEnd"/>
      <w:r>
        <w:rPr>
          <w:rFonts w:cs="Arial"/>
          <w:sz w:val="32"/>
          <w:lang w:val="de-DE"/>
        </w:rPr>
        <w:t xml:space="preserve"> Sales</w:t>
      </w:r>
    </w:p>
    <w:p w14:paraId="77A4F508" w14:textId="77777777"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14:paraId="66E8E8CC" w14:textId="6C8AB230" w:rsidR="00715FEF" w:rsidRDefault="001956D7" w:rsidP="00467604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5A43E7">
        <w:rPr>
          <w:rFonts w:cs="Arial"/>
          <w:iCs/>
          <w:sz w:val="24"/>
          <w:szCs w:val="22"/>
          <w:lang w:val="de-DE"/>
        </w:rPr>
        <w:t>Mit</w:t>
      </w:r>
      <w:r w:rsidR="00A507C9" w:rsidRPr="005A43E7">
        <w:rPr>
          <w:rFonts w:cs="Arial"/>
          <w:iCs/>
          <w:sz w:val="24"/>
          <w:szCs w:val="22"/>
          <w:lang w:val="de-DE"/>
        </w:rPr>
        <w:t xml:space="preserve"> </w:t>
      </w:r>
      <w:r w:rsidR="00520B67" w:rsidRPr="005A43E7">
        <w:rPr>
          <w:rFonts w:cs="Arial"/>
          <w:iCs/>
          <w:sz w:val="24"/>
          <w:szCs w:val="22"/>
          <w:lang w:val="de-DE"/>
        </w:rPr>
        <w:t xml:space="preserve">1. </w:t>
      </w:r>
      <w:r w:rsidR="005A43E7">
        <w:rPr>
          <w:rFonts w:cs="Arial"/>
          <w:iCs/>
          <w:sz w:val="24"/>
          <w:szCs w:val="22"/>
          <w:lang w:val="de-DE"/>
        </w:rPr>
        <w:t>Dezember 2019</w:t>
      </w:r>
      <w:r w:rsidR="00520B67" w:rsidRPr="005A43E7">
        <w:rPr>
          <w:rFonts w:cs="Arial"/>
          <w:iCs/>
          <w:sz w:val="24"/>
          <w:szCs w:val="22"/>
          <w:lang w:val="de-DE"/>
        </w:rPr>
        <w:t xml:space="preserve"> </w:t>
      </w:r>
      <w:r w:rsidR="005A43E7">
        <w:rPr>
          <w:rFonts w:cs="Arial"/>
          <w:iCs/>
          <w:sz w:val="24"/>
          <w:szCs w:val="22"/>
          <w:lang w:val="de-DE"/>
        </w:rPr>
        <w:t xml:space="preserve">übernimmt Alfred Sandmayr </w:t>
      </w:r>
      <w:r w:rsidR="006F5C47">
        <w:rPr>
          <w:rFonts w:cs="Arial"/>
          <w:iCs/>
          <w:sz w:val="24"/>
          <w:szCs w:val="22"/>
          <w:lang w:val="de-DE"/>
        </w:rPr>
        <w:t xml:space="preserve">zusätzlich </w:t>
      </w:r>
      <w:r w:rsidR="005A43E7">
        <w:rPr>
          <w:rFonts w:cs="Arial"/>
          <w:iCs/>
          <w:sz w:val="24"/>
          <w:szCs w:val="22"/>
          <w:lang w:val="de-DE"/>
        </w:rPr>
        <w:t xml:space="preserve">die </w:t>
      </w:r>
      <w:r w:rsidR="00662B5D">
        <w:rPr>
          <w:rFonts w:cs="Arial"/>
          <w:iCs/>
          <w:sz w:val="24"/>
          <w:szCs w:val="22"/>
          <w:lang w:val="de-DE"/>
        </w:rPr>
        <w:t>Vertriebsleitung</w:t>
      </w:r>
      <w:r w:rsidR="00A507C9" w:rsidRPr="005A43E7">
        <w:rPr>
          <w:rFonts w:cs="Arial"/>
          <w:iCs/>
          <w:sz w:val="24"/>
          <w:szCs w:val="22"/>
          <w:lang w:val="de-DE"/>
        </w:rPr>
        <w:t xml:space="preserve"> </w:t>
      </w:r>
      <w:r w:rsidRPr="005A43E7">
        <w:rPr>
          <w:rFonts w:cs="Arial"/>
          <w:iCs/>
          <w:sz w:val="24"/>
          <w:szCs w:val="22"/>
          <w:lang w:val="de-DE"/>
        </w:rPr>
        <w:t>für</w:t>
      </w:r>
      <w:r w:rsidR="00A507C9" w:rsidRPr="005A43E7">
        <w:rPr>
          <w:rFonts w:cs="Arial"/>
          <w:iCs/>
          <w:sz w:val="24"/>
          <w:szCs w:val="22"/>
          <w:lang w:val="de-DE"/>
        </w:rPr>
        <w:t xml:space="preserve"> Deutschland </w:t>
      </w:r>
      <w:r w:rsidRPr="005A43E7">
        <w:rPr>
          <w:rFonts w:cs="Arial"/>
          <w:iCs/>
          <w:sz w:val="24"/>
          <w:szCs w:val="22"/>
          <w:lang w:val="de-DE"/>
        </w:rPr>
        <w:t xml:space="preserve">beim </w:t>
      </w:r>
      <w:r w:rsidR="00A507C9" w:rsidRPr="005A43E7">
        <w:rPr>
          <w:rFonts w:cs="Arial"/>
          <w:iCs/>
          <w:sz w:val="24"/>
          <w:szCs w:val="22"/>
          <w:lang w:val="de-DE"/>
        </w:rPr>
        <w:t>Landtechnikunternehmen Pöttinger</w:t>
      </w:r>
      <w:r w:rsidR="00662B5D">
        <w:rPr>
          <w:rFonts w:cs="Arial"/>
          <w:iCs/>
          <w:sz w:val="24"/>
          <w:szCs w:val="22"/>
          <w:lang w:val="de-DE"/>
        </w:rPr>
        <w:t>:</w:t>
      </w:r>
      <w:r w:rsidR="00A507C9" w:rsidRPr="005A43E7">
        <w:rPr>
          <w:rFonts w:cs="Arial"/>
          <w:iCs/>
          <w:sz w:val="24"/>
          <w:szCs w:val="22"/>
          <w:lang w:val="de-DE"/>
        </w:rPr>
        <w:t xml:space="preserve"> </w:t>
      </w:r>
      <w:r w:rsidR="00715FEF">
        <w:rPr>
          <w:rFonts w:cs="Arial"/>
          <w:iCs/>
          <w:sz w:val="24"/>
          <w:szCs w:val="22"/>
          <w:lang w:val="de-DE"/>
        </w:rPr>
        <w:t xml:space="preserve">Aus personellen Gründen wurden vor </w:t>
      </w:r>
      <w:r w:rsidR="005A43E7">
        <w:rPr>
          <w:rFonts w:cs="Arial"/>
          <w:iCs/>
          <w:sz w:val="24"/>
          <w:szCs w:val="22"/>
          <w:lang w:val="de-DE"/>
        </w:rPr>
        <w:t>zwei Jahren de</w:t>
      </w:r>
      <w:r w:rsidR="00715FEF">
        <w:rPr>
          <w:rFonts w:cs="Arial"/>
          <w:iCs/>
          <w:sz w:val="24"/>
          <w:szCs w:val="22"/>
          <w:lang w:val="de-DE"/>
        </w:rPr>
        <w:t>r</w:t>
      </w:r>
      <w:r w:rsidR="005A43E7">
        <w:rPr>
          <w:rFonts w:cs="Arial"/>
          <w:iCs/>
          <w:sz w:val="24"/>
          <w:szCs w:val="22"/>
          <w:lang w:val="de-DE"/>
        </w:rPr>
        <w:t xml:space="preserve"> Vertrieb Österreich/Deutschland aufgeteilt. </w:t>
      </w:r>
      <w:r w:rsidR="006F5C47">
        <w:rPr>
          <w:rFonts w:cs="Arial"/>
          <w:iCs/>
          <w:sz w:val="24"/>
          <w:szCs w:val="22"/>
          <w:lang w:val="de-DE"/>
        </w:rPr>
        <w:t xml:space="preserve">Der engagierte Landtechniker </w:t>
      </w:r>
      <w:r w:rsidR="00715FEF">
        <w:rPr>
          <w:rFonts w:cs="Arial"/>
          <w:iCs/>
          <w:sz w:val="24"/>
          <w:szCs w:val="22"/>
          <w:lang w:val="de-DE"/>
        </w:rPr>
        <w:t xml:space="preserve">Alfred Sandmayr übernahm </w:t>
      </w:r>
      <w:r w:rsidR="00C32E20">
        <w:rPr>
          <w:rFonts w:cs="Arial"/>
          <w:iCs/>
          <w:sz w:val="24"/>
          <w:szCs w:val="22"/>
          <w:lang w:val="de-DE"/>
        </w:rPr>
        <w:t>damals</w:t>
      </w:r>
      <w:r w:rsidR="00715FEF">
        <w:rPr>
          <w:rFonts w:cs="Arial"/>
          <w:iCs/>
          <w:sz w:val="24"/>
          <w:szCs w:val="22"/>
          <w:lang w:val="de-DE"/>
        </w:rPr>
        <w:t xml:space="preserve"> die Leitung des Vertriebs vom Heimmarkt Österreich. Aufgrund seiner außergewöhnlichen Leistungen und seiner persönlichen Entwicklung, wurde er </w:t>
      </w:r>
      <w:r w:rsidR="00C32E20">
        <w:rPr>
          <w:rFonts w:cs="Arial"/>
          <w:iCs/>
          <w:sz w:val="24"/>
          <w:szCs w:val="22"/>
          <w:lang w:val="de-DE"/>
        </w:rPr>
        <w:t xml:space="preserve">nun </w:t>
      </w:r>
      <w:r w:rsidR="00715FEF">
        <w:rPr>
          <w:rFonts w:cs="Arial"/>
          <w:iCs/>
          <w:sz w:val="24"/>
          <w:szCs w:val="22"/>
          <w:lang w:val="de-DE"/>
        </w:rPr>
        <w:t xml:space="preserve">damit beauftragt, </w:t>
      </w:r>
      <w:r w:rsidR="005A43E7">
        <w:rPr>
          <w:rFonts w:cs="Arial"/>
          <w:iCs/>
          <w:sz w:val="24"/>
          <w:szCs w:val="22"/>
          <w:lang w:val="de-DE"/>
        </w:rPr>
        <w:t xml:space="preserve">die beiden wichtigsten Einzelmärkte unter </w:t>
      </w:r>
      <w:r w:rsidR="00C32E20">
        <w:rPr>
          <w:rFonts w:cs="Arial"/>
          <w:iCs/>
          <w:sz w:val="24"/>
          <w:szCs w:val="22"/>
          <w:lang w:val="de-DE"/>
        </w:rPr>
        <w:t>s</w:t>
      </w:r>
      <w:r w:rsidR="005A43E7">
        <w:rPr>
          <w:rFonts w:cs="Arial"/>
          <w:iCs/>
          <w:sz w:val="24"/>
          <w:szCs w:val="22"/>
          <w:lang w:val="de-DE"/>
        </w:rPr>
        <w:t>einer Leitung zu vereinen</w:t>
      </w:r>
      <w:r w:rsidR="00715FEF">
        <w:rPr>
          <w:rFonts w:cs="Arial"/>
          <w:iCs/>
          <w:sz w:val="24"/>
          <w:szCs w:val="22"/>
          <w:lang w:val="de-DE"/>
        </w:rPr>
        <w:t>.</w:t>
      </w:r>
    </w:p>
    <w:p w14:paraId="44A03BB5" w14:textId="77777777" w:rsidR="00715FEF" w:rsidRDefault="00715FEF" w:rsidP="00FD3DB2">
      <w:pPr>
        <w:rPr>
          <w:lang w:val="de-DE"/>
        </w:rPr>
      </w:pPr>
    </w:p>
    <w:p w14:paraId="5C67598F" w14:textId="77777777" w:rsidR="00467604" w:rsidRPr="00467604" w:rsidRDefault="00AB58F0" w:rsidP="00467604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Erfolgreicher mit Pöttinger</w:t>
      </w:r>
    </w:p>
    <w:p w14:paraId="70B0C595" w14:textId="25E04F95" w:rsidR="00662B5D" w:rsidRDefault="004E19C8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Mit einem Anteil von 20 Prozent am Gesamtumsatz </w:t>
      </w:r>
      <w:r w:rsidR="005A43E7">
        <w:rPr>
          <w:rFonts w:cs="Arial"/>
          <w:sz w:val="24"/>
          <w:szCs w:val="22"/>
          <w:lang w:val="de-DE"/>
        </w:rPr>
        <w:t>im Geschäftsjahr 201</w:t>
      </w:r>
      <w:r w:rsidR="00715FEF">
        <w:rPr>
          <w:rFonts w:cs="Arial"/>
          <w:sz w:val="24"/>
          <w:szCs w:val="22"/>
          <w:lang w:val="de-DE"/>
        </w:rPr>
        <w:t>8</w:t>
      </w:r>
      <w:r w:rsidR="005A43E7">
        <w:rPr>
          <w:rFonts w:cs="Arial"/>
          <w:sz w:val="24"/>
          <w:szCs w:val="22"/>
          <w:lang w:val="de-DE"/>
        </w:rPr>
        <w:t>/20</w:t>
      </w:r>
      <w:r w:rsidR="00715FEF">
        <w:rPr>
          <w:rFonts w:cs="Arial"/>
          <w:sz w:val="24"/>
          <w:szCs w:val="22"/>
          <w:lang w:val="de-DE"/>
        </w:rPr>
        <w:t>19</w:t>
      </w:r>
      <w:r>
        <w:rPr>
          <w:rFonts w:cs="Arial"/>
          <w:sz w:val="24"/>
          <w:szCs w:val="22"/>
          <w:lang w:val="de-DE"/>
        </w:rPr>
        <w:t xml:space="preserve"> ist Deutschland </w:t>
      </w:r>
      <w:r w:rsidR="00715FEF">
        <w:rPr>
          <w:rFonts w:cs="Arial"/>
          <w:sz w:val="24"/>
          <w:szCs w:val="22"/>
          <w:lang w:val="de-DE"/>
        </w:rPr>
        <w:t xml:space="preserve">nach wie vor der wichtigste Einzelmarkt. Österreich </w:t>
      </w:r>
      <w:r w:rsidR="00C32E20">
        <w:rPr>
          <w:rFonts w:cs="Arial"/>
          <w:sz w:val="24"/>
          <w:szCs w:val="22"/>
          <w:lang w:val="de-DE"/>
        </w:rPr>
        <w:t>erreicht</w:t>
      </w:r>
      <w:r w:rsidR="00715FEF">
        <w:rPr>
          <w:rFonts w:cs="Arial"/>
          <w:sz w:val="24"/>
          <w:szCs w:val="22"/>
          <w:lang w:val="de-DE"/>
        </w:rPr>
        <w:t xml:space="preserve"> mit 10 Prozent Anteil am Umsatz gleich n</w:t>
      </w:r>
      <w:r w:rsidR="005A43E7">
        <w:rPr>
          <w:rFonts w:cs="Arial"/>
          <w:sz w:val="24"/>
          <w:szCs w:val="22"/>
          <w:lang w:val="de-DE"/>
        </w:rPr>
        <w:t xml:space="preserve">ach Frankreich mit 16 Prozent </w:t>
      </w:r>
      <w:r w:rsidR="00C32E20">
        <w:rPr>
          <w:rFonts w:cs="Arial"/>
          <w:sz w:val="24"/>
          <w:szCs w:val="22"/>
          <w:lang w:val="de-DE"/>
        </w:rPr>
        <w:t>den dritten Platz</w:t>
      </w:r>
      <w:r w:rsidR="00715FEF">
        <w:rPr>
          <w:rFonts w:cs="Arial"/>
          <w:sz w:val="24"/>
          <w:szCs w:val="22"/>
          <w:lang w:val="de-DE"/>
        </w:rPr>
        <w:t xml:space="preserve">. </w:t>
      </w:r>
      <w:r w:rsidR="00662B5D">
        <w:rPr>
          <w:rFonts w:cs="Arial"/>
          <w:sz w:val="24"/>
          <w:szCs w:val="22"/>
          <w:lang w:val="de-DE"/>
        </w:rPr>
        <w:t xml:space="preserve">Pöttinger teilt nun seinen Vertrieb in drei Bereiche: Deutschland/Österreich,  Westeuropa/Afrika, Übersee/GUS/Südeuropa. </w:t>
      </w:r>
    </w:p>
    <w:p w14:paraId="03E3A76F" w14:textId="3968B798" w:rsidR="00467604" w:rsidRDefault="00715FEF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A</w:t>
      </w:r>
      <w:r w:rsidR="005A43E7">
        <w:rPr>
          <w:rFonts w:cs="Arial"/>
          <w:sz w:val="24"/>
          <w:szCs w:val="22"/>
          <w:lang w:val="de-DE"/>
        </w:rPr>
        <w:t xml:space="preserve">ls </w:t>
      </w:r>
      <w:r w:rsidR="00C32E20">
        <w:rPr>
          <w:rFonts w:cs="Arial"/>
          <w:sz w:val="24"/>
          <w:szCs w:val="22"/>
          <w:lang w:val="de-DE"/>
        </w:rPr>
        <w:t xml:space="preserve">Absolvent der BOKU (Universität für Bodenkultur) in Wien (AT) und </w:t>
      </w:r>
      <w:r w:rsidR="005A43E7">
        <w:rPr>
          <w:rFonts w:cs="Arial"/>
          <w:sz w:val="24"/>
          <w:szCs w:val="22"/>
          <w:lang w:val="de-DE"/>
        </w:rPr>
        <w:t xml:space="preserve">bewährter Pöttinger-Vertriebler </w:t>
      </w:r>
      <w:r w:rsidR="00662B5D">
        <w:rPr>
          <w:rFonts w:cs="Arial"/>
          <w:sz w:val="24"/>
          <w:szCs w:val="22"/>
          <w:lang w:val="de-DE"/>
        </w:rPr>
        <w:t>ist</w:t>
      </w:r>
      <w:r w:rsidR="005A43E7">
        <w:rPr>
          <w:rFonts w:cs="Arial"/>
          <w:sz w:val="24"/>
          <w:szCs w:val="22"/>
          <w:lang w:val="de-DE"/>
        </w:rPr>
        <w:t xml:space="preserve"> Sandmayr </w:t>
      </w:r>
      <w:r w:rsidR="00662B5D">
        <w:rPr>
          <w:rFonts w:cs="Arial"/>
          <w:sz w:val="24"/>
          <w:szCs w:val="22"/>
          <w:lang w:val="de-DE"/>
        </w:rPr>
        <w:t xml:space="preserve">gelernter Landtechniker, der die Anforderungen des Marktes bestens kennt. </w:t>
      </w:r>
      <w:r w:rsidR="003D0607">
        <w:rPr>
          <w:rFonts w:cs="Arial"/>
          <w:sz w:val="24"/>
          <w:szCs w:val="22"/>
          <w:lang w:val="de-DE"/>
        </w:rPr>
        <w:t xml:space="preserve">Der 31-Jährige ist durch seine </w:t>
      </w:r>
      <w:r w:rsidR="00662B5D">
        <w:rPr>
          <w:rFonts w:cs="Arial"/>
          <w:sz w:val="24"/>
          <w:szCs w:val="22"/>
          <w:lang w:val="de-DE"/>
        </w:rPr>
        <w:t>5-jährige</w:t>
      </w:r>
      <w:r w:rsidR="003D0607">
        <w:rPr>
          <w:rFonts w:cs="Arial"/>
          <w:sz w:val="24"/>
          <w:szCs w:val="22"/>
          <w:lang w:val="de-DE"/>
        </w:rPr>
        <w:t xml:space="preserve"> Tätigkeit im Vertrieb von Pöttinger mit den Bedürfnissen der Kunden und dem Markt sehr vertraut.</w:t>
      </w:r>
      <w:r w:rsidR="001956D7">
        <w:rPr>
          <w:rFonts w:cs="Arial"/>
          <w:sz w:val="24"/>
          <w:szCs w:val="22"/>
          <w:lang w:val="de-DE"/>
        </w:rPr>
        <w:t xml:space="preserve"> </w:t>
      </w:r>
      <w:r w:rsidR="00662B5D">
        <w:rPr>
          <w:rFonts w:cs="Arial"/>
          <w:sz w:val="24"/>
          <w:szCs w:val="22"/>
          <w:lang w:val="de-DE"/>
        </w:rPr>
        <w:t xml:space="preserve">Mit seinem engagierten Team wird er die ambitionierten Ziele von Pöttinger professionell umsetzen und das Unternehmen als Spezialist für bestes Arbeitsergebnis </w:t>
      </w:r>
      <w:r w:rsidR="00961C71">
        <w:rPr>
          <w:rFonts w:cs="Arial"/>
          <w:sz w:val="24"/>
          <w:szCs w:val="22"/>
          <w:lang w:val="de-DE"/>
        </w:rPr>
        <w:t xml:space="preserve">klar </w:t>
      </w:r>
      <w:r w:rsidR="00662B5D">
        <w:rPr>
          <w:rFonts w:cs="Arial"/>
          <w:sz w:val="24"/>
          <w:szCs w:val="22"/>
          <w:lang w:val="de-DE"/>
        </w:rPr>
        <w:t>positionieren.</w:t>
      </w:r>
    </w:p>
    <w:p w14:paraId="353DBA77" w14:textId="71948566" w:rsidR="00B15D4C" w:rsidRDefault="001877CC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„</w:t>
      </w:r>
      <w:r w:rsidR="003D0607">
        <w:rPr>
          <w:rFonts w:cs="Arial"/>
          <w:sz w:val="24"/>
          <w:szCs w:val="22"/>
          <w:lang w:val="de-DE"/>
        </w:rPr>
        <w:t xml:space="preserve">Um die Marke Pöttinger am </w:t>
      </w:r>
      <w:r>
        <w:rPr>
          <w:rFonts w:cs="Arial"/>
          <w:sz w:val="24"/>
          <w:szCs w:val="22"/>
          <w:lang w:val="de-DE"/>
        </w:rPr>
        <w:t xml:space="preserve">deutschen Markt weiter vorwärts zu bringen, </w:t>
      </w:r>
      <w:r w:rsidR="00B15D4C">
        <w:rPr>
          <w:rFonts w:cs="Arial"/>
          <w:sz w:val="24"/>
          <w:szCs w:val="22"/>
          <w:lang w:val="de-DE"/>
        </w:rPr>
        <w:t>haben wir</w:t>
      </w:r>
      <w:r w:rsidR="006B58D4">
        <w:rPr>
          <w:rFonts w:cs="Arial"/>
          <w:sz w:val="24"/>
          <w:szCs w:val="22"/>
          <w:lang w:val="de-DE"/>
        </w:rPr>
        <w:t xml:space="preserve"> nach </w:t>
      </w:r>
      <w:r w:rsidR="00B15D4C">
        <w:rPr>
          <w:rFonts w:cs="Arial"/>
          <w:sz w:val="24"/>
          <w:szCs w:val="22"/>
          <w:lang w:val="de-DE"/>
        </w:rPr>
        <w:t>intensive</w:t>
      </w:r>
      <w:r w:rsidR="006B58D4">
        <w:rPr>
          <w:rFonts w:cs="Arial"/>
          <w:sz w:val="24"/>
          <w:szCs w:val="22"/>
          <w:lang w:val="de-DE"/>
        </w:rPr>
        <w:t>n Überlegungen</w:t>
      </w:r>
      <w:r w:rsidR="00B15D4C">
        <w:rPr>
          <w:rFonts w:cs="Arial"/>
          <w:sz w:val="24"/>
          <w:szCs w:val="22"/>
          <w:lang w:val="de-DE"/>
        </w:rPr>
        <w:t xml:space="preserve"> eine</w:t>
      </w:r>
      <w:r w:rsidR="006B58D4">
        <w:rPr>
          <w:rFonts w:cs="Arial"/>
          <w:sz w:val="24"/>
          <w:szCs w:val="22"/>
          <w:lang w:val="de-DE"/>
        </w:rPr>
        <w:t xml:space="preserve"> schlagkräftige</w:t>
      </w:r>
      <w:r w:rsidR="00B15D4C">
        <w:rPr>
          <w:rFonts w:cs="Arial"/>
          <w:sz w:val="24"/>
          <w:szCs w:val="22"/>
          <w:lang w:val="de-DE"/>
        </w:rPr>
        <w:t xml:space="preserve"> Vertriebsstruktur entwickelt. </w:t>
      </w:r>
      <w:r w:rsidR="008F2C68">
        <w:rPr>
          <w:rFonts w:cs="Arial"/>
          <w:sz w:val="24"/>
          <w:szCs w:val="22"/>
          <w:lang w:val="de-DE"/>
        </w:rPr>
        <w:t xml:space="preserve">Mit zusätzlichen </w:t>
      </w:r>
      <w:r w:rsidR="00B15D4C">
        <w:rPr>
          <w:rFonts w:cs="Arial"/>
          <w:sz w:val="24"/>
          <w:szCs w:val="22"/>
          <w:lang w:val="de-DE"/>
        </w:rPr>
        <w:t xml:space="preserve">zwei neuen </w:t>
      </w:r>
      <w:r w:rsidR="006B58D4">
        <w:rPr>
          <w:rFonts w:cs="Arial"/>
          <w:sz w:val="24"/>
          <w:szCs w:val="22"/>
          <w:lang w:val="de-DE"/>
        </w:rPr>
        <w:t>Vertriebslei</w:t>
      </w:r>
      <w:r w:rsidR="00B15D4C">
        <w:rPr>
          <w:rFonts w:cs="Arial"/>
          <w:sz w:val="24"/>
          <w:szCs w:val="22"/>
          <w:lang w:val="de-DE"/>
        </w:rPr>
        <w:t>tern für Nord- und Süddeutschland</w:t>
      </w:r>
      <w:r w:rsidR="008F2C68">
        <w:rPr>
          <w:rFonts w:cs="Arial"/>
          <w:sz w:val="24"/>
          <w:szCs w:val="22"/>
          <w:lang w:val="de-DE"/>
        </w:rPr>
        <w:t xml:space="preserve"> werden wir künftig </w:t>
      </w:r>
      <w:r w:rsidR="006B58D4">
        <w:rPr>
          <w:rFonts w:cs="Arial"/>
          <w:sz w:val="24"/>
          <w:szCs w:val="22"/>
          <w:lang w:val="de-DE"/>
        </w:rPr>
        <w:t>noch näher am Kunden sein.</w:t>
      </w:r>
      <w:r w:rsidR="00B15D4C">
        <w:rPr>
          <w:rFonts w:cs="Arial"/>
          <w:sz w:val="24"/>
          <w:szCs w:val="22"/>
          <w:lang w:val="de-DE"/>
        </w:rPr>
        <w:t xml:space="preserve"> Ich </w:t>
      </w:r>
      <w:r>
        <w:rPr>
          <w:rFonts w:cs="Arial"/>
          <w:sz w:val="24"/>
          <w:szCs w:val="22"/>
          <w:lang w:val="de-DE"/>
        </w:rPr>
        <w:t xml:space="preserve">werde </w:t>
      </w:r>
      <w:r w:rsidR="00B15D4C">
        <w:rPr>
          <w:rFonts w:cs="Arial"/>
          <w:sz w:val="24"/>
          <w:szCs w:val="22"/>
          <w:lang w:val="de-DE"/>
        </w:rPr>
        <w:t xml:space="preserve">eine intensive </w:t>
      </w:r>
      <w:r>
        <w:rPr>
          <w:rFonts w:cs="Arial"/>
          <w:sz w:val="24"/>
          <w:szCs w:val="22"/>
          <w:lang w:val="de-DE"/>
        </w:rPr>
        <w:t xml:space="preserve">Zeit mit unseren </w:t>
      </w:r>
      <w:r w:rsidR="006B58D4">
        <w:rPr>
          <w:rFonts w:cs="Arial"/>
          <w:sz w:val="24"/>
          <w:szCs w:val="22"/>
          <w:lang w:val="de-DE"/>
        </w:rPr>
        <w:t>Vertriebs-</w:t>
      </w:r>
      <w:r>
        <w:rPr>
          <w:rFonts w:cs="Arial"/>
          <w:sz w:val="24"/>
          <w:szCs w:val="22"/>
          <w:lang w:val="de-DE"/>
        </w:rPr>
        <w:t xml:space="preserve">Partnern </w:t>
      </w:r>
      <w:r w:rsidR="00961C71">
        <w:rPr>
          <w:rFonts w:cs="Arial"/>
          <w:sz w:val="24"/>
          <w:szCs w:val="22"/>
          <w:lang w:val="de-DE"/>
        </w:rPr>
        <w:t xml:space="preserve">und meinem Team </w:t>
      </w:r>
      <w:r>
        <w:rPr>
          <w:rFonts w:cs="Arial"/>
          <w:sz w:val="24"/>
          <w:szCs w:val="22"/>
          <w:lang w:val="de-DE"/>
        </w:rPr>
        <w:t>verbringen</w:t>
      </w:r>
      <w:r w:rsidR="00B15D4C">
        <w:rPr>
          <w:rFonts w:cs="Arial"/>
          <w:sz w:val="24"/>
          <w:szCs w:val="22"/>
          <w:lang w:val="de-DE"/>
        </w:rPr>
        <w:t xml:space="preserve"> und </w:t>
      </w:r>
      <w:r w:rsidR="00961C71">
        <w:rPr>
          <w:rFonts w:cs="Arial"/>
          <w:sz w:val="24"/>
          <w:szCs w:val="22"/>
          <w:lang w:val="de-DE"/>
        </w:rPr>
        <w:t>verlässliche Geschäftsbeziehungen mit Handschlagqualität</w:t>
      </w:r>
      <w:r w:rsidR="00990CF1" w:rsidRPr="00961C71">
        <w:rPr>
          <w:rFonts w:cs="Arial"/>
          <w:sz w:val="24"/>
          <w:szCs w:val="22"/>
          <w:lang w:val="de-DE"/>
        </w:rPr>
        <w:t xml:space="preserve"> </w:t>
      </w:r>
      <w:r w:rsidR="00990CF1">
        <w:rPr>
          <w:rFonts w:cs="Arial"/>
          <w:sz w:val="24"/>
          <w:szCs w:val="22"/>
          <w:lang w:val="de-DE"/>
        </w:rPr>
        <w:t>konsequent</w:t>
      </w:r>
      <w:r>
        <w:rPr>
          <w:rFonts w:cs="Arial"/>
          <w:sz w:val="24"/>
          <w:szCs w:val="22"/>
          <w:lang w:val="de-DE"/>
        </w:rPr>
        <w:t xml:space="preserve"> leben,“ erklärt </w:t>
      </w:r>
      <w:r w:rsidR="00B15D4C">
        <w:rPr>
          <w:rFonts w:cs="Arial"/>
          <w:sz w:val="24"/>
          <w:szCs w:val="22"/>
          <w:lang w:val="de-DE"/>
        </w:rPr>
        <w:t>Alfred Sandmayr</w:t>
      </w:r>
      <w:r>
        <w:rPr>
          <w:rFonts w:cs="Arial"/>
          <w:sz w:val="24"/>
          <w:szCs w:val="22"/>
          <w:lang w:val="de-DE"/>
        </w:rPr>
        <w:t xml:space="preserve"> seine Pläne. </w:t>
      </w:r>
    </w:p>
    <w:p w14:paraId="42EF9857" w14:textId="2A5A4B8C" w:rsidR="002C6969" w:rsidRDefault="00D84F84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lastRenderedPageBreak/>
        <w:t>„</w:t>
      </w:r>
      <w:r w:rsidR="00B15D4C">
        <w:rPr>
          <w:rFonts w:cs="Arial"/>
          <w:sz w:val="24"/>
          <w:szCs w:val="22"/>
          <w:lang w:val="de-DE"/>
        </w:rPr>
        <w:t xml:space="preserve">Als wichtiger Agrar- und Landtechnikmarkt </w:t>
      </w:r>
      <w:r w:rsidR="006B58D4">
        <w:rPr>
          <w:rFonts w:cs="Arial"/>
          <w:sz w:val="24"/>
          <w:szCs w:val="22"/>
          <w:lang w:val="de-DE"/>
        </w:rPr>
        <w:t>soll</w:t>
      </w:r>
      <w:r w:rsidR="008F2C68">
        <w:rPr>
          <w:rFonts w:cs="Arial"/>
          <w:sz w:val="24"/>
          <w:szCs w:val="22"/>
          <w:lang w:val="de-DE"/>
        </w:rPr>
        <w:t>en</w:t>
      </w:r>
      <w:r w:rsidR="00B15D4C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 xml:space="preserve">Deutschland </w:t>
      </w:r>
      <w:r w:rsidR="008F2C68">
        <w:rPr>
          <w:rFonts w:cs="Arial"/>
          <w:sz w:val="24"/>
          <w:szCs w:val="22"/>
          <w:lang w:val="de-DE"/>
        </w:rPr>
        <w:t xml:space="preserve">und unser Heimmarkt Österreich </w:t>
      </w:r>
      <w:r w:rsidR="00B15D4C">
        <w:rPr>
          <w:rFonts w:cs="Arial"/>
          <w:sz w:val="24"/>
          <w:szCs w:val="22"/>
          <w:lang w:val="de-DE"/>
        </w:rPr>
        <w:t xml:space="preserve">mit der neuen Vertriebsorganisation </w:t>
      </w:r>
      <w:r w:rsidR="006B58D4">
        <w:rPr>
          <w:rFonts w:cs="Arial"/>
          <w:sz w:val="24"/>
          <w:szCs w:val="22"/>
          <w:lang w:val="de-DE"/>
        </w:rPr>
        <w:t xml:space="preserve">noch intensiver </w:t>
      </w:r>
      <w:r w:rsidR="00B15D4C">
        <w:rPr>
          <w:rFonts w:cs="Arial"/>
          <w:sz w:val="24"/>
          <w:szCs w:val="22"/>
          <w:lang w:val="de-DE"/>
        </w:rPr>
        <w:t>be</w:t>
      </w:r>
      <w:r w:rsidR="006B58D4">
        <w:rPr>
          <w:rFonts w:cs="Arial"/>
          <w:sz w:val="24"/>
          <w:szCs w:val="22"/>
          <w:lang w:val="de-DE"/>
        </w:rPr>
        <w:t>arbeitet und das vorhandene Potenzial ausgeschöpft werden</w:t>
      </w:r>
      <w:r w:rsidR="00B15D4C">
        <w:rPr>
          <w:rFonts w:cs="Arial"/>
          <w:sz w:val="24"/>
          <w:szCs w:val="22"/>
          <w:lang w:val="de-DE"/>
        </w:rPr>
        <w:t xml:space="preserve">. </w:t>
      </w:r>
      <w:r>
        <w:rPr>
          <w:rFonts w:cs="Arial"/>
          <w:sz w:val="24"/>
          <w:szCs w:val="22"/>
          <w:lang w:val="de-DE"/>
        </w:rPr>
        <w:t>Mit unseren Leistungen</w:t>
      </w:r>
      <w:r w:rsidR="00B15D4C">
        <w:rPr>
          <w:rFonts w:cs="Arial"/>
          <w:sz w:val="24"/>
          <w:szCs w:val="22"/>
          <w:lang w:val="de-DE"/>
        </w:rPr>
        <w:t xml:space="preserve"> als Spezialist für bestes Arbeitsergebnis</w:t>
      </w:r>
      <w:r w:rsidR="00961C71">
        <w:rPr>
          <w:rFonts w:cs="Arial"/>
          <w:sz w:val="24"/>
          <w:szCs w:val="22"/>
          <w:lang w:val="de-DE"/>
        </w:rPr>
        <w:t xml:space="preserve">, der bewährten Mannschaft und dem innovativen Produktportfolio </w:t>
      </w:r>
      <w:r w:rsidR="00B15D4C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 xml:space="preserve">sind wir </w:t>
      </w:r>
      <w:r w:rsidR="00961C71">
        <w:rPr>
          <w:rFonts w:cs="Arial"/>
          <w:sz w:val="24"/>
          <w:szCs w:val="22"/>
          <w:lang w:val="de-DE"/>
        </w:rPr>
        <w:t>bereit für die kommenden Herausforderungen.</w:t>
      </w:r>
      <w:r>
        <w:rPr>
          <w:rFonts w:cs="Arial"/>
          <w:sz w:val="24"/>
          <w:szCs w:val="22"/>
          <w:lang w:val="de-DE"/>
        </w:rPr>
        <w:t>“</w:t>
      </w:r>
      <w:r w:rsidR="00961C71">
        <w:rPr>
          <w:rFonts w:cs="Arial"/>
          <w:sz w:val="24"/>
          <w:szCs w:val="22"/>
          <w:lang w:val="de-DE"/>
        </w:rPr>
        <w:t>,</w:t>
      </w:r>
      <w:r>
        <w:rPr>
          <w:rFonts w:cs="Arial"/>
          <w:sz w:val="24"/>
          <w:szCs w:val="22"/>
          <w:lang w:val="de-DE"/>
        </w:rPr>
        <w:t xml:space="preserve"> freut sich </w:t>
      </w:r>
      <w:r w:rsidR="001964E0">
        <w:rPr>
          <w:rFonts w:cs="Arial"/>
          <w:sz w:val="24"/>
          <w:szCs w:val="22"/>
          <w:lang w:val="de-DE"/>
        </w:rPr>
        <w:t xml:space="preserve">Geschäftsführer </w:t>
      </w:r>
      <w:r>
        <w:rPr>
          <w:rFonts w:cs="Arial"/>
          <w:sz w:val="24"/>
          <w:szCs w:val="22"/>
          <w:lang w:val="de-DE"/>
        </w:rPr>
        <w:t>Gregor Die</w:t>
      </w:r>
      <w:r w:rsidR="0058070B">
        <w:rPr>
          <w:rFonts w:cs="Arial"/>
          <w:sz w:val="24"/>
          <w:szCs w:val="22"/>
          <w:lang w:val="de-DE"/>
        </w:rPr>
        <w:t xml:space="preserve">tachmayr </w:t>
      </w:r>
      <w:r w:rsidR="00B15D4C">
        <w:rPr>
          <w:rFonts w:cs="Arial"/>
          <w:sz w:val="24"/>
          <w:szCs w:val="22"/>
          <w:lang w:val="de-DE"/>
        </w:rPr>
        <w:t xml:space="preserve">über die neue </w:t>
      </w:r>
      <w:r w:rsidR="00961C71">
        <w:rPr>
          <w:rFonts w:cs="Arial"/>
          <w:sz w:val="24"/>
          <w:szCs w:val="22"/>
          <w:lang w:val="de-DE"/>
        </w:rPr>
        <w:t>Organisation.</w:t>
      </w:r>
    </w:p>
    <w:p w14:paraId="7CB40C02" w14:textId="77777777" w:rsidR="002C6969" w:rsidRDefault="002C6969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223D90BB" w14:textId="6C5980FC"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raster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80"/>
      </w:tblGrid>
      <w:tr w:rsidR="00AF3C1D" w14:paraId="683C46C1" w14:textId="77777777" w:rsidTr="00B51017">
        <w:trPr>
          <w:trHeight w:val="380"/>
        </w:trPr>
        <w:tc>
          <w:tcPr>
            <w:tcW w:w="7621" w:type="dxa"/>
            <w:vAlign w:val="center"/>
          </w:tcPr>
          <w:p w14:paraId="2EE60DE8" w14:textId="1334820D" w:rsidR="00E231B7" w:rsidRPr="00B51017" w:rsidRDefault="000D2D46" w:rsidP="00B51017">
            <w:pPr>
              <w:spacing w:line="360" w:lineRule="auto"/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</w:pPr>
            <w:r w:rsidRPr="000D2D46"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 wp14:anchorId="606DF986" wp14:editId="2E862B51">
                  <wp:extent cx="1514475" cy="90848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23" cy="922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vAlign w:val="center"/>
          </w:tcPr>
          <w:p w14:paraId="4AB04B0E" w14:textId="77777777" w:rsidR="00AF3C1D" w:rsidRDefault="00AF3C1D" w:rsidP="00E231B7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</w:p>
        </w:tc>
      </w:tr>
      <w:tr w:rsidR="00AF3C1D" w:rsidRPr="000D2D46" w14:paraId="3D9175AC" w14:textId="77777777" w:rsidTr="00B51017">
        <w:trPr>
          <w:trHeight w:val="382"/>
        </w:trPr>
        <w:tc>
          <w:tcPr>
            <w:tcW w:w="7621" w:type="dxa"/>
            <w:vAlign w:val="center"/>
          </w:tcPr>
          <w:p w14:paraId="6B733ED1" w14:textId="4E3E5E68" w:rsidR="001D3169" w:rsidRPr="008A70CE" w:rsidRDefault="002136B7" w:rsidP="00A507C9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 w:rsidRPr="008A70CE">
              <w:rPr>
                <w:rFonts w:cs="Arial"/>
                <w:b/>
                <w:sz w:val="20"/>
                <w:szCs w:val="20"/>
                <w:lang w:val="de-DE"/>
              </w:rPr>
              <w:t>Gregor Dietachmayr</w:t>
            </w:r>
            <w:r w:rsidR="008A70CE">
              <w:rPr>
                <w:rFonts w:cs="Arial"/>
                <w:b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8A70CE">
              <w:rPr>
                <w:rFonts w:cs="Arial"/>
                <w:b/>
                <w:sz w:val="20"/>
                <w:szCs w:val="20"/>
                <w:lang w:val="de-DE"/>
              </w:rPr>
              <w:t>re</w:t>
            </w:r>
            <w:proofErr w:type="spellEnd"/>
            <w:r w:rsidR="008A70CE">
              <w:rPr>
                <w:rFonts w:cs="Arial"/>
                <w:b/>
                <w:sz w:val="20"/>
                <w:szCs w:val="20"/>
                <w:lang w:val="de-DE"/>
              </w:rPr>
              <w:t>.)</w:t>
            </w:r>
            <w:r w:rsidRPr="008A70CE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r w:rsidR="008A70CE" w:rsidRPr="008A70CE">
              <w:rPr>
                <w:rFonts w:cs="Arial"/>
                <w:b/>
                <w:sz w:val="20"/>
                <w:szCs w:val="20"/>
                <w:lang w:val="de-DE"/>
              </w:rPr>
              <w:t>gratuliert Alfred Sandmayr zur neuen Au</w:t>
            </w:r>
            <w:r w:rsidR="008A70CE">
              <w:rPr>
                <w:rFonts w:cs="Arial"/>
                <w:b/>
                <w:sz w:val="20"/>
                <w:szCs w:val="20"/>
                <w:lang w:val="de-DE"/>
              </w:rPr>
              <w:t>fgabe</w:t>
            </w:r>
          </w:p>
        </w:tc>
        <w:tc>
          <w:tcPr>
            <w:tcW w:w="2180" w:type="dxa"/>
            <w:vAlign w:val="center"/>
          </w:tcPr>
          <w:p w14:paraId="3F3DB690" w14:textId="77777777" w:rsidR="00AF3C1D" w:rsidRPr="008A70CE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F3C1D" w:rsidRPr="000D2D46" w14:paraId="3A3A7388" w14:textId="77777777" w:rsidTr="00B51017">
        <w:trPr>
          <w:trHeight w:val="350"/>
        </w:trPr>
        <w:tc>
          <w:tcPr>
            <w:tcW w:w="7621" w:type="dxa"/>
            <w:vAlign w:val="center"/>
          </w:tcPr>
          <w:p w14:paraId="105C2CA4" w14:textId="0B1E6CB9" w:rsidR="00E231B7" w:rsidRPr="00B51017" w:rsidRDefault="000D2D46" w:rsidP="00A53612">
            <w:pPr>
              <w:spacing w:line="360" w:lineRule="auto"/>
              <w:rPr>
                <w:rFonts w:ascii="Tms Rmn" w:hAnsi="Tms Rmn"/>
                <w:sz w:val="24"/>
                <w:lang w:val="de-DE" w:eastAsia="de-DE"/>
              </w:rPr>
            </w:pPr>
            <w:hyperlink r:id="rId9" w:history="1">
              <w:r w:rsidR="008A70CE" w:rsidRPr="00B570AB">
                <w:rPr>
                  <w:rStyle w:val="Hyperlink"/>
                  <w:rFonts w:ascii="Helv" w:hAnsi="Helv" w:cs="Helv"/>
                  <w:sz w:val="20"/>
                  <w:szCs w:val="20"/>
                  <w:lang w:val="de-DE" w:eastAsia="de-DE"/>
                </w:rPr>
                <w:t>https://www.poettinger.at/de_at/Newsroom/Pressebild/3922</w:t>
              </w:r>
            </w:hyperlink>
          </w:p>
        </w:tc>
        <w:tc>
          <w:tcPr>
            <w:tcW w:w="2180" w:type="dxa"/>
            <w:vAlign w:val="center"/>
          </w:tcPr>
          <w:p w14:paraId="3B294B4C" w14:textId="77777777" w:rsidR="00AF3C1D" w:rsidRPr="002136B7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14:paraId="6F6F08D6" w14:textId="0E6FB375" w:rsidR="00B51017" w:rsidRDefault="00B51017" w:rsidP="007B12BD">
      <w:pPr>
        <w:jc w:val="both"/>
        <w:rPr>
          <w:rFonts w:cs="Arial"/>
          <w:sz w:val="24"/>
          <w:szCs w:val="22"/>
          <w:lang w:val="de-DE"/>
        </w:rPr>
      </w:pPr>
    </w:p>
    <w:p w14:paraId="041E36B6" w14:textId="16258B9B" w:rsidR="00B15D4C" w:rsidRPr="001843ED" w:rsidRDefault="00B15D4C" w:rsidP="007B12BD">
      <w:pPr>
        <w:jc w:val="both"/>
        <w:rPr>
          <w:rFonts w:cs="Arial"/>
          <w:sz w:val="24"/>
          <w:szCs w:val="22"/>
          <w:lang w:val="de-DE"/>
        </w:rPr>
      </w:pPr>
      <w:bookmarkStart w:id="0" w:name="_GoBack"/>
      <w:bookmarkEnd w:id="0"/>
    </w:p>
    <w:p w14:paraId="39698895" w14:textId="77777777" w:rsidR="00B15D4C" w:rsidRPr="001843ED" w:rsidRDefault="00B15D4C" w:rsidP="007B12BD">
      <w:pPr>
        <w:jc w:val="both"/>
        <w:rPr>
          <w:rFonts w:cs="Arial"/>
          <w:sz w:val="24"/>
          <w:szCs w:val="22"/>
          <w:lang w:val="de-DE"/>
        </w:rPr>
      </w:pPr>
    </w:p>
    <w:p w14:paraId="2D47D06B" w14:textId="77777777"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14:paraId="546CC4B2" w14:textId="77777777" w:rsidR="00C36A0B" w:rsidRDefault="00C36A0B" w:rsidP="00C36A0B">
      <w:pPr>
        <w:autoSpaceDE w:val="0"/>
        <w:autoSpaceDN w:val="0"/>
        <w:adjustRightInd w:val="0"/>
        <w:rPr>
          <w:rFonts w:cs="Arial"/>
          <w:color w:val="0000FF"/>
          <w:szCs w:val="22"/>
          <w:lang w:val="de-DE" w:eastAsia="de-DE"/>
        </w:rPr>
      </w:pPr>
    </w:p>
    <w:p w14:paraId="6BC2B482" w14:textId="77777777" w:rsidR="005014DC" w:rsidRPr="00C36A0B" w:rsidRDefault="005014DC" w:rsidP="00C36A0B">
      <w:pPr>
        <w:autoSpaceDE w:val="0"/>
        <w:autoSpaceDN w:val="0"/>
        <w:adjustRightInd w:val="0"/>
        <w:rPr>
          <w:rFonts w:cs="Arial"/>
          <w:szCs w:val="22"/>
          <w:lang w:val="de-DE"/>
        </w:rPr>
      </w:pPr>
    </w:p>
    <w:sectPr w:rsidR="005014DC" w:rsidRPr="00C36A0B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C4F4" w14:textId="77777777" w:rsidR="00E231B7" w:rsidRDefault="00E231B7" w:rsidP="00A92099">
      <w:r>
        <w:separator/>
      </w:r>
    </w:p>
  </w:endnote>
  <w:endnote w:type="continuationSeparator" w:id="0">
    <w:p w14:paraId="69AA717A" w14:textId="77777777" w:rsidR="00E231B7" w:rsidRDefault="00E231B7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052B" w14:textId="77777777" w:rsidR="00E231B7" w:rsidRPr="00796525" w:rsidRDefault="00E231B7" w:rsidP="00F514CE">
    <w:pPr>
      <w:rPr>
        <w:rFonts w:cs="Arial"/>
        <w:b/>
        <w:sz w:val="18"/>
        <w:szCs w:val="18"/>
        <w:lang w:val="de-DE"/>
      </w:rPr>
    </w:pPr>
  </w:p>
  <w:p w14:paraId="642C0DD9" w14:textId="77777777" w:rsidR="00E231B7" w:rsidRPr="00796525" w:rsidRDefault="00E231B7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14:paraId="091C25C3" w14:textId="77777777"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14:paraId="17E15AD9" w14:textId="1907E61E"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3D3541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627C1A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627C1A" w:rsidRPr="00AB6584">
      <w:rPr>
        <w:rFonts w:cs="Arial"/>
        <w:sz w:val="18"/>
        <w:szCs w:val="18"/>
        <w:lang w:val="de-DE"/>
      </w:rPr>
      <w:fldChar w:fldCharType="separate"/>
    </w:r>
    <w:r w:rsidR="00AB58F0">
      <w:rPr>
        <w:rFonts w:cs="Arial"/>
        <w:noProof/>
        <w:sz w:val="18"/>
        <w:szCs w:val="18"/>
        <w:lang w:val="de-DE"/>
      </w:rPr>
      <w:t>1</w:t>
    </w:r>
    <w:r w:rsidR="00627C1A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57A4" w14:textId="77777777" w:rsidR="00E231B7" w:rsidRDefault="00E231B7" w:rsidP="00A92099">
      <w:r>
        <w:separator/>
      </w:r>
    </w:p>
  </w:footnote>
  <w:footnote w:type="continuationSeparator" w:id="0">
    <w:p w14:paraId="0CEB1253" w14:textId="77777777" w:rsidR="00E231B7" w:rsidRDefault="00E231B7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D462" w14:textId="41518BC6" w:rsidR="00E231B7" w:rsidRDefault="005A43E7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 wp14:anchorId="1FDECB46" wp14:editId="34B04EF6">
          <wp:simplePos x="0" y="0"/>
          <wp:positionH relativeFrom="margin">
            <wp:posOffset>3363727</wp:posOffset>
          </wp:positionH>
          <wp:positionV relativeFrom="margin">
            <wp:posOffset>-621281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7586EC" w14:textId="38416F24" w:rsidR="00E231B7" w:rsidRDefault="00E231B7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14:paraId="49C5E4F9" w14:textId="77777777" w:rsidR="00E231B7" w:rsidRPr="00563BB7" w:rsidRDefault="00E231B7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0FC2"/>
    <w:multiLevelType w:val="hybridMultilevel"/>
    <w:tmpl w:val="5D341778"/>
    <w:lvl w:ilvl="0" w:tplc="9DA8C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67"/>
    <w:rsid w:val="0000763A"/>
    <w:rsid w:val="00012C97"/>
    <w:rsid w:val="000158D0"/>
    <w:rsid w:val="00081622"/>
    <w:rsid w:val="000D1C0C"/>
    <w:rsid w:val="000D2D46"/>
    <w:rsid w:val="001527FC"/>
    <w:rsid w:val="001843ED"/>
    <w:rsid w:val="001877CC"/>
    <w:rsid w:val="001956D7"/>
    <w:rsid w:val="001964E0"/>
    <w:rsid w:val="001A7EDC"/>
    <w:rsid w:val="001D3169"/>
    <w:rsid w:val="001F6D44"/>
    <w:rsid w:val="002136B7"/>
    <w:rsid w:val="002C2759"/>
    <w:rsid w:val="002C6969"/>
    <w:rsid w:val="002E6D8B"/>
    <w:rsid w:val="0033632A"/>
    <w:rsid w:val="003676EC"/>
    <w:rsid w:val="00387BE9"/>
    <w:rsid w:val="003A1396"/>
    <w:rsid w:val="003A6B12"/>
    <w:rsid w:val="003B6E17"/>
    <w:rsid w:val="003B7B63"/>
    <w:rsid w:val="003D0607"/>
    <w:rsid w:val="003D3541"/>
    <w:rsid w:val="003E62B2"/>
    <w:rsid w:val="003F0A2D"/>
    <w:rsid w:val="00467604"/>
    <w:rsid w:val="00475180"/>
    <w:rsid w:val="00475F1D"/>
    <w:rsid w:val="004A23E5"/>
    <w:rsid w:val="004A4D6F"/>
    <w:rsid w:val="004B6DB9"/>
    <w:rsid w:val="004D51C0"/>
    <w:rsid w:val="004E19C8"/>
    <w:rsid w:val="004E44F6"/>
    <w:rsid w:val="005014DC"/>
    <w:rsid w:val="005039B8"/>
    <w:rsid w:val="00520B67"/>
    <w:rsid w:val="00530BFB"/>
    <w:rsid w:val="005356B2"/>
    <w:rsid w:val="00553987"/>
    <w:rsid w:val="00563BB7"/>
    <w:rsid w:val="0058070B"/>
    <w:rsid w:val="005837EB"/>
    <w:rsid w:val="005A43E7"/>
    <w:rsid w:val="005A4F67"/>
    <w:rsid w:val="0061376D"/>
    <w:rsid w:val="00626E4D"/>
    <w:rsid w:val="00627C1A"/>
    <w:rsid w:val="00662B5D"/>
    <w:rsid w:val="006B37A3"/>
    <w:rsid w:val="006B58D4"/>
    <w:rsid w:val="006E3B19"/>
    <w:rsid w:val="006F5C47"/>
    <w:rsid w:val="006F69C5"/>
    <w:rsid w:val="00715FEF"/>
    <w:rsid w:val="007560FD"/>
    <w:rsid w:val="007706DB"/>
    <w:rsid w:val="00796525"/>
    <w:rsid w:val="007B12BD"/>
    <w:rsid w:val="007B4598"/>
    <w:rsid w:val="007C745B"/>
    <w:rsid w:val="0081122D"/>
    <w:rsid w:val="00852192"/>
    <w:rsid w:val="008857FE"/>
    <w:rsid w:val="008A70CE"/>
    <w:rsid w:val="008D6EC3"/>
    <w:rsid w:val="008F2C68"/>
    <w:rsid w:val="00930D86"/>
    <w:rsid w:val="00961C71"/>
    <w:rsid w:val="00965677"/>
    <w:rsid w:val="00990CF1"/>
    <w:rsid w:val="00A507C9"/>
    <w:rsid w:val="00A53612"/>
    <w:rsid w:val="00A64A06"/>
    <w:rsid w:val="00A65772"/>
    <w:rsid w:val="00A92099"/>
    <w:rsid w:val="00AB58F0"/>
    <w:rsid w:val="00AB6584"/>
    <w:rsid w:val="00AC3755"/>
    <w:rsid w:val="00AF3C1D"/>
    <w:rsid w:val="00B15D4C"/>
    <w:rsid w:val="00B172F3"/>
    <w:rsid w:val="00B3601D"/>
    <w:rsid w:val="00B51017"/>
    <w:rsid w:val="00BA1696"/>
    <w:rsid w:val="00BA538F"/>
    <w:rsid w:val="00C22754"/>
    <w:rsid w:val="00C32E20"/>
    <w:rsid w:val="00C36A0B"/>
    <w:rsid w:val="00CB2C5F"/>
    <w:rsid w:val="00CB2D2C"/>
    <w:rsid w:val="00D4032F"/>
    <w:rsid w:val="00D443B7"/>
    <w:rsid w:val="00D84F84"/>
    <w:rsid w:val="00DB042E"/>
    <w:rsid w:val="00E231B7"/>
    <w:rsid w:val="00E26C97"/>
    <w:rsid w:val="00E63E2D"/>
    <w:rsid w:val="00E663BF"/>
    <w:rsid w:val="00EF046D"/>
    <w:rsid w:val="00F05C97"/>
    <w:rsid w:val="00F2555A"/>
    <w:rsid w:val="00F304C0"/>
    <w:rsid w:val="00F514CE"/>
    <w:rsid w:val="00F523EB"/>
    <w:rsid w:val="00F54F95"/>
    <w:rsid w:val="00F85D40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599F3"/>
  <w15:docId w15:val="{E18E99E9-55A1-40FD-A829-593860F3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467604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467604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ettinger.at/de_at/Newsroom/Pressebild/392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E8051D-5507-497E-A123-BD9A5E52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4A3E1216.dotm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Inge Steibl</cp:lastModifiedBy>
  <cp:revision>2</cp:revision>
  <cp:lastPrinted>2019-11-25T08:00:00Z</cp:lastPrinted>
  <dcterms:created xsi:type="dcterms:W3CDTF">2019-11-27T06:15:00Z</dcterms:created>
  <dcterms:modified xsi:type="dcterms:W3CDTF">2019-11-27T06:15:00Z</dcterms:modified>
</cp:coreProperties>
</file>