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7CB80" w14:textId="6D0E8CCC" w:rsidR="00EA0B29" w:rsidRPr="00EA0B29" w:rsidRDefault="00EA0B29" w:rsidP="00F504D3">
      <w:pPr>
        <w:spacing w:line="360" w:lineRule="auto"/>
        <w:rPr>
          <w:rFonts w:ascii="Arial" w:hAnsi="Arial" w:cs="Arial"/>
          <w:color w:val="000000"/>
          <w:sz w:val="40"/>
          <w:szCs w:val="40"/>
          <w:lang w:val="de-DE" w:eastAsia="de-DE"/>
        </w:rPr>
      </w:pPr>
      <w:r w:rsidRPr="00EA0B29">
        <w:rPr>
          <w:rFonts w:ascii="Arial" w:hAnsi="Arial" w:cs="Arial"/>
          <w:color w:val="000000"/>
          <w:sz w:val="40"/>
          <w:szCs w:val="40"/>
          <w:lang w:val="de-DE" w:eastAsia="de-DE"/>
        </w:rPr>
        <w:t>NOVACAT A</w:t>
      </w:r>
      <w:r w:rsidR="00FB672D">
        <w:rPr>
          <w:rFonts w:ascii="Arial" w:hAnsi="Arial" w:cs="Arial"/>
          <w:color w:val="000000"/>
          <w:sz w:val="40"/>
          <w:szCs w:val="40"/>
          <w:lang w:val="de-DE" w:eastAsia="de-DE"/>
        </w:rPr>
        <w:t>LPHA MOTION PRO</w:t>
      </w:r>
      <w:r w:rsidRPr="00EA0B29">
        <w:rPr>
          <w:rFonts w:ascii="Arial" w:hAnsi="Arial" w:cs="Arial"/>
          <w:color w:val="000000"/>
          <w:sz w:val="40"/>
          <w:szCs w:val="40"/>
          <w:lang w:val="de-DE" w:eastAsia="de-DE"/>
        </w:rPr>
        <w:t xml:space="preserve"> ist </w:t>
      </w:r>
    </w:p>
    <w:p w14:paraId="280BFA58" w14:textId="4B9F489A" w:rsidR="00F504D3" w:rsidRDefault="00EA0B29" w:rsidP="00F504D3">
      <w:pPr>
        <w:spacing w:line="360" w:lineRule="auto"/>
        <w:rPr>
          <w:rFonts w:ascii="Arial" w:hAnsi="Arial" w:cs="Arial"/>
          <w:color w:val="000000"/>
          <w:lang w:val="de-DE" w:eastAsia="de-DE"/>
        </w:rPr>
      </w:pPr>
      <w:r w:rsidRPr="00EA0B29">
        <w:rPr>
          <w:rFonts w:ascii="Arial" w:hAnsi="Arial" w:cs="Arial"/>
          <w:color w:val="000000"/>
          <w:sz w:val="40"/>
          <w:szCs w:val="40"/>
          <w:lang w:val="de-DE" w:eastAsia="de-DE"/>
        </w:rPr>
        <w:t>„Maschine des Jahres 20</w:t>
      </w:r>
      <w:r w:rsidR="00FB672D">
        <w:rPr>
          <w:rFonts w:ascii="Arial" w:hAnsi="Arial" w:cs="Arial"/>
          <w:color w:val="000000"/>
          <w:sz w:val="40"/>
          <w:szCs w:val="40"/>
          <w:lang w:val="de-DE" w:eastAsia="de-DE"/>
        </w:rPr>
        <w:t>20</w:t>
      </w:r>
      <w:r w:rsidRPr="00EA0B29">
        <w:rPr>
          <w:rFonts w:ascii="Arial" w:hAnsi="Arial" w:cs="Arial"/>
          <w:color w:val="000000"/>
          <w:sz w:val="40"/>
          <w:szCs w:val="40"/>
          <w:lang w:val="de-DE" w:eastAsia="de-DE"/>
        </w:rPr>
        <w:t>“</w:t>
      </w:r>
      <w:r w:rsidRPr="00EA0B29">
        <w:rPr>
          <w:rFonts w:ascii="Arial" w:hAnsi="Arial" w:cs="Arial"/>
          <w:color w:val="000000"/>
          <w:sz w:val="32"/>
          <w:szCs w:val="32"/>
          <w:lang w:val="de-DE" w:eastAsia="de-DE"/>
        </w:rPr>
        <w:br/>
      </w:r>
      <w:r w:rsidR="003C73AB">
        <w:rPr>
          <w:rFonts w:ascii="Arial" w:hAnsi="Arial" w:cs="Arial"/>
          <w:color w:val="000000"/>
          <w:sz w:val="32"/>
          <w:szCs w:val="32"/>
          <w:lang w:val="de-DE" w:eastAsia="de-DE"/>
        </w:rPr>
        <w:t>Pöttinger heuer zum zweiten Mal au</w:t>
      </w:r>
      <w:r w:rsidR="00F951B8">
        <w:rPr>
          <w:rFonts w:ascii="Arial" w:hAnsi="Arial" w:cs="Arial"/>
          <w:color w:val="000000"/>
          <w:sz w:val="32"/>
          <w:szCs w:val="32"/>
          <w:lang w:val="de-DE" w:eastAsia="de-DE"/>
        </w:rPr>
        <w:t>s</w:t>
      </w:r>
      <w:r w:rsidR="003C73AB">
        <w:rPr>
          <w:rFonts w:ascii="Arial" w:hAnsi="Arial" w:cs="Arial"/>
          <w:color w:val="000000"/>
          <w:sz w:val="32"/>
          <w:szCs w:val="32"/>
          <w:lang w:val="de-DE" w:eastAsia="de-DE"/>
        </w:rPr>
        <w:t>ge</w:t>
      </w:r>
      <w:r w:rsidR="00F951B8">
        <w:rPr>
          <w:rFonts w:ascii="Arial" w:hAnsi="Arial" w:cs="Arial"/>
          <w:color w:val="000000"/>
          <w:sz w:val="32"/>
          <w:szCs w:val="32"/>
          <w:lang w:val="de-DE" w:eastAsia="de-DE"/>
        </w:rPr>
        <w:t>zeichn</w:t>
      </w:r>
      <w:r w:rsidR="003C73AB">
        <w:rPr>
          <w:rFonts w:ascii="Arial" w:hAnsi="Arial" w:cs="Arial"/>
          <w:color w:val="000000"/>
          <w:sz w:val="32"/>
          <w:szCs w:val="32"/>
          <w:lang w:val="de-DE" w:eastAsia="de-DE"/>
        </w:rPr>
        <w:t>et</w:t>
      </w:r>
      <w:r w:rsidR="00FB672D">
        <w:rPr>
          <w:rFonts w:ascii="Arial" w:hAnsi="Arial" w:cs="Arial"/>
          <w:color w:val="000000"/>
          <w:sz w:val="32"/>
          <w:szCs w:val="32"/>
          <w:lang w:val="de-DE" w:eastAsia="de-DE"/>
        </w:rPr>
        <w:t xml:space="preserve"> </w:t>
      </w:r>
      <w:r w:rsidRPr="00EA0B29">
        <w:rPr>
          <w:rFonts w:ascii="Arial" w:hAnsi="Arial" w:cs="Arial"/>
          <w:color w:val="000000"/>
          <w:sz w:val="32"/>
          <w:szCs w:val="32"/>
          <w:lang w:val="de-DE" w:eastAsia="de-DE"/>
        </w:rPr>
        <w:br/>
      </w:r>
    </w:p>
    <w:p w14:paraId="67D64B8C" w14:textId="3CBC55C8" w:rsidR="00B15E82" w:rsidRDefault="00B15E82" w:rsidP="00F504D3">
      <w:pPr>
        <w:spacing w:line="360" w:lineRule="auto"/>
        <w:jc w:val="both"/>
        <w:rPr>
          <w:rFonts w:ascii="Arial" w:hAnsi="Arial" w:cs="Arial"/>
          <w:color w:val="000000"/>
          <w:lang w:val="de-DE" w:eastAsia="de-DE"/>
        </w:rPr>
      </w:pPr>
      <w:r>
        <w:rPr>
          <w:rFonts w:ascii="Arial" w:hAnsi="Arial" w:cs="Arial"/>
          <w:color w:val="000000"/>
          <w:lang w:val="de-DE" w:eastAsia="de-DE"/>
        </w:rPr>
        <w:t xml:space="preserve">Mit dem neuen NOVACAT ALPHA MOTION PRO erlebt Freude am Mähen eine neue Dimension: </w:t>
      </w:r>
      <w:r w:rsidR="00EA0B29" w:rsidRPr="00EA0B29">
        <w:rPr>
          <w:rFonts w:ascii="Arial" w:hAnsi="Arial" w:cs="Arial"/>
          <w:color w:val="000000"/>
          <w:lang w:val="de-DE" w:eastAsia="de-DE"/>
        </w:rPr>
        <w:t>D</w:t>
      </w:r>
      <w:r>
        <w:rPr>
          <w:rFonts w:ascii="Arial" w:hAnsi="Arial" w:cs="Arial"/>
          <w:color w:val="000000"/>
          <w:lang w:val="de-DE" w:eastAsia="de-DE"/>
        </w:rPr>
        <w:t>as</w:t>
      </w:r>
      <w:r w:rsidR="00EA0B29" w:rsidRPr="00EA0B29">
        <w:rPr>
          <w:rFonts w:ascii="Arial" w:hAnsi="Arial" w:cs="Arial"/>
          <w:color w:val="000000"/>
          <w:lang w:val="de-DE" w:eastAsia="de-DE"/>
        </w:rPr>
        <w:t xml:space="preserve"> neue Mäh</w:t>
      </w:r>
      <w:r>
        <w:rPr>
          <w:rFonts w:ascii="Arial" w:hAnsi="Arial" w:cs="Arial"/>
          <w:color w:val="000000"/>
          <w:lang w:val="de-DE" w:eastAsia="de-DE"/>
        </w:rPr>
        <w:t xml:space="preserve">werk mit der revolutionären Fronttechnik wurde </w:t>
      </w:r>
      <w:r w:rsidR="00EA0B29" w:rsidRPr="00EA0B29">
        <w:rPr>
          <w:rFonts w:ascii="Arial" w:hAnsi="Arial" w:cs="Arial"/>
          <w:color w:val="000000"/>
          <w:lang w:val="de-DE" w:eastAsia="de-DE"/>
        </w:rPr>
        <w:t xml:space="preserve">anlässlich der </w:t>
      </w:r>
      <w:proofErr w:type="spellStart"/>
      <w:r>
        <w:rPr>
          <w:rFonts w:ascii="Arial" w:hAnsi="Arial" w:cs="Arial"/>
          <w:color w:val="000000"/>
          <w:lang w:val="de-DE" w:eastAsia="de-DE"/>
        </w:rPr>
        <w:t>Agritechnica</w:t>
      </w:r>
      <w:proofErr w:type="spellEnd"/>
      <w:r>
        <w:rPr>
          <w:rFonts w:ascii="Arial" w:hAnsi="Arial" w:cs="Arial"/>
          <w:color w:val="000000"/>
          <w:lang w:val="de-DE" w:eastAsia="de-DE"/>
        </w:rPr>
        <w:t xml:space="preserve"> </w:t>
      </w:r>
      <w:r w:rsidR="00EA0B29" w:rsidRPr="00EA0B29">
        <w:rPr>
          <w:rFonts w:ascii="Arial" w:hAnsi="Arial" w:cs="Arial"/>
          <w:color w:val="000000"/>
          <w:lang w:val="de-DE" w:eastAsia="de-DE"/>
        </w:rPr>
        <w:t xml:space="preserve">2019 in </w:t>
      </w:r>
      <w:r>
        <w:rPr>
          <w:rFonts w:ascii="Arial" w:hAnsi="Arial" w:cs="Arial"/>
          <w:color w:val="000000"/>
          <w:lang w:val="de-DE" w:eastAsia="de-DE"/>
        </w:rPr>
        <w:t>Hannover (DE)</w:t>
      </w:r>
      <w:r w:rsidR="00EA0B29" w:rsidRPr="00EA0B29">
        <w:rPr>
          <w:rFonts w:ascii="Arial" w:hAnsi="Arial" w:cs="Arial"/>
          <w:color w:val="000000"/>
          <w:lang w:val="de-DE" w:eastAsia="de-DE"/>
        </w:rPr>
        <w:t xml:space="preserve"> zur „Maschine des Jahres“ gewählt. I</w:t>
      </w:r>
      <w:r w:rsidR="0008593D">
        <w:rPr>
          <w:rFonts w:ascii="Arial" w:hAnsi="Arial" w:cs="Arial"/>
          <w:color w:val="000000"/>
          <w:lang w:val="de-DE" w:eastAsia="de-DE"/>
        </w:rPr>
        <w:t xml:space="preserve">n </w:t>
      </w:r>
      <w:r w:rsidR="001E39A4">
        <w:rPr>
          <w:rFonts w:ascii="Arial" w:hAnsi="Arial" w:cs="Arial"/>
          <w:color w:val="000000"/>
          <w:lang w:val="de-DE" w:eastAsia="de-DE"/>
        </w:rPr>
        <w:t>1</w:t>
      </w:r>
      <w:r w:rsidR="00F332A7">
        <w:rPr>
          <w:rFonts w:ascii="Arial" w:hAnsi="Arial" w:cs="Arial"/>
          <w:color w:val="000000"/>
          <w:lang w:val="de-DE" w:eastAsia="de-DE"/>
        </w:rPr>
        <w:t>5</w:t>
      </w:r>
      <w:r w:rsidR="001E39A4">
        <w:rPr>
          <w:rFonts w:ascii="Arial" w:hAnsi="Arial" w:cs="Arial"/>
          <w:color w:val="000000"/>
          <w:lang w:val="de-DE" w:eastAsia="de-DE"/>
        </w:rPr>
        <w:t xml:space="preserve"> Kategorie </w:t>
      </w:r>
      <w:r w:rsidR="00F332A7">
        <w:rPr>
          <w:rFonts w:ascii="Arial" w:hAnsi="Arial" w:cs="Arial"/>
          <w:color w:val="000000"/>
          <w:lang w:val="de-DE" w:eastAsia="de-DE"/>
        </w:rPr>
        <w:t xml:space="preserve">prämierten Landtechnikredakteure aus </w:t>
      </w:r>
      <w:r w:rsidR="00D81401">
        <w:rPr>
          <w:rFonts w:ascii="Arial" w:hAnsi="Arial" w:cs="Arial"/>
          <w:color w:val="000000"/>
          <w:lang w:val="de-DE" w:eastAsia="de-DE"/>
        </w:rPr>
        <w:t>elf</w:t>
      </w:r>
      <w:r w:rsidR="00F332A7">
        <w:rPr>
          <w:rFonts w:ascii="Arial" w:hAnsi="Arial" w:cs="Arial"/>
          <w:color w:val="000000"/>
          <w:lang w:val="de-DE" w:eastAsia="de-DE"/>
        </w:rPr>
        <w:t xml:space="preserve"> Ländern Neuheiten und Innovationen der Landtechnik. </w:t>
      </w:r>
      <w:r w:rsidR="001E39A4">
        <w:rPr>
          <w:rFonts w:ascii="Arial" w:hAnsi="Arial" w:cs="Arial"/>
          <w:color w:val="000000"/>
          <w:lang w:val="de-DE" w:eastAsia="de-DE"/>
        </w:rPr>
        <w:t xml:space="preserve">Pöttinger hat </w:t>
      </w:r>
      <w:r w:rsidR="0008593D" w:rsidRPr="00F951B8">
        <w:rPr>
          <w:rFonts w:ascii="Arial" w:hAnsi="Arial" w:cs="Arial"/>
          <w:lang w:val="de-DE" w:eastAsia="de-DE"/>
        </w:rPr>
        <w:t xml:space="preserve">den </w:t>
      </w:r>
      <w:r w:rsidR="0008593D">
        <w:rPr>
          <w:rFonts w:ascii="Arial" w:hAnsi="Arial" w:cs="Arial"/>
          <w:color w:val="000000"/>
          <w:lang w:val="de-DE" w:eastAsia="de-DE"/>
        </w:rPr>
        <w:t>begehrte</w:t>
      </w:r>
      <w:r w:rsidR="00DD43AC">
        <w:rPr>
          <w:rFonts w:ascii="Arial" w:hAnsi="Arial" w:cs="Arial"/>
          <w:color w:val="000000"/>
          <w:lang w:val="de-DE" w:eastAsia="de-DE"/>
        </w:rPr>
        <w:t>n</w:t>
      </w:r>
      <w:r w:rsidR="0008593D">
        <w:rPr>
          <w:rFonts w:ascii="Arial" w:hAnsi="Arial" w:cs="Arial"/>
          <w:color w:val="000000"/>
          <w:lang w:val="de-DE" w:eastAsia="de-DE"/>
        </w:rPr>
        <w:t xml:space="preserve"> Preis</w:t>
      </w:r>
      <w:r w:rsidR="001E39A4">
        <w:rPr>
          <w:rFonts w:ascii="Arial" w:hAnsi="Arial" w:cs="Arial"/>
          <w:color w:val="000000"/>
          <w:lang w:val="de-DE" w:eastAsia="de-DE"/>
        </w:rPr>
        <w:t xml:space="preserve"> </w:t>
      </w:r>
      <w:r w:rsidR="00F332A7">
        <w:rPr>
          <w:rFonts w:ascii="Arial" w:hAnsi="Arial" w:cs="Arial"/>
          <w:color w:val="000000"/>
          <w:lang w:val="de-DE" w:eastAsia="de-DE"/>
        </w:rPr>
        <w:t xml:space="preserve">in der Kategorie „Futterwerbung“ </w:t>
      </w:r>
      <w:r w:rsidR="001E39A4">
        <w:rPr>
          <w:rFonts w:ascii="Arial" w:hAnsi="Arial" w:cs="Arial"/>
          <w:color w:val="000000"/>
          <w:lang w:val="de-DE" w:eastAsia="de-DE"/>
        </w:rPr>
        <w:t>erhalten</w:t>
      </w:r>
      <w:r w:rsidR="00EA0B29" w:rsidRPr="00EA0B29">
        <w:rPr>
          <w:rFonts w:ascii="Arial" w:hAnsi="Arial" w:cs="Arial"/>
          <w:color w:val="000000"/>
          <w:lang w:val="de-DE" w:eastAsia="de-DE"/>
        </w:rPr>
        <w:t xml:space="preserve">. </w:t>
      </w:r>
    </w:p>
    <w:p w14:paraId="0CBB8AF9" w14:textId="682BF6D3" w:rsidR="00B15E82" w:rsidRPr="00D97481" w:rsidRDefault="00F332A7" w:rsidP="00B15E82">
      <w:pPr>
        <w:widowControl w:val="0"/>
        <w:autoSpaceDE w:val="0"/>
        <w:autoSpaceDN w:val="0"/>
        <w:adjustRightInd w:val="0"/>
        <w:spacing w:line="360" w:lineRule="auto"/>
        <w:jc w:val="both"/>
        <w:rPr>
          <w:rFonts w:ascii="Arial" w:hAnsi="Arial" w:cs="Arial"/>
          <w:snapToGrid w:val="0"/>
          <w:lang w:val="de-DE" w:eastAsia="de-DE"/>
        </w:rPr>
      </w:pPr>
      <w:r>
        <w:rPr>
          <w:rFonts w:ascii="Arial" w:hAnsi="Arial" w:cs="Arial"/>
          <w:color w:val="000000"/>
          <w:lang w:val="de-DE" w:eastAsia="de-DE"/>
        </w:rPr>
        <w:t>Die Jury</w:t>
      </w:r>
      <w:r w:rsidR="00EA0B29" w:rsidRPr="00EA0B29">
        <w:rPr>
          <w:rFonts w:ascii="Arial" w:hAnsi="Arial" w:cs="Arial"/>
          <w:color w:val="000000"/>
          <w:lang w:val="de-DE" w:eastAsia="de-DE"/>
        </w:rPr>
        <w:t xml:space="preserve"> würdigte</w:t>
      </w:r>
      <w:r w:rsidR="008E39D6">
        <w:rPr>
          <w:rFonts w:ascii="Arial" w:hAnsi="Arial" w:cs="Arial"/>
          <w:color w:val="000000"/>
          <w:lang w:val="de-DE" w:eastAsia="de-DE"/>
        </w:rPr>
        <w:t xml:space="preserve"> </w:t>
      </w:r>
      <w:r w:rsidR="00B15E82">
        <w:rPr>
          <w:rFonts w:ascii="Arial" w:hAnsi="Arial" w:cs="Arial"/>
          <w:color w:val="000000"/>
          <w:lang w:val="de-DE" w:eastAsia="de-DE"/>
        </w:rPr>
        <w:t xml:space="preserve">den einfachen Anbau am Traktor und die Kinematik des aktiven Tragrahmens. </w:t>
      </w:r>
      <w:r w:rsidR="00B15E82" w:rsidRPr="00D97481">
        <w:rPr>
          <w:rFonts w:ascii="Arial" w:hAnsi="Arial" w:cs="Arial"/>
          <w:snapToGrid w:val="0"/>
          <w:lang w:val="de-DE" w:eastAsia="de-DE"/>
        </w:rPr>
        <w:t>Beim Anbaubock ALPHA MOTION passt sich der gesamte Tragrahmen dem Boden an. Jede Bewegung der Mäheinheit steuert den Tragrahmen und bewirkt den „schwebenden Schnitt“.</w:t>
      </w:r>
      <w:r w:rsidR="00B15E82">
        <w:rPr>
          <w:rFonts w:ascii="Arial" w:hAnsi="Arial" w:cs="Arial"/>
          <w:snapToGrid w:val="0"/>
          <w:lang w:val="de-DE" w:eastAsia="de-DE"/>
        </w:rPr>
        <w:t xml:space="preserve"> Auch bei hoher Geschwindigkeit und feuchten Böden kommt es damit zu einer einzigartigen Schonung der Grasnarbe. Durch die harmonische Führung des Mähers über jede Bodenkontur wird dieser weniger beansprucht und der Verschleiß reduziert. </w:t>
      </w:r>
    </w:p>
    <w:p w14:paraId="2860B5B6" w14:textId="099CE729" w:rsidR="008E39D6" w:rsidRDefault="008E39D6" w:rsidP="00B15E82">
      <w:pPr>
        <w:spacing w:line="360" w:lineRule="auto"/>
        <w:jc w:val="both"/>
        <w:rPr>
          <w:rFonts w:ascii="Arial" w:hAnsi="Arial" w:cs="Arial"/>
          <w:color w:val="000000"/>
          <w:lang w:val="de-DE" w:eastAsia="de-DE"/>
        </w:rPr>
      </w:pPr>
      <w:r w:rsidRPr="00EA0B29">
        <w:rPr>
          <w:rFonts w:ascii="Arial" w:hAnsi="Arial" w:cs="Arial"/>
          <w:color w:val="000000"/>
          <w:lang w:val="de-DE" w:eastAsia="de-DE"/>
        </w:rPr>
        <w:t>D</w:t>
      </w:r>
      <w:r w:rsidR="00F504D3">
        <w:rPr>
          <w:rFonts w:ascii="Arial" w:hAnsi="Arial" w:cs="Arial"/>
          <w:color w:val="000000"/>
          <w:lang w:val="de-DE" w:eastAsia="de-DE"/>
        </w:rPr>
        <w:t>i</w:t>
      </w:r>
      <w:r w:rsidRPr="00EA0B29">
        <w:rPr>
          <w:rFonts w:ascii="Arial" w:hAnsi="Arial" w:cs="Arial"/>
          <w:color w:val="000000"/>
          <w:lang w:val="de-DE" w:eastAsia="de-DE"/>
        </w:rPr>
        <w:t>e</w:t>
      </w:r>
      <w:r w:rsidR="00F504D3">
        <w:rPr>
          <w:rFonts w:ascii="Arial" w:hAnsi="Arial" w:cs="Arial"/>
          <w:color w:val="000000"/>
          <w:lang w:val="de-DE" w:eastAsia="de-DE"/>
        </w:rPr>
        <w:t xml:space="preserve"> feierliche P</w:t>
      </w:r>
      <w:r w:rsidRPr="00EA0B29">
        <w:rPr>
          <w:rFonts w:ascii="Arial" w:hAnsi="Arial" w:cs="Arial"/>
          <w:color w:val="000000"/>
          <w:lang w:val="de-DE" w:eastAsia="de-DE"/>
        </w:rPr>
        <w:t>reis</w:t>
      </w:r>
      <w:r w:rsidR="00F504D3">
        <w:rPr>
          <w:rFonts w:ascii="Arial" w:hAnsi="Arial" w:cs="Arial"/>
          <w:color w:val="000000"/>
          <w:lang w:val="de-DE" w:eastAsia="de-DE"/>
        </w:rPr>
        <w:t xml:space="preserve">verleihung fand am 12. November 2019 statt. </w:t>
      </w:r>
      <w:r w:rsidR="001E39A4">
        <w:rPr>
          <w:rFonts w:ascii="Arial" w:hAnsi="Arial" w:cs="Arial"/>
          <w:color w:val="000000"/>
          <w:lang w:val="de-DE" w:eastAsia="de-DE"/>
        </w:rPr>
        <w:t>Gregor Dietachmayr (</w:t>
      </w:r>
      <w:r w:rsidR="00AE5BC4">
        <w:rPr>
          <w:rFonts w:ascii="Arial" w:hAnsi="Arial" w:cs="Arial"/>
          <w:color w:val="000000"/>
          <w:lang w:val="de-DE" w:eastAsia="de-DE"/>
        </w:rPr>
        <w:t xml:space="preserve">Sprecher der </w:t>
      </w:r>
      <w:r w:rsidR="001E39A4">
        <w:rPr>
          <w:rFonts w:ascii="Arial" w:hAnsi="Arial" w:cs="Arial"/>
          <w:color w:val="000000"/>
          <w:lang w:val="de-DE" w:eastAsia="de-DE"/>
        </w:rPr>
        <w:t>Geschäftsführ</w:t>
      </w:r>
      <w:r w:rsidR="00AE5BC4">
        <w:rPr>
          <w:rFonts w:ascii="Arial" w:hAnsi="Arial" w:cs="Arial"/>
          <w:color w:val="000000"/>
          <w:lang w:val="de-DE" w:eastAsia="de-DE"/>
        </w:rPr>
        <w:t>ung</w:t>
      </w:r>
      <w:r w:rsidR="001E39A4">
        <w:rPr>
          <w:rFonts w:ascii="Arial" w:hAnsi="Arial" w:cs="Arial"/>
          <w:color w:val="000000"/>
          <w:lang w:val="de-DE" w:eastAsia="de-DE"/>
        </w:rPr>
        <w:t>),</w:t>
      </w:r>
      <w:r w:rsidR="001E39A4" w:rsidRPr="00F504D3">
        <w:rPr>
          <w:rFonts w:ascii="Arial" w:hAnsi="Arial" w:cs="Arial"/>
          <w:color w:val="FF00FF"/>
          <w:lang w:val="de-DE" w:eastAsia="de-DE"/>
        </w:rPr>
        <w:t xml:space="preserve"> </w:t>
      </w:r>
      <w:r>
        <w:rPr>
          <w:rFonts w:ascii="Arial" w:hAnsi="Arial" w:cs="Arial"/>
          <w:color w:val="000000"/>
          <w:lang w:val="de-DE" w:eastAsia="de-DE"/>
        </w:rPr>
        <w:t>T.C. Truesdell (</w:t>
      </w:r>
      <w:r w:rsidR="00C60CA3">
        <w:rPr>
          <w:rFonts w:ascii="Arial" w:hAnsi="Arial" w:cs="Arial"/>
          <w:color w:val="000000"/>
          <w:lang w:val="de-DE" w:eastAsia="de-DE"/>
        </w:rPr>
        <w:t>Bereichsleiter</w:t>
      </w:r>
      <w:r>
        <w:rPr>
          <w:rFonts w:ascii="Arial" w:hAnsi="Arial" w:cs="Arial"/>
          <w:color w:val="000000"/>
          <w:lang w:val="de-DE" w:eastAsia="de-DE"/>
        </w:rPr>
        <w:t xml:space="preserve"> Marketing)</w:t>
      </w:r>
      <w:r w:rsidR="001E39A4">
        <w:rPr>
          <w:rFonts w:ascii="Arial" w:hAnsi="Arial" w:cs="Arial"/>
          <w:color w:val="000000"/>
          <w:lang w:val="de-DE" w:eastAsia="de-DE"/>
        </w:rPr>
        <w:t xml:space="preserve"> </w:t>
      </w:r>
      <w:r w:rsidR="00EA0B29" w:rsidRPr="00EA0B29">
        <w:rPr>
          <w:rFonts w:ascii="Arial" w:hAnsi="Arial" w:cs="Arial"/>
          <w:color w:val="000000"/>
          <w:lang w:val="de-DE" w:eastAsia="de-DE"/>
        </w:rPr>
        <w:t xml:space="preserve">und </w:t>
      </w:r>
      <w:r w:rsidR="001E39A4">
        <w:rPr>
          <w:rFonts w:ascii="Arial" w:hAnsi="Arial" w:cs="Arial"/>
          <w:color w:val="000000"/>
          <w:lang w:val="de-DE" w:eastAsia="de-DE"/>
        </w:rPr>
        <w:t>Daniel Ratzberger (</w:t>
      </w:r>
      <w:r w:rsidR="00C60CA3">
        <w:rPr>
          <w:rFonts w:ascii="Arial" w:hAnsi="Arial" w:cs="Arial"/>
          <w:color w:val="000000"/>
          <w:lang w:val="de-DE" w:eastAsia="de-DE"/>
        </w:rPr>
        <w:t>Berichsl</w:t>
      </w:r>
      <w:bookmarkStart w:id="0" w:name="_GoBack"/>
      <w:bookmarkEnd w:id="0"/>
      <w:r w:rsidR="001E39A4">
        <w:rPr>
          <w:rFonts w:ascii="Arial" w:hAnsi="Arial" w:cs="Arial"/>
          <w:color w:val="000000"/>
          <w:lang w:val="de-DE" w:eastAsia="de-DE"/>
        </w:rPr>
        <w:t>eiter Produktmanagement)</w:t>
      </w:r>
      <w:r w:rsidR="00EA0B29" w:rsidRPr="00F504D3">
        <w:rPr>
          <w:rFonts w:ascii="Arial" w:hAnsi="Arial" w:cs="Arial"/>
          <w:color w:val="FF00FF"/>
          <w:lang w:val="de-DE" w:eastAsia="de-DE"/>
        </w:rPr>
        <w:t xml:space="preserve"> </w:t>
      </w:r>
      <w:r w:rsidR="00EA0B29" w:rsidRPr="00EA0B29">
        <w:rPr>
          <w:rFonts w:ascii="Arial" w:hAnsi="Arial" w:cs="Arial"/>
          <w:color w:val="000000"/>
          <w:lang w:val="de-DE" w:eastAsia="de-DE"/>
        </w:rPr>
        <w:t>nahmen den Preis entgegen.</w:t>
      </w:r>
    </w:p>
    <w:p w14:paraId="556CA7A0" w14:textId="297232FE" w:rsidR="00F951B8" w:rsidRDefault="00F504D3" w:rsidP="00B15E82">
      <w:pPr>
        <w:spacing w:line="360" w:lineRule="auto"/>
        <w:jc w:val="both"/>
        <w:rPr>
          <w:rFonts w:ascii="Arial" w:hAnsi="Arial" w:cs="Arial"/>
          <w:color w:val="000000"/>
          <w:lang w:val="de-DE" w:eastAsia="de-DE"/>
        </w:rPr>
      </w:pPr>
      <w:r>
        <w:rPr>
          <w:rFonts w:ascii="Arial" w:hAnsi="Arial" w:cs="Arial"/>
          <w:color w:val="000000"/>
          <w:lang w:val="de-DE" w:eastAsia="de-DE"/>
        </w:rPr>
        <w:t xml:space="preserve">Nach der Auszeichnung „Maschine des Jahres 2019“ für das NOVACAT CROSS FLOW </w:t>
      </w:r>
      <w:r w:rsidR="006E6E37">
        <w:rPr>
          <w:rFonts w:ascii="Arial" w:hAnsi="Arial" w:cs="Arial"/>
          <w:color w:val="000000"/>
          <w:lang w:val="de-DE" w:eastAsia="de-DE"/>
        </w:rPr>
        <w:t xml:space="preserve">auf der SIMA in Paris (FR) </w:t>
      </w:r>
      <w:r>
        <w:rPr>
          <w:rFonts w:ascii="Arial" w:hAnsi="Arial" w:cs="Arial"/>
          <w:color w:val="000000"/>
          <w:lang w:val="de-DE" w:eastAsia="de-DE"/>
        </w:rPr>
        <w:t>ist d</w:t>
      </w:r>
      <w:r w:rsidR="008E39D6">
        <w:rPr>
          <w:rFonts w:ascii="Arial" w:hAnsi="Arial" w:cs="Arial"/>
          <w:color w:val="000000"/>
          <w:lang w:val="de-DE" w:eastAsia="de-DE"/>
        </w:rPr>
        <w:t>iese</w:t>
      </w:r>
      <w:r>
        <w:rPr>
          <w:rFonts w:ascii="Arial" w:hAnsi="Arial" w:cs="Arial"/>
          <w:color w:val="000000"/>
          <w:lang w:val="de-DE" w:eastAsia="de-DE"/>
        </w:rPr>
        <w:t xml:space="preserve"> neuerliche</w:t>
      </w:r>
      <w:r w:rsidR="008E39D6">
        <w:rPr>
          <w:rFonts w:ascii="Arial" w:hAnsi="Arial" w:cs="Arial"/>
          <w:color w:val="000000"/>
          <w:lang w:val="de-DE" w:eastAsia="de-DE"/>
        </w:rPr>
        <w:t xml:space="preserve"> </w:t>
      </w:r>
      <w:r w:rsidR="00F951B8">
        <w:rPr>
          <w:rFonts w:ascii="Arial" w:hAnsi="Arial" w:cs="Arial"/>
          <w:color w:val="000000"/>
          <w:lang w:val="de-DE" w:eastAsia="de-DE"/>
        </w:rPr>
        <w:t>Prämierung</w:t>
      </w:r>
      <w:r w:rsidR="008E39D6">
        <w:rPr>
          <w:rFonts w:ascii="Arial" w:hAnsi="Arial" w:cs="Arial"/>
          <w:color w:val="000000"/>
          <w:lang w:val="de-DE" w:eastAsia="de-DE"/>
        </w:rPr>
        <w:t xml:space="preserve"> </w:t>
      </w:r>
      <w:r>
        <w:rPr>
          <w:rFonts w:ascii="Arial" w:hAnsi="Arial" w:cs="Arial"/>
          <w:color w:val="000000"/>
          <w:lang w:val="de-DE" w:eastAsia="de-DE"/>
        </w:rPr>
        <w:t xml:space="preserve">ein erfreuliches Zeichen dafür, dass </w:t>
      </w:r>
      <w:r w:rsidR="00C40552">
        <w:rPr>
          <w:rFonts w:ascii="Arial" w:hAnsi="Arial" w:cs="Arial"/>
          <w:color w:val="000000"/>
          <w:lang w:val="de-DE" w:eastAsia="de-DE"/>
        </w:rPr>
        <w:t>Pöttinger</w:t>
      </w:r>
      <w:r w:rsidR="00E05F23">
        <w:rPr>
          <w:rFonts w:ascii="Arial" w:hAnsi="Arial" w:cs="Arial"/>
          <w:color w:val="000000"/>
          <w:lang w:val="de-DE" w:eastAsia="de-DE"/>
        </w:rPr>
        <w:t xml:space="preserve"> als </w:t>
      </w:r>
      <w:r w:rsidR="00F951B8">
        <w:rPr>
          <w:rFonts w:ascii="Arial" w:hAnsi="Arial" w:cs="Arial"/>
          <w:color w:val="000000"/>
          <w:lang w:val="de-DE" w:eastAsia="de-DE"/>
        </w:rPr>
        <w:t xml:space="preserve">„Spezialist für bestes Arbeitsergebnis“ auch international wahrgenommen wird. </w:t>
      </w:r>
    </w:p>
    <w:p w14:paraId="0458914B" w14:textId="77777777" w:rsidR="00F504D3" w:rsidRDefault="00F504D3" w:rsidP="00F947CA">
      <w:pPr>
        <w:spacing w:line="360" w:lineRule="auto"/>
        <w:jc w:val="both"/>
        <w:rPr>
          <w:rFonts w:ascii="Arial" w:hAnsi="Arial" w:cs="Arial"/>
          <w:b/>
          <w:szCs w:val="22"/>
          <w:lang w:val="de-DE"/>
        </w:rPr>
      </w:pPr>
    </w:p>
    <w:p w14:paraId="76BA4904" w14:textId="5EEFD572" w:rsidR="00F947CA" w:rsidRDefault="00F947CA" w:rsidP="00F947CA">
      <w:pPr>
        <w:spacing w:line="360" w:lineRule="auto"/>
        <w:jc w:val="both"/>
        <w:rPr>
          <w:rFonts w:ascii="Arial" w:hAnsi="Arial" w:cs="Arial"/>
          <w:b/>
          <w:szCs w:val="22"/>
          <w:lang w:val="de-DE"/>
        </w:rPr>
      </w:pPr>
      <w:r w:rsidRPr="00F947CA">
        <w:rPr>
          <w:rFonts w:ascii="Arial" w:hAnsi="Arial" w:cs="Arial"/>
          <w:b/>
          <w:szCs w:val="22"/>
          <w:lang w:val="de-DE"/>
        </w:rPr>
        <w:t>Bildvorschau:</w:t>
      </w:r>
    </w:p>
    <w:p w14:paraId="1304669C" w14:textId="77777777" w:rsidR="00F504D3" w:rsidRDefault="00F504D3" w:rsidP="00F504D3">
      <w:pPr>
        <w:pStyle w:val="Textkrper3"/>
        <w:rPr>
          <w:noProof/>
          <w:lang w:eastAsia="de-DE"/>
        </w:rPr>
      </w:pPr>
    </w:p>
    <w:tbl>
      <w:tblPr>
        <w:tblStyle w:val="Tabellenraster"/>
        <w:tblW w:w="0" w:type="auto"/>
        <w:tblLook w:val="04A0" w:firstRow="1" w:lastRow="0" w:firstColumn="1" w:lastColumn="0" w:noHBand="0" w:noVBand="1"/>
      </w:tblPr>
      <w:tblGrid>
        <w:gridCol w:w="4151"/>
        <w:gridCol w:w="4152"/>
      </w:tblGrid>
      <w:tr w:rsidR="00F504D3" w:rsidRPr="006621C7" w14:paraId="4C22C693" w14:textId="77777777" w:rsidTr="00BE3E94">
        <w:tc>
          <w:tcPr>
            <w:tcW w:w="4151" w:type="dxa"/>
          </w:tcPr>
          <w:p w14:paraId="2AE119FB" w14:textId="77777777" w:rsidR="00F504D3" w:rsidRDefault="00F504D3" w:rsidP="00BE3E94">
            <w:pPr>
              <w:pStyle w:val="Textkrper3"/>
              <w:jc w:val="center"/>
              <w:rPr>
                <w:noProof/>
              </w:rPr>
            </w:pPr>
          </w:p>
          <w:p w14:paraId="18AE8B93" w14:textId="77777777" w:rsidR="00F504D3" w:rsidRDefault="00F504D3" w:rsidP="00BE3E94">
            <w:pPr>
              <w:pStyle w:val="Textkrper3"/>
              <w:jc w:val="center"/>
            </w:pPr>
            <w:r>
              <w:rPr>
                <w:noProof/>
              </w:rPr>
              <w:lastRenderedPageBreak/>
              <w:drawing>
                <wp:inline distT="0" distB="0" distL="0" distR="0" wp14:anchorId="7E5D4CE8" wp14:editId="5C5C570B">
                  <wp:extent cx="1143000" cy="762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143000" cy="762000"/>
                          </a:xfrm>
                          <a:prstGeom prst="rect">
                            <a:avLst/>
                          </a:prstGeom>
                        </pic:spPr>
                      </pic:pic>
                    </a:graphicData>
                  </a:graphic>
                </wp:inline>
              </w:drawing>
            </w:r>
          </w:p>
        </w:tc>
        <w:tc>
          <w:tcPr>
            <w:tcW w:w="4152" w:type="dxa"/>
          </w:tcPr>
          <w:p w14:paraId="7B2D54A0" w14:textId="77777777" w:rsidR="00F504D3" w:rsidRDefault="00F504D3" w:rsidP="00BE3E94">
            <w:pPr>
              <w:pStyle w:val="Textkrper3"/>
              <w:jc w:val="center"/>
              <w:rPr>
                <w:noProof/>
              </w:rPr>
            </w:pPr>
          </w:p>
          <w:p w14:paraId="1514703E" w14:textId="77777777" w:rsidR="00F504D3" w:rsidRDefault="00F504D3" w:rsidP="00BE3E94">
            <w:pPr>
              <w:pStyle w:val="Textkrper3"/>
              <w:jc w:val="center"/>
            </w:pPr>
            <w:r>
              <w:rPr>
                <w:noProof/>
              </w:rPr>
              <w:lastRenderedPageBreak/>
              <w:drawing>
                <wp:inline distT="0" distB="0" distL="0" distR="0" wp14:anchorId="5D841716" wp14:editId="2F769BE2">
                  <wp:extent cx="1143000" cy="7620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43000" cy="762000"/>
                          </a:xfrm>
                          <a:prstGeom prst="rect">
                            <a:avLst/>
                          </a:prstGeom>
                        </pic:spPr>
                      </pic:pic>
                    </a:graphicData>
                  </a:graphic>
                </wp:inline>
              </w:drawing>
            </w:r>
          </w:p>
        </w:tc>
      </w:tr>
      <w:tr w:rsidR="00F504D3" w:rsidRPr="00C60CA3" w14:paraId="0E916430" w14:textId="77777777" w:rsidTr="00BE3E94">
        <w:tc>
          <w:tcPr>
            <w:tcW w:w="4151" w:type="dxa"/>
          </w:tcPr>
          <w:p w14:paraId="6D28DD40" w14:textId="77777777" w:rsidR="00F504D3" w:rsidRPr="006621C7" w:rsidRDefault="00F504D3" w:rsidP="00BE3E94">
            <w:pPr>
              <w:pStyle w:val="Textkrper3"/>
              <w:jc w:val="center"/>
              <w:rPr>
                <w:rFonts w:ascii="Arial" w:hAnsi="Arial" w:cs="Arial"/>
                <w:sz w:val="22"/>
                <w:szCs w:val="22"/>
              </w:rPr>
            </w:pPr>
            <w:r w:rsidRPr="006621C7">
              <w:rPr>
                <w:rFonts w:ascii="Arial" w:hAnsi="Arial" w:cs="Arial"/>
                <w:sz w:val="22"/>
                <w:szCs w:val="22"/>
              </w:rPr>
              <w:lastRenderedPageBreak/>
              <w:t>NOVACAT ALPHA MOTION PRO erstrahlt im neuen Design</w:t>
            </w:r>
          </w:p>
        </w:tc>
        <w:tc>
          <w:tcPr>
            <w:tcW w:w="4152" w:type="dxa"/>
          </w:tcPr>
          <w:p w14:paraId="53BCD703" w14:textId="77777777" w:rsidR="00F504D3" w:rsidRPr="006621C7" w:rsidRDefault="00F504D3" w:rsidP="00BE3E94">
            <w:pPr>
              <w:pStyle w:val="Textkrper3"/>
              <w:jc w:val="center"/>
              <w:rPr>
                <w:rFonts w:ascii="Arial" w:hAnsi="Arial" w:cs="Arial"/>
                <w:sz w:val="22"/>
                <w:szCs w:val="22"/>
              </w:rPr>
            </w:pPr>
            <w:r w:rsidRPr="006621C7">
              <w:rPr>
                <w:rFonts w:ascii="Arial" w:hAnsi="Arial" w:cs="Arial"/>
                <w:sz w:val="22"/>
                <w:szCs w:val="22"/>
              </w:rPr>
              <w:t>Freude am Mähen in einer neuen Dimension</w:t>
            </w:r>
          </w:p>
        </w:tc>
      </w:tr>
      <w:tr w:rsidR="00F504D3" w:rsidRPr="00C60CA3" w14:paraId="6478892F" w14:textId="77777777" w:rsidTr="00BE3E94">
        <w:tc>
          <w:tcPr>
            <w:tcW w:w="4151" w:type="dxa"/>
          </w:tcPr>
          <w:p w14:paraId="7ABD2D99" w14:textId="77777777" w:rsidR="00F504D3" w:rsidRPr="006621C7" w:rsidRDefault="00C60CA3" w:rsidP="00BE3E94">
            <w:pPr>
              <w:pStyle w:val="Textkrper3"/>
              <w:jc w:val="center"/>
              <w:rPr>
                <w:rFonts w:ascii="Arial" w:hAnsi="Arial" w:cs="Arial"/>
                <w:color w:val="FF00FF"/>
                <w:sz w:val="20"/>
                <w:szCs w:val="20"/>
              </w:rPr>
            </w:pPr>
            <w:hyperlink r:id="rId9" w:history="1">
              <w:r w:rsidR="00F504D3" w:rsidRPr="003073C0">
                <w:rPr>
                  <w:rStyle w:val="Hyperlink"/>
                  <w:rFonts w:ascii="Arial" w:hAnsi="Arial" w:cs="Arial"/>
                  <w:sz w:val="20"/>
                  <w:szCs w:val="20"/>
                </w:rPr>
                <w:t>https://www.poettinger.at/de_at/Newsroom/Pressebild/4205</w:t>
              </w:r>
            </w:hyperlink>
          </w:p>
        </w:tc>
        <w:tc>
          <w:tcPr>
            <w:tcW w:w="4152" w:type="dxa"/>
          </w:tcPr>
          <w:p w14:paraId="468B2E35" w14:textId="77777777" w:rsidR="00F504D3" w:rsidRPr="006621C7" w:rsidRDefault="00C60CA3" w:rsidP="00BE3E94">
            <w:pPr>
              <w:pStyle w:val="Textkrper3"/>
              <w:jc w:val="center"/>
              <w:rPr>
                <w:rFonts w:ascii="Arial" w:hAnsi="Arial" w:cs="Arial"/>
                <w:color w:val="FF00FF"/>
                <w:sz w:val="20"/>
                <w:szCs w:val="20"/>
              </w:rPr>
            </w:pPr>
            <w:hyperlink r:id="rId10" w:history="1">
              <w:r w:rsidR="00F504D3" w:rsidRPr="003073C0">
                <w:rPr>
                  <w:rStyle w:val="Hyperlink"/>
                  <w:rFonts w:ascii="Arial" w:hAnsi="Arial" w:cs="Arial"/>
                  <w:sz w:val="20"/>
                  <w:szCs w:val="20"/>
                </w:rPr>
                <w:t>https://www.poettinger.at/de_at/Newsroom/Pressebild/4204</w:t>
              </w:r>
            </w:hyperlink>
          </w:p>
        </w:tc>
      </w:tr>
    </w:tbl>
    <w:p w14:paraId="7F33B96B" w14:textId="77777777" w:rsidR="00F504D3" w:rsidRPr="006621C7" w:rsidRDefault="00F504D3" w:rsidP="00F504D3">
      <w:pPr>
        <w:pStyle w:val="Textkrper3"/>
      </w:pPr>
    </w:p>
    <w:p w14:paraId="13DBD4F2" w14:textId="53379094" w:rsidR="00E05F23" w:rsidRDefault="00E05F23" w:rsidP="00F947CA">
      <w:pPr>
        <w:jc w:val="both"/>
        <w:rPr>
          <w:rFonts w:ascii="Arial" w:hAnsi="Arial" w:cs="Arial"/>
          <w:lang w:val="de-DE"/>
        </w:rPr>
      </w:pPr>
      <w:bookmarkStart w:id="1" w:name="_Hlk2036834"/>
    </w:p>
    <w:p w14:paraId="15B25031" w14:textId="3B77E4AB" w:rsidR="003876CD" w:rsidRDefault="003876CD" w:rsidP="00F947CA">
      <w:pPr>
        <w:jc w:val="both"/>
        <w:rPr>
          <w:rFonts w:ascii="Arial" w:hAnsi="Arial" w:cs="Arial"/>
          <w:lang w:val="de-DE"/>
        </w:rPr>
      </w:pPr>
      <w:r>
        <w:rPr>
          <w:noProof/>
        </w:rPr>
        <w:drawing>
          <wp:inline distT="0" distB="0" distL="0" distR="0" wp14:anchorId="018C4652" wp14:editId="6F61B300">
            <wp:extent cx="2271713" cy="1514475"/>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72031" cy="1514687"/>
                    </a:xfrm>
                    <a:prstGeom prst="rect">
                      <a:avLst/>
                    </a:prstGeom>
                    <a:noFill/>
                    <a:ln>
                      <a:noFill/>
                    </a:ln>
                  </pic:spPr>
                </pic:pic>
              </a:graphicData>
            </a:graphic>
          </wp:inline>
        </w:drawing>
      </w:r>
    </w:p>
    <w:p w14:paraId="47F2D166" w14:textId="77777777" w:rsidR="003876CD" w:rsidRPr="00F951B8" w:rsidRDefault="003876CD" w:rsidP="00F947CA">
      <w:pPr>
        <w:jc w:val="both"/>
        <w:rPr>
          <w:rFonts w:ascii="Arial" w:hAnsi="Arial" w:cs="Arial"/>
          <w:lang w:val="de-DE"/>
        </w:rPr>
      </w:pPr>
    </w:p>
    <w:p w14:paraId="20F13093" w14:textId="605004BC" w:rsidR="00E05F23" w:rsidRPr="003876CD" w:rsidRDefault="00C60CA3" w:rsidP="00F947CA">
      <w:pPr>
        <w:jc w:val="both"/>
        <w:rPr>
          <w:rFonts w:ascii="Arial" w:hAnsi="Arial" w:cs="Arial"/>
          <w:noProof/>
          <w:sz w:val="20"/>
          <w:szCs w:val="20"/>
          <w:lang w:val="de-DE"/>
        </w:rPr>
      </w:pPr>
      <w:hyperlink r:id="rId12" w:history="1">
        <w:r w:rsidR="003876CD" w:rsidRPr="003876CD">
          <w:rPr>
            <w:rFonts w:ascii="Arial" w:hAnsi="Arial" w:cs="Arial"/>
            <w:color w:val="0000FF"/>
            <w:sz w:val="20"/>
            <w:szCs w:val="20"/>
            <w:u w:val="single"/>
            <w:lang w:val="de-DE"/>
          </w:rPr>
          <w:t>https://www.poettinger.at/de_at/Newsroom/Pressebild/4409</w:t>
        </w:r>
      </w:hyperlink>
    </w:p>
    <w:p w14:paraId="2A50411C" w14:textId="58974536" w:rsidR="00F504D3" w:rsidRPr="00F951B8" w:rsidRDefault="00F504D3" w:rsidP="00F947CA">
      <w:pPr>
        <w:jc w:val="both"/>
        <w:rPr>
          <w:noProof/>
          <w:lang w:val="de-DE"/>
        </w:rPr>
      </w:pPr>
    </w:p>
    <w:bookmarkEnd w:id="1"/>
    <w:p w14:paraId="76FF842A" w14:textId="63627536" w:rsidR="00F947CA" w:rsidRPr="003876CD" w:rsidRDefault="00F947CA" w:rsidP="00F947CA">
      <w:pPr>
        <w:jc w:val="both"/>
        <w:rPr>
          <w:rFonts w:ascii="Arial" w:hAnsi="Arial" w:cs="Arial"/>
          <w:b/>
          <w:bCs/>
          <w:lang w:val="de-DE"/>
        </w:rPr>
      </w:pPr>
      <w:r w:rsidRPr="003876CD">
        <w:rPr>
          <w:rFonts w:ascii="Arial" w:hAnsi="Arial" w:cs="Arial"/>
          <w:b/>
          <w:bCs/>
          <w:lang w:val="de-DE"/>
        </w:rPr>
        <w:t>Die Preisverleihun</w:t>
      </w:r>
      <w:r w:rsidR="003876CD" w:rsidRPr="003876CD">
        <w:rPr>
          <w:rFonts w:ascii="Arial" w:hAnsi="Arial" w:cs="Arial"/>
          <w:b/>
          <w:bCs/>
          <w:lang w:val="de-DE"/>
        </w:rPr>
        <w:t>g</w:t>
      </w:r>
    </w:p>
    <w:p w14:paraId="66B4BA35" w14:textId="29E5A96E" w:rsidR="00E05F23" w:rsidRPr="006E03DC" w:rsidRDefault="00F947CA" w:rsidP="00E05F23">
      <w:pPr>
        <w:jc w:val="both"/>
        <w:rPr>
          <w:rFonts w:ascii="Arial" w:hAnsi="Arial" w:cs="Arial"/>
          <w:color w:val="0D0D0D" w:themeColor="text1" w:themeTint="F2"/>
          <w:lang w:val="de-DE"/>
        </w:rPr>
      </w:pPr>
      <w:proofErr w:type="spellStart"/>
      <w:r w:rsidRPr="006E03DC">
        <w:rPr>
          <w:rFonts w:ascii="Arial" w:hAnsi="Arial" w:cs="Arial"/>
          <w:color w:val="0D0D0D" w:themeColor="text1" w:themeTint="F2"/>
          <w:lang w:val="de-DE"/>
        </w:rPr>
        <w:t>V.l</w:t>
      </w:r>
      <w:proofErr w:type="spellEnd"/>
      <w:r w:rsidRPr="006E03DC">
        <w:rPr>
          <w:rFonts w:ascii="Arial" w:hAnsi="Arial" w:cs="Arial"/>
          <w:color w:val="0D0D0D" w:themeColor="text1" w:themeTint="F2"/>
          <w:lang w:val="de-DE"/>
        </w:rPr>
        <w:t xml:space="preserve">.: </w:t>
      </w:r>
      <w:r w:rsidR="001E39A4" w:rsidRPr="006E03DC">
        <w:rPr>
          <w:rFonts w:ascii="Arial" w:hAnsi="Arial" w:cs="Arial"/>
          <w:color w:val="0D0D0D" w:themeColor="text1" w:themeTint="F2"/>
          <w:lang w:val="de-DE"/>
        </w:rPr>
        <w:t>Frederik Masur (Agrartechnik)</w:t>
      </w:r>
      <w:r w:rsidRPr="006E03DC">
        <w:rPr>
          <w:rFonts w:ascii="Arial" w:hAnsi="Arial" w:cs="Arial"/>
          <w:color w:val="0D0D0D" w:themeColor="text1" w:themeTint="F2"/>
          <w:lang w:val="de-DE"/>
        </w:rPr>
        <w:t xml:space="preserve">, </w:t>
      </w:r>
      <w:r w:rsidR="006E03DC" w:rsidRPr="006E03DC">
        <w:rPr>
          <w:rFonts w:ascii="Arial" w:hAnsi="Arial" w:cs="Arial"/>
          <w:color w:val="0D0D0D" w:themeColor="text1" w:themeTint="F2"/>
          <w:lang w:val="de-DE"/>
        </w:rPr>
        <w:t xml:space="preserve">T.C. Truesdell, Daniel Ratzberger, </w:t>
      </w:r>
      <w:r w:rsidR="001E39A4" w:rsidRPr="006E03DC">
        <w:rPr>
          <w:rFonts w:ascii="Arial" w:hAnsi="Arial" w:cs="Arial"/>
          <w:color w:val="0D0D0D" w:themeColor="text1" w:themeTint="F2"/>
          <w:lang w:val="de-DE"/>
        </w:rPr>
        <w:t>Gregor Dietachmayr</w:t>
      </w:r>
      <w:r w:rsidR="00E05F23" w:rsidRPr="006E03DC">
        <w:rPr>
          <w:rFonts w:ascii="Arial" w:hAnsi="Arial" w:cs="Arial"/>
          <w:color w:val="0D0D0D" w:themeColor="text1" w:themeTint="F2"/>
          <w:lang w:val="de-DE"/>
        </w:rPr>
        <w:t xml:space="preserve"> (PÖTTINGER Landtechnik</w:t>
      </w:r>
      <w:r w:rsidR="001E39A4" w:rsidRPr="006E03DC">
        <w:rPr>
          <w:rFonts w:ascii="Arial" w:hAnsi="Arial" w:cs="Arial"/>
          <w:color w:val="0D0D0D" w:themeColor="text1" w:themeTint="F2"/>
          <w:lang w:val="de-DE"/>
        </w:rPr>
        <w:t>)</w:t>
      </w:r>
      <w:r w:rsidR="006E03DC" w:rsidRPr="006E03DC">
        <w:rPr>
          <w:rFonts w:ascii="Arial" w:hAnsi="Arial" w:cs="Arial"/>
          <w:color w:val="0D0D0D" w:themeColor="text1" w:themeTint="F2"/>
          <w:lang w:val="de-DE"/>
        </w:rPr>
        <w:t xml:space="preserve"> mit Moderatorin des Abends</w:t>
      </w:r>
    </w:p>
    <w:p w14:paraId="3E586257" w14:textId="77777777" w:rsidR="00E05F23" w:rsidRPr="00F951B8" w:rsidRDefault="00E05F23" w:rsidP="00E05F23">
      <w:pPr>
        <w:jc w:val="both"/>
        <w:rPr>
          <w:rFonts w:ascii="Arial" w:hAnsi="Arial" w:cs="Arial"/>
          <w:lang w:val="de-DE"/>
        </w:rPr>
      </w:pPr>
    </w:p>
    <w:p w14:paraId="0A807C4A" w14:textId="77777777" w:rsidR="00E05F23" w:rsidRPr="00F951B8" w:rsidRDefault="00E05F23" w:rsidP="00F947CA">
      <w:pPr>
        <w:jc w:val="both"/>
        <w:rPr>
          <w:rFonts w:ascii="Arial" w:hAnsi="Arial" w:cs="Arial"/>
          <w:lang w:val="de-DE"/>
        </w:rPr>
      </w:pPr>
    </w:p>
    <w:p w14:paraId="30E40BCB" w14:textId="7FE41043" w:rsidR="00F947CA" w:rsidRPr="003876CD" w:rsidRDefault="00F947CA" w:rsidP="00F947CA">
      <w:pPr>
        <w:jc w:val="both"/>
        <w:rPr>
          <w:rFonts w:ascii="Arial" w:hAnsi="Arial" w:cs="Arial"/>
          <w:b/>
          <w:bCs/>
        </w:rPr>
      </w:pPr>
      <w:r w:rsidRPr="003876CD">
        <w:rPr>
          <w:rFonts w:ascii="Arial" w:hAnsi="Arial" w:cs="Arial"/>
          <w:b/>
          <w:bCs/>
        </w:rPr>
        <w:t xml:space="preserve">Logo </w:t>
      </w:r>
      <w:r w:rsidR="00E05F23" w:rsidRPr="003876CD">
        <w:rPr>
          <w:rFonts w:ascii="Arial" w:hAnsi="Arial" w:cs="Arial"/>
          <w:b/>
          <w:bCs/>
        </w:rPr>
        <w:t>“</w:t>
      </w:r>
      <w:r w:rsidRPr="003876CD">
        <w:rPr>
          <w:rFonts w:ascii="Arial" w:hAnsi="Arial" w:cs="Arial"/>
          <w:b/>
          <w:bCs/>
        </w:rPr>
        <w:t>Machine of</w:t>
      </w:r>
      <w:r w:rsidR="005E720B" w:rsidRPr="003876CD">
        <w:rPr>
          <w:rFonts w:ascii="Arial" w:hAnsi="Arial" w:cs="Arial"/>
          <w:b/>
          <w:bCs/>
        </w:rPr>
        <w:t xml:space="preserve"> </w:t>
      </w:r>
      <w:r w:rsidRPr="003876CD">
        <w:rPr>
          <w:rFonts w:ascii="Arial" w:hAnsi="Arial" w:cs="Arial"/>
          <w:b/>
          <w:bCs/>
        </w:rPr>
        <w:t xml:space="preserve">the </w:t>
      </w:r>
      <w:r w:rsidR="00E05F23" w:rsidRPr="003876CD">
        <w:rPr>
          <w:rFonts w:ascii="Arial" w:hAnsi="Arial" w:cs="Arial"/>
          <w:b/>
          <w:bCs/>
        </w:rPr>
        <w:t>y</w:t>
      </w:r>
      <w:r w:rsidRPr="003876CD">
        <w:rPr>
          <w:rFonts w:ascii="Arial" w:hAnsi="Arial" w:cs="Arial"/>
          <w:b/>
          <w:bCs/>
        </w:rPr>
        <w:t>ear</w:t>
      </w:r>
      <w:r w:rsidR="003876CD" w:rsidRPr="003876CD">
        <w:rPr>
          <w:rFonts w:ascii="Arial" w:hAnsi="Arial" w:cs="Arial"/>
          <w:b/>
          <w:bCs/>
        </w:rPr>
        <w:t>”:</w:t>
      </w:r>
    </w:p>
    <w:p w14:paraId="5A4B0E6C" w14:textId="77777777" w:rsidR="00E05F23" w:rsidRPr="00D8572E" w:rsidRDefault="00E05F23" w:rsidP="00F947CA">
      <w:pPr>
        <w:jc w:val="both"/>
        <w:rPr>
          <w:rFonts w:ascii="Tms Rmn" w:hAnsi="Tms Rmn"/>
          <w:lang w:eastAsia="de-DE"/>
        </w:rPr>
      </w:pPr>
    </w:p>
    <w:p w14:paraId="25CABC3C" w14:textId="5495B5AC" w:rsidR="00F951B8" w:rsidRDefault="003876CD" w:rsidP="00F947CA">
      <w:pPr>
        <w:jc w:val="both"/>
      </w:pPr>
      <w:r>
        <w:rPr>
          <w:noProof/>
        </w:rPr>
        <w:drawing>
          <wp:inline distT="0" distB="0" distL="0" distR="0" wp14:anchorId="0E6760BA" wp14:editId="3CE106E1">
            <wp:extent cx="871896" cy="1189355"/>
            <wp:effectExtent l="0" t="0" r="4445" b="0"/>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93578" cy="1218931"/>
                    </a:xfrm>
                    <a:prstGeom prst="rect">
                      <a:avLst/>
                    </a:prstGeom>
                    <a:noFill/>
                    <a:ln>
                      <a:noFill/>
                    </a:ln>
                  </pic:spPr>
                </pic:pic>
              </a:graphicData>
            </a:graphic>
          </wp:inline>
        </w:drawing>
      </w:r>
    </w:p>
    <w:p w14:paraId="0149DA80" w14:textId="7237CF87" w:rsidR="00F947CA" w:rsidRPr="003876CD" w:rsidRDefault="00C60CA3" w:rsidP="00F947CA">
      <w:pPr>
        <w:jc w:val="both"/>
        <w:rPr>
          <w:rFonts w:ascii="Arial" w:hAnsi="Arial" w:cs="Arial"/>
          <w:sz w:val="20"/>
          <w:szCs w:val="20"/>
        </w:rPr>
      </w:pPr>
      <w:hyperlink r:id="rId14" w:history="1">
        <w:r w:rsidR="003876CD" w:rsidRPr="003876CD">
          <w:rPr>
            <w:rFonts w:ascii="Arial" w:hAnsi="Arial" w:cs="Arial"/>
            <w:color w:val="0000FF"/>
            <w:sz w:val="20"/>
            <w:szCs w:val="20"/>
            <w:u w:val="single"/>
          </w:rPr>
          <w:t>https://cdn.poettinger.at/img/landtechnik/collection/sonstiges/poettinger_logo_maschine_des_jahres_hq.jpg</w:t>
        </w:r>
      </w:hyperlink>
    </w:p>
    <w:p w14:paraId="5B2DD5B0" w14:textId="086BA5CB" w:rsidR="00F947CA" w:rsidRPr="00D8572E" w:rsidRDefault="00F947CA" w:rsidP="00F947CA">
      <w:pPr>
        <w:jc w:val="both"/>
        <w:rPr>
          <w:rFonts w:ascii="Arial" w:hAnsi="Arial" w:cs="Arial"/>
        </w:rPr>
      </w:pPr>
    </w:p>
    <w:p w14:paraId="24C422F5" w14:textId="77777777" w:rsidR="00F947CA" w:rsidRPr="00D8572E" w:rsidRDefault="00F947CA" w:rsidP="00F947CA">
      <w:pPr>
        <w:jc w:val="both"/>
        <w:rPr>
          <w:rFonts w:ascii="Arial" w:hAnsi="Arial" w:cs="Arial"/>
        </w:rPr>
      </w:pPr>
    </w:p>
    <w:p w14:paraId="02B8108C" w14:textId="77777777" w:rsidR="00F947CA" w:rsidRPr="00D8572E" w:rsidRDefault="00F947CA" w:rsidP="00F947CA">
      <w:pPr>
        <w:jc w:val="both"/>
        <w:rPr>
          <w:rFonts w:ascii="Arial" w:hAnsi="Arial" w:cs="Arial"/>
          <w:sz w:val="20"/>
          <w:szCs w:val="20"/>
        </w:rPr>
      </w:pPr>
    </w:p>
    <w:p w14:paraId="6A08F73D" w14:textId="77777777" w:rsidR="00F947CA" w:rsidRPr="00F947CA" w:rsidRDefault="00F947CA" w:rsidP="00F947CA">
      <w:pPr>
        <w:jc w:val="both"/>
        <w:rPr>
          <w:rFonts w:ascii="Arial" w:hAnsi="Arial" w:cs="Arial"/>
          <w:szCs w:val="22"/>
          <w:lang w:val="de-DE"/>
        </w:rPr>
      </w:pPr>
      <w:r w:rsidRPr="00F947CA">
        <w:rPr>
          <w:rFonts w:ascii="Arial" w:hAnsi="Arial" w:cs="Arial"/>
          <w:szCs w:val="22"/>
          <w:lang w:val="de-DE"/>
        </w:rPr>
        <w:t>Weitere druckoptimierte Bilder: http://www.poettinger.at/presse</w:t>
      </w:r>
    </w:p>
    <w:p w14:paraId="12854313" w14:textId="77777777" w:rsidR="004252B8" w:rsidRDefault="004252B8" w:rsidP="004252B8">
      <w:pPr>
        <w:rPr>
          <w:rFonts w:ascii="Arial" w:hAnsi="Arial" w:cs="Arial"/>
          <w:b/>
          <w:sz w:val="18"/>
          <w:szCs w:val="18"/>
          <w:lang w:val="de-AT"/>
        </w:rPr>
      </w:pPr>
    </w:p>
    <w:sectPr w:rsidR="004252B8" w:rsidSect="00016DC5">
      <w:headerReference w:type="even" r:id="rId15"/>
      <w:headerReference w:type="default" r:id="rId16"/>
      <w:footerReference w:type="even" r:id="rId17"/>
      <w:footerReference w:type="default" r:id="rId18"/>
      <w:headerReference w:type="first" r:id="rId19"/>
      <w:footerReference w:type="first" r:id="rId20"/>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6DB15" w14:textId="77777777" w:rsidR="00C576A7" w:rsidRDefault="00641A00">
      <w:r>
        <w:separator/>
      </w:r>
    </w:p>
  </w:endnote>
  <w:endnote w:type="continuationSeparator" w:id="0">
    <w:p w14:paraId="4F518680" w14:textId="77777777" w:rsidR="00C576A7" w:rsidRDefault="00641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C4A8E" w14:textId="77777777" w:rsidR="00F951B8" w:rsidRDefault="00F951B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8E21F" w14:textId="77777777" w:rsidR="00641A00" w:rsidRPr="00641A00" w:rsidRDefault="00641A00" w:rsidP="00641A00">
    <w:pPr>
      <w:rPr>
        <w:rFonts w:ascii="Arial" w:hAnsi="Arial" w:cs="Arial"/>
        <w:b/>
        <w:sz w:val="18"/>
        <w:szCs w:val="18"/>
        <w:lang w:val="de-DE"/>
      </w:rPr>
    </w:pPr>
  </w:p>
  <w:p w14:paraId="4FB776B5" w14:textId="77777777" w:rsidR="00641A00" w:rsidRPr="00641A00" w:rsidRDefault="00641A00" w:rsidP="00641A00">
    <w:pPr>
      <w:rPr>
        <w:rFonts w:ascii="Arial" w:hAnsi="Arial" w:cs="Arial"/>
        <w:b/>
        <w:sz w:val="18"/>
        <w:szCs w:val="18"/>
        <w:lang w:val="de-DE"/>
      </w:rPr>
    </w:pPr>
    <w:r w:rsidRPr="00641A00">
      <w:rPr>
        <w:rFonts w:ascii="Arial" w:hAnsi="Arial" w:cs="Arial"/>
        <w:b/>
        <w:sz w:val="18"/>
        <w:szCs w:val="18"/>
        <w:lang w:val="de-DE"/>
      </w:rPr>
      <w:t>PÖTTINGER Landtechnik GmbH - Unternehmenskommunikation</w:t>
    </w:r>
  </w:p>
  <w:p w14:paraId="4C51E77A" w14:textId="77777777" w:rsidR="00641A00" w:rsidRPr="00641A00" w:rsidRDefault="00641A00" w:rsidP="00641A00">
    <w:pPr>
      <w:rPr>
        <w:rFonts w:ascii="Arial" w:hAnsi="Arial" w:cs="Arial"/>
        <w:sz w:val="18"/>
        <w:szCs w:val="18"/>
        <w:lang w:val="de-DE"/>
      </w:rPr>
    </w:pPr>
    <w:r w:rsidRPr="00641A00">
      <w:rPr>
        <w:rFonts w:ascii="Arial" w:hAnsi="Arial" w:cs="Arial"/>
        <w:sz w:val="18"/>
        <w:szCs w:val="18"/>
        <w:lang w:val="de-DE"/>
      </w:rPr>
      <w:t>Inge Steibl, Industriegelände 1, A-4710 Grieskirchen</w:t>
    </w:r>
  </w:p>
  <w:p w14:paraId="7D2A1878" w14:textId="529ACB59" w:rsidR="00641A00" w:rsidRDefault="00641A00" w:rsidP="00641A00">
    <w:pPr>
      <w:pStyle w:val="Fuzeile"/>
    </w:pPr>
    <w:r w:rsidRPr="00641A00">
      <w:rPr>
        <w:rFonts w:ascii="Arial" w:hAnsi="Arial" w:cs="Arial"/>
        <w:sz w:val="18"/>
        <w:szCs w:val="18"/>
        <w:lang w:val="de-DE"/>
      </w:rPr>
      <w:t>Tel</w:t>
    </w:r>
    <w:r w:rsidR="00F951B8">
      <w:rPr>
        <w:rFonts w:ascii="Arial" w:hAnsi="Arial" w:cs="Arial"/>
        <w:sz w:val="18"/>
        <w:szCs w:val="18"/>
        <w:lang w:val="de-DE"/>
      </w:rPr>
      <w:t>.</w:t>
    </w:r>
    <w:r w:rsidRPr="00641A00">
      <w:rPr>
        <w:rFonts w:ascii="Arial" w:hAnsi="Arial" w:cs="Arial"/>
        <w:sz w:val="18"/>
        <w:szCs w:val="18"/>
        <w:lang w:val="de-DE"/>
      </w:rPr>
      <w:t xml:space="preserve">: +43 7248 600-2415, E-Mail: </w:t>
    </w:r>
    <w:hyperlink r:id="rId1" w:history="1">
      <w:r w:rsidRPr="00641A00">
        <w:rPr>
          <w:rFonts w:ascii="Arial" w:hAnsi="Arial" w:cs="Arial"/>
          <w:sz w:val="18"/>
          <w:szCs w:val="18"/>
          <w:lang w:val="de-DE"/>
        </w:rPr>
        <w:t>inge.steibl@poettinger.at</w:t>
      </w:r>
    </w:hyperlink>
    <w:r w:rsidRPr="00641A00">
      <w:rPr>
        <w:rFonts w:ascii="Arial" w:hAnsi="Arial" w:cs="Arial"/>
        <w:sz w:val="18"/>
        <w:szCs w:val="18"/>
        <w:lang w:val="de-DE"/>
      </w:rPr>
      <w:t xml:space="preserve">, </w:t>
    </w:r>
    <w:hyperlink r:id="rId2" w:history="1">
      <w:r w:rsidRPr="00641A00">
        <w:rPr>
          <w:rFonts w:ascii="Arial" w:hAnsi="Arial" w:cs="Arial"/>
          <w:sz w:val="18"/>
          <w:szCs w:val="18"/>
          <w:lang w:val="de-DE"/>
        </w:rPr>
        <w:t>www.poettinger.at</w:t>
      </w:r>
    </w:hyperlink>
    <w:r w:rsidRPr="00641A00">
      <w:rPr>
        <w:rFonts w:ascii="Arial" w:hAnsi="Arial" w:cs="Arial"/>
        <w:sz w:val="18"/>
        <w:szCs w:val="18"/>
        <w:lang w:val="de-DE"/>
      </w:rPr>
      <w:tab/>
    </w:r>
    <w:r w:rsidRPr="00641A00">
      <w:rPr>
        <w:rFonts w:ascii="Arial" w:hAnsi="Arial" w:cs="Arial"/>
        <w:sz w:val="18"/>
        <w:szCs w:val="18"/>
        <w:lang w:val="de-DE"/>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697D0" w14:textId="77777777" w:rsidR="00F951B8" w:rsidRDefault="00F951B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4F931" w14:textId="77777777" w:rsidR="00C576A7" w:rsidRDefault="00641A00">
      <w:r>
        <w:separator/>
      </w:r>
    </w:p>
  </w:footnote>
  <w:footnote w:type="continuationSeparator" w:id="0">
    <w:p w14:paraId="328FA918" w14:textId="77777777" w:rsidR="00C576A7" w:rsidRDefault="00641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4B7BC" w14:textId="77777777" w:rsidR="00F951B8" w:rsidRDefault="00F951B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CEEE0" w14:textId="77777777" w:rsidR="00641A00" w:rsidRDefault="00641A00" w:rsidP="00641A00">
    <w:pPr>
      <w:pStyle w:val="Kopfzeile"/>
      <w:rPr>
        <w:rFonts w:ascii="Arial" w:hAnsi="Arial" w:cs="Arial"/>
        <w:b/>
        <w:bCs/>
        <w:iCs/>
        <w:noProof/>
        <w:lang w:val="de-DE" w:eastAsia="de-DE"/>
      </w:rPr>
    </w:pPr>
  </w:p>
  <w:p w14:paraId="7364DE70" w14:textId="77777777" w:rsidR="004252B8" w:rsidRDefault="00641A00" w:rsidP="00641A00">
    <w:pPr>
      <w:pStyle w:val="Kopfzeile"/>
      <w:rPr>
        <w:rFonts w:ascii="Arial" w:hAnsi="Arial" w:cs="Arial"/>
      </w:rPr>
    </w:pPr>
    <w:r w:rsidRPr="00641A00">
      <w:rPr>
        <w:rFonts w:ascii="Arial" w:hAnsi="Arial" w:cs="Arial"/>
        <w:b/>
        <w:bCs/>
        <w:iCs/>
        <w:noProof/>
        <w:lang w:val="de-DE" w:eastAsia="de-DE"/>
      </w:rPr>
      <w:t>Presseinformation</w:t>
    </w:r>
    <w:r>
      <w:rPr>
        <w:rFonts w:ascii="Arial" w:hAnsi="Arial" w:cs="Arial"/>
        <w:b/>
        <w:bCs/>
        <w:iCs/>
        <w:noProof/>
        <w:lang w:val="de-DE" w:eastAsia="de-DE"/>
      </w:rPr>
      <w:t xml:space="preserve">                                       </w:t>
    </w:r>
    <w:r w:rsidRPr="00641A00">
      <w:rPr>
        <w:rFonts w:ascii="Arial" w:hAnsi="Arial" w:cs="Arial"/>
        <w:b/>
        <w:noProof/>
        <w:lang w:val="de-DE" w:eastAsia="de-DE"/>
      </w:rPr>
      <w:drawing>
        <wp:inline distT="0" distB="0" distL="0" distR="0" wp14:anchorId="5918B3E3" wp14:editId="23B9FEC8">
          <wp:extent cx="2190750" cy="228600"/>
          <wp:effectExtent l="0" t="0" r="0" b="0"/>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228600"/>
                  </a:xfrm>
                  <a:prstGeom prst="rect">
                    <a:avLst/>
                  </a:prstGeom>
                  <a:noFill/>
                  <a:ln>
                    <a:noFill/>
                  </a:ln>
                </pic:spPr>
              </pic:pic>
            </a:graphicData>
          </a:graphic>
        </wp:inline>
      </w:drawing>
    </w:r>
  </w:p>
  <w:p w14:paraId="7FB6716F" w14:textId="6E1191CF" w:rsidR="004252B8" w:rsidRDefault="004252B8">
    <w:pPr>
      <w:pStyle w:val="Kopfzeile"/>
    </w:pPr>
  </w:p>
  <w:p w14:paraId="3313B2DA" w14:textId="77777777" w:rsidR="00FB672D" w:rsidRDefault="00FB672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8E95F" w14:textId="77777777" w:rsidR="00F951B8" w:rsidRDefault="00F951B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D39B1"/>
    <w:multiLevelType w:val="hybridMultilevel"/>
    <w:tmpl w:val="EDD82C4A"/>
    <w:lvl w:ilvl="0" w:tplc="251019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63E0761"/>
    <w:multiLevelType w:val="hybridMultilevel"/>
    <w:tmpl w:val="3A647ABA"/>
    <w:lvl w:ilvl="0" w:tplc="022A3D98">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691"/>
    <w:rsid w:val="00005846"/>
    <w:rsid w:val="000078AD"/>
    <w:rsid w:val="00016DC5"/>
    <w:rsid w:val="00021041"/>
    <w:rsid w:val="0008593D"/>
    <w:rsid w:val="00096461"/>
    <w:rsid w:val="000B5009"/>
    <w:rsid w:val="001857B9"/>
    <w:rsid w:val="00187AA1"/>
    <w:rsid w:val="001A226F"/>
    <w:rsid w:val="001B3480"/>
    <w:rsid w:val="001C12F3"/>
    <w:rsid w:val="001C7206"/>
    <w:rsid w:val="001E39A4"/>
    <w:rsid w:val="00202DFB"/>
    <w:rsid w:val="002206B9"/>
    <w:rsid w:val="00247B0D"/>
    <w:rsid w:val="002A0D10"/>
    <w:rsid w:val="002E3DEE"/>
    <w:rsid w:val="00366C56"/>
    <w:rsid w:val="00371E2E"/>
    <w:rsid w:val="003876CD"/>
    <w:rsid w:val="003953C1"/>
    <w:rsid w:val="003C73AB"/>
    <w:rsid w:val="003D5FF9"/>
    <w:rsid w:val="004252B8"/>
    <w:rsid w:val="00441950"/>
    <w:rsid w:val="00463FBD"/>
    <w:rsid w:val="00472520"/>
    <w:rsid w:val="00472869"/>
    <w:rsid w:val="00497643"/>
    <w:rsid w:val="004B32A1"/>
    <w:rsid w:val="004D2C42"/>
    <w:rsid w:val="004D5DA2"/>
    <w:rsid w:val="005C0BA9"/>
    <w:rsid w:val="005E3DD3"/>
    <w:rsid w:val="005E6656"/>
    <w:rsid w:val="005E720B"/>
    <w:rsid w:val="00625AA7"/>
    <w:rsid w:val="00641A00"/>
    <w:rsid w:val="00660695"/>
    <w:rsid w:val="006923B1"/>
    <w:rsid w:val="006A03CD"/>
    <w:rsid w:val="006C0CFB"/>
    <w:rsid w:val="006C21AE"/>
    <w:rsid w:val="006E03DC"/>
    <w:rsid w:val="006E6E37"/>
    <w:rsid w:val="00707052"/>
    <w:rsid w:val="007345D4"/>
    <w:rsid w:val="007401C0"/>
    <w:rsid w:val="007419F7"/>
    <w:rsid w:val="00746691"/>
    <w:rsid w:val="0075326F"/>
    <w:rsid w:val="00782722"/>
    <w:rsid w:val="00784762"/>
    <w:rsid w:val="0079090E"/>
    <w:rsid w:val="00796F62"/>
    <w:rsid w:val="007A02DA"/>
    <w:rsid w:val="007C3E4A"/>
    <w:rsid w:val="008015BA"/>
    <w:rsid w:val="00865610"/>
    <w:rsid w:val="00866740"/>
    <w:rsid w:val="00891BFB"/>
    <w:rsid w:val="00892784"/>
    <w:rsid w:val="008A4E9C"/>
    <w:rsid w:val="008A6142"/>
    <w:rsid w:val="008A683D"/>
    <w:rsid w:val="008D60DC"/>
    <w:rsid w:val="008E39D6"/>
    <w:rsid w:val="00912E24"/>
    <w:rsid w:val="00925E8D"/>
    <w:rsid w:val="00940057"/>
    <w:rsid w:val="00960692"/>
    <w:rsid w:val="009934AB"/>
    <w:rsid w:val="009A1C73"/>
    <w:rsid w:val="009B0F95"/>
    <w:rsid w:val="00AB4A9D"/>
    <w:rsid w:val="00AC024A"/>
    <w:rsid w:val="00AD4560"/>
    <w:rsid w:val="00AE5BC4"/>
    <w:rsid w:val="00AF3911"/>
    <w:rsid w:val="00B15E82"/>
    <w:rsid w:val="00B23E44"/>
    <w:rsid w:val="00B43E9E"/>
    <w:rsid w:val="00BC7F96"/>
    <w:rsid w:val="00C40552"/>
    <w:rsid w:val="00C576A7"/>
    <w:rsid w:val="00C60CA3"/>
    <w:rsid w:val="00C85680"/>
    <w:rsid w:val="00C93C33"/>
    <w:rsid w:val="00CC756E"/>
    <w:rsid w:val="00CD6A8B"/>
    <w:rsid w:val="00D16EBD"/>
    <w:rsid w:val="00D2330A"/>
    <w:rsid w:val="00D76980"/>
    <w:rsid w:val="00D81401"/>
    <w:rsid w:val="00D8572E"/>
    <w:rsid w:val="00D946B4"/>
    <w:rsid w:val="00D950ED"/>
    <w:rsid w:val="00DD43AC"/>
    <w:rsid w:val="00DE52CE"/>
    <w:rsid w:val="00E05F23"/>
    <w:rsid w:val="00E673E6"/>
    <w:rsid w:val="00E67DAD"/>
    <w:rsid w:val="00E75C0C"/>
    <w:rsid w:val="00E778A0"/>
    <w:rsid w:val="00EA0B29"/>
    <w:rsid w:val="00EE2905"/>
    <w:rsid w:val="00EF4B8D"/>
    <w:rsid w:val="00EF4E62"/>
    <w:rsid w:val="00F05D72"/>
    <w:rsid w:val="00F20520"/>
    <w:rsid w:val="00F24526"/>
    <w:rsid w:val="00F31E4A"/>
    <w:rsid w:val="00F332A7"/>
    <w:rsid w:val="00F435FD"/>
    <w:rsid w:val="00F46987"/>
    <w:rsid w:val="00F504D3"/>
    <w:rsid w:val="00F947CA"/>
    <w:rsid w:val="00F951B8"/>
    <w:rsid w:val="00FA0B42"/>
    <w:rsid w:val="00FB672D"/>
    <w:rsid w:val="00FE39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CACFF1"/>
  <w15:chartTrackingRefBased/>
  <w15:docId w15:val="{5A6D8F74-770F-4E91-B086-FD7F4FF35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val="en-US" w:eastAsia="en-US"/>
    </w:rPr>
  </w:style>
  <w:style w:type="paragraph" w:styleId="berschrift1">
    <w:name w:val="heading 1"/>
    <w:basedOn w:val="Standard"/>
    <w:next w:val="Standard"/>
    <w:qFormat/>
    <w:rsid w:val="009B0F95"/>
    <w:pPr>
      <w:keepNext/>
      <w:spacing w:before="240" w:after="60"/>
      <w:outlineLvl w:val="0"/>
    </w:pPr>
    <w:rPr>
      <w:rFonts w:ascii="Arial" w:hAnsi="Arial"/>
      <w:b/>
      <w:bCs/>
      <w:kern w:val="32"/>
      <w:sz w:val="32"/>
      <w:szCs w:val="32"/>
    </w:rPr>
  </w:style>
  <w:style w:type="paragraph" w:styleId="berschrift2">
    <w:name w:val="heading 2"/>
    <w:basedOn w:val="Standard"/>
    <w:next w:val="Standard"/>
    <w:link w:val="berschrift2Zchn"/>
    <w:uiPriority w:val="9"/>
    <w:semiHidden/>
    <w:unhideWhenUsed/>
    <w:qFormat/>
    <w:rsid w:val="00641A00"/>
    <w:pPr>
      <w:keepNext/>
      <w:spacing w:before="240" w:after="60"/>
      <w:outlineLvl w:val="1"/>
    </w:pPr>
    <w:rPr>
      <w:rFonts w:asciiTheme="majorHAnsi" w:eastAsiaTheme="majorEastAsia" w:hAnsiTheme="majorHAnsi" w:cstheme="majorBidi"/>
      <w:b/>
      <w:bCs/>
      <w:i/>
      <w:iCs/>
      <w:sz w:val="28"/>
      <w:szCs w:val="28"/>
    </w:rPr>
  </w:style>
  <w:style w:type="paragraph" w:styleId="berschrift5">
    <w:name w:val="heading 5"/>
    <w:basedOn w:val="Standard"/>
    <w:next w:val="Standard"/>
    <w:qFormat/>
    <w:rsid w:val="004252B8"/>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B0F95"/>
    <w:pPr>
      <w:tabs>
        <w:tab w:val="center" w:pos="4536"/>
        <w:tab w:val="right" w:pos="9072"/>
      </w:tabs>
    </w:pPr>
  </w:style>
  <w:style w:type="paragraph" w:styleId="Fuzeile">
    <w:name w:val="footer"/>
    <w:basedOn w:val="Standard"/>
    <w:rsid w:val="009B0F95"/>
    <w:pPr>
      <w:tabs>
        <w:tab w:val="center" w:pos="4536"/>
        <w:tab w:val="right" w:pos="9072"/>
      </w:tabs>
    </w:pPr>
  </w:style>
  <w:style w:type="paragraph" w:styleId="Textkrper3">
    <w:name w:val="Body Text 3"/>
    <w:basedOn w:val="Standard"/>
    <w:rsid w:val="009B0F95"/>
    <w:pPr>
      <w:spacing w:after="120"/>
    </w:pPr>
    <w:rPr>
      <w:sz w:val="16"/>
      <w:szCs w:val="16"/>
      <w:lang w:val="de-DE"/>
    </w:rPr>
  </w:style>
  <w:style w:type="paragraph" w:styleId="Textkrper">
    <w:name w:val="Body Text"/>
    <w:basedOn w:val="Standard"/>
    <w:rsid w:val="009B0F95"/>
    <w:pPr>
      <w:spacing w:after="120"/>
    </w:pPr>
  </w:style>
  <w:style w:type="character" w:styleId="Hyperlink">
    <w:name w:val="Hyperlink"/>
    <w:basedOn w:val="Absatz-Standardschriftart"/>
    <w:rsid w:val="004252B8"/>
    <w:rPr>
      <w:color w:val="0000FF"/>
      <w:u w:val="single"/>
    </w:rPr>
  </w:style>
  <w:style w:type="character" w:styleId="BesuchterLink">
    <w:name w:val="FollowedHyperlink"/>
    <w:basedOn w:val="Absatz-Standardschriftart"/>
    <w:rsid w:val="00D76980"/>
    <w:rPr>
      <w:color w:val="800080"/>
      <w:u w:val="single"/>
    </w:rPr>
  </w:style>
  <w:style w:type="character" w:customStyle="1" w:styleId="berschrift2Zchn">
    <w:name w:val="Überschrift 2 Zchn"/>
    <w:basedOn w:val="Absatz-Standardschriftart"/>
    <w:link w:val="berschrift2"/>
    <w:uiPriority w:val="9"/>
    <w:semiHidden/>
    <w:rsid w:val="00641A00"/>
    <w:rPr>
      <w:rFonts w:asciiTheme="majorHAnsi" w:eastAsiaTheme="majorEastAsia" w:hAnsiTheme="majorHAnsi" w:cstheme="majorBidi"/>
      <w:b/>
      <w:bCs/>
      <w:i/>
      <w:iCs/>
      <w:sz w:val="28"/>
      <w:szCs w:val="28"/>
      <w:lang w:val="en-US" w:eastAsia="en-US"/>
    </w:rPr>
  </w:style>
  <w:style w:type="character" w:styleId="NichtaufgelsteErwhnung">
    <w:name w:val="Unresolved Mention"/>
    <w:basedOn w:val="Absatz-Standardschriftart"/>
    <w:uiPriority w:val="99"/>
    <w:semiHidden/>
    <w:unhideWhenUsed/>
    <w:rsid w:val="00641A00"/>
    <w:rPr>
      <w:color w:val="605E5C"/>
      <w:shd w:val="clear" w:color="auto" w:fill="E1DFDD"/>
    </w:rPr>
  </w:style>
  <w:style w:type="character" w:styleId="Kommentarzeichen">
    <w:name w:val="annotation reference"/>
    <w:basedOn w:val="Absatz-Standardschriftart"/>
    <w:uiPriority w:val="99"/>
    <w:semiHidden/>
    <w:unhideWhenUsed/>
    <w:rsid w:val="00DE52CE"/>
    <w:rPr>
      <w:sz w:val="16"/>
      <w:szCs w:val="16"/>
    </w:rPr>
  </w:style>
  <w:style w:type="paragraph" w:styleId="Kommentartext">
    <w:name w:val="annotation text"/>
    <w:basedOn w:val="Standard"/>
    <w:link w:val="KommentartextZchn"/>
    <w:uiPriority w:val="99"/>
    <w:semiHidden/>
    <w:unhideWhenUsed/>
    <w:rsid w:val="00DE52CE"/>
    <w:rPr>
      <w:sz w:val="20"/>
      <w:szCs w:val="20"/>
    </w:rPr>
  </w:style>
  <w:style w:type="character" w:customStyle="1" w:styleId="KommentartextZchn">
    <w:name w:val="Kommentartext Zchn"/>
    <w:basedOn w:val="Absatz-Standardschriftart"/>
    <w:link w:val="Kommentartext"/>
    <w:uiPriority w:val="99"/>
    <w:semiHidden/>
    <w:rsid w:val="00DE52CE"/>
    <w:rPr>
      <w:lang w:val="en-US" w:eastAsia="en-US"/>
    </w:rPr>
  </w:style>
  <w:style w:type="paragraph" w:styleId="Kommentarthema">
    <w:name w:val="annotation subject"/>
    <w:basedOn w:val="Kommentartext"/>
    <w:next w:val="Kommentartext"/>
    <w:link w:val="KommentarthemaZchn"/>
    <w:uiPriority w:val="99"/>
    <w:semiHidden/>
    <w:unhideWhenUsed/>
    <w:rsid w:val="00DE52CE"/>
    <w:rPr>
      <w:b/>
      <w:bCs/>
    </w:rPr>
  </w:style>
  <w:style w:type="character" w:customStyle="1" w:styleId="KommentarthemaZchn">
    <w:name w:val="Kommentarthema Zchn"/>
    <w:basedOn w:val="KommentartextZchn"/>
    <w:link w:val="Kommentarthema"/>
    <w:uiPriority w:val="99"/>
    <w:semiHidden/>
    <w:rsid w:val="00DE52CE"/>
    <w:rPr>
      <w:b/>
      <w:bCs/>
      <w:lang w:val="en-US" w:eastAsia="en-US"/>
    </w:rPr>
  </w:style>
  <w:style w:type="paragraph" w:styleId="Sprechblasentext">
    <w:name w:val="Balloon Text"/>
    <w:basedOn w:val="Standard"/>
    <w:link w:val="SprechblasentextZchn"/>
    <w:uiPriority w:val="99"/>
    <w:semiHidden/>
    <w:unhideWhenUsed/>
    <w:rsid w:val="00DE52C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E52CE"/>
    <w:rPr>
      <w:rFonts w:ascii="Segoe UI" w:hAnsi="Segoe UI" w:cs="Segoe UI"/>
      <w:sz w:val="18"/>
      <w:szCs w:val="18"/>
      <w:lang w:val="en-US" w:eastAsia="en-US"/>
    </w:rPr>
  </w:style>
  <w:style w:type="paragraph" w:styleId="Listenabsatz">
    <w:name w:val="List Paragraph"/>
    <w:basedOn w:val="Standard"/>
    <w:uiPriority w:val="34"/>
    <w:qFormat/>
    <w:rsid w:val="002206B9"/>
    <w:pPr>
      <w:ind w:left="720"/>
      <w:contextualSpacing/>
    </w:pPr>
  </w:style>
  <w:style w:type="table" w:styleId="Tabellenraster">
    <w:name w:val="Table Grid"/>
    <w:basedOn w:val="NormaleTabelle"/>
    <w:rsid w:val="00F50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poettinger.at/de_at/Newsroom/Pressebild/4409"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poettinger.at/de_at/Newsroom/Pressebild/4204"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poettinger.at/de_at/Newsroom/Pressebild/4205" TargetMode="External"/><Relationship Id="rId14" Type="http://schemas.openxmlformats.org/officeDocument/2006/relationships/hyperlink" Target="https://cdn.poettinger.at/img/landtechnik/collection/sonstiges/poettinger_logo_maschine_des_jahres_hq.jp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717E3FC7.dotm</Template>
  <TotalTime>0</TotalTime>
  <Pages>2</Pages>
  <Words>254</Words>
  <Characters>2272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Die neue alpine Pöttinger-Flotte</vt:lpstr>
    </vt:vector>
  </TitlesOfParts>
  <Company>PÖTTINGER Landtechnik GmbH.</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 neue alpine Pöttinger-Flotte</dc:title>
  <dc:subject/>
  <dc:creator>steiing</dc:creator>
  <cp:keywords/>
  <dc:description/>
  <cp:lastModifiedBy>Steibl Inge</cp:lastModifiedBy>
  <cp:revision>2</cp:revision>
  <cp:lastPrinted>2019-02-15T08:01:00Z</cp:lastPrinted>
  <dcterms:created xsi:type="dcterms:W3CDTF">2019-11-13T08:02:00Z</dcterms:created>
  <dcterms:modified xsi:type="dcterms:W3CDTF">2019-11-13T08:02:00Z</dcterms:modified>
</cp:coreProperties>
</file>