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440B" w14:textId="27E27DAC" w:rsidR="0059599A" w:rsidRPr="006B4F69" w:rsidRDefault="006B4F69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lang w:val="de-AT"/>
        </w:rPr>
      </w:pPr>
      <w:r w:rsidRPr="006B4F69">
        <w:rPr>
          <w:rFonts w:ascii="Arial" w:hAnsi="Arial" w:cs="Arial"/>
          <w:color w:val="000000" w:themeColor="text1"/>
          <w:sz w:val="40"/>
          <w:szCs w:val="40"/>
          <w:lang w:val="de-AT"/>
        </w:rPr>
        <w:t xml:space="preserve">Pöttinger bringt neuen </w:t>
      </w:r>
      <w:r w:rsidR="746D640B" w:rsidRPr="006B4F69">
        <w:rPr>
          <w:rFonts w:ascii="Arial" w:hAnsi="Arial" w:cs="Arial"/>
          <w:color w:val="000000" w:themeColor="text1"/>
          <w:sz w:val="40"/>
          <w:szCs w:val="40"/>
          <w:lang w:val="de-AT"/>
        </w:rPr>
        <w:t>S</w:t>
      </w:r>
      <w:r w:rsidR="746D640B" w:rsidRPr="006B4F69">
        <w:rPr>
          <w:rFonts w:ascii="Arial" w:hAnsi="Arial" w:cs="Arial"/>
          <w:sz w:val="40"/>
          <w:szCs w:val="40"/>
          <w:lang w:val="de-AT"/>
        </w:rPr>
        <w:t xml:space="preserve">ERVO </w:t>
      </w:r>
      <w:r w:rsidR="0009611F" w:rsidRPr="006B4F69">
        <w:rPr>
          <w:rFonts w:ascii="Arial" w:hAnsi="Arial" w:cs="Arial"/>
          <w:sz w:val="40"/>
          <w:szCs w:val="40"/>
          <w:lang w:val="de-AT"/>
        </w:rPr>
        <w:t>3</w:t>
      </w:r>
      <w:r w:rsidR="746D640B" w:rsidRPr="006B4F69">
        <w:rPr>
          <w:rFonts w:ascii="Arial" w:hAnsi="Arial" w:cs="Arial"/>
          <w:sz w:val="40"/>
          <w:szCs w:val="40"/>
          <w:lang w:val="de-AT"/>
        </w:rPr>
        <w:t>000</w:t>
      </w:r>
      <w:r w:rsidR="19FB044B" w:rsidRPr="006B4F69">
        <w:rPr>
          <w:rFonts w:ascii="Arial" w:hAnsi="Arial" w:cs="Arial"/>
          <w:sz w:val="40"/>
          <w:szCs w:val="40"/>
          <w:lang w:val="de-AT"/>
        </w:rPr>
        <w:t xml:space="preserve">: </w:t>
      </w:r>
    </w:p>
    <w:p w14:paraId="2305F193" w14:textId="293CF34E" w:rsidR="00560886" w:rsidRPr="00560886" w:rsidRDefault="1A262931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2"/>
          <w:lang w:val="de-AT"/>
        </w:rPr>
      </w:pPr>
      <w:r w:rsidRPr="000A3BF2">
        <w:rPr>
          <w:rFonts w:ascii="Arial" w:hAnsi="Arial" w:cs="Arial"/>
          <w:sz w:val="32"/>
          <w:szCs w:val="32"/>
          <w:lang w:val="de-AT"/>
        </w:rPr>
        <w:t>Perfekt gewendet</w:t>
      </w:r>
      <w:r w:rsidR="006B4F69">
        <w:rPr>
          <w:rFonts w:ascii="Arial" w:hAnsi="Arial" w:cs="Arial"/>
          <w:sz w:val="32"/>
          <w:szCs w:val="32"/>
          <w:lang w:val="de-AT"/>
        </w:rPr>
        <w:t xml:space="preserve"> mit dem mittelschweren Anbaudrehpflug</w:t>
      </w:r>
    </w:p>
    <w:p w14:paraId="08A9E007" w14:textId="790A6F17" w:rsidR="00F07EB9" w:rsidRDefault="00122877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DE" w:eastAsia="de-DE"/>
        </w:rPr>
        <w:t>Die Grund</w:t>
      </w:r>
      <w:r w:rsidR="000A0105">
        <w:rPr>
          <w:rFonts w:ascii="Arial" w:hAnsi="Arial" w:cs="Arial"/>
          <w:lang w:val="de-DE" w:eastAsia="de-DE"/>
        </w:rPr>
        <w:t>bodenbearbeitung legt den Grundstein der verfahrenstechnischen Arbeitsschritte für die spätere Kultur</w:t>
      </w:r>
      <w:r w:rsidR="005D1BA4">
        <w:rPr>
          <w:rFonts w:ascii="Arial" w:hAnsi="Arial" w:cs="Arial"/>
          <w:lang w:val="de-DE" w:eastAsia="de-DE"/>
        </w:rPr>
        <w:t>.</w:t>
      </w:r>
      <w:r w:rsidR="000B432E">
        <w:rPr>
          <w:rFonts w:ascii="Arial" w:hAnsi="Arial" w:cs="Arial"/>
          <w:lang w:val="de-DE" w:eastAsia="de-DE"/>
        </w:rPr>
        <w:t xml:space="preserve"> Durch die pflanzenbaulichen Vorzüge </w:t>
      </w:r>
      <w:r w:rsidR="00CD5E6A">
        <w:rPr>
          <w:rFonts w:ascii="Arial" w:hAnsi="Arial" w:cs="Arial"/>
          <w:lang w:val="de-DE" w:eastAsia="de-DE"/>
        </w:rPr>
        <w:t>hinsichtlich</w:t>
      </w:r>
      <w:r w:rsidR="000B432E">
        <w:rPr>
          <w:rFonts w:ascii="Arial" w:hAnsi="Arial" w:cs="Arial"/>
          <w:lang w:val="de-DE" w:eastAsia="de-DE"/>
        </w:rPr>
        <w:t xml:space="preserve"> Pflanzengesundheit und Beikrautregulierung hat d</w:t>
      </w:r>
      <w:r w:rsidR="001B7DFC">
        <w:rPr>
          <w:rFonts w:ascii="Arial" w:hAnsi="Arial" w:cs="Arial"/>
          <w:lang w:val="de-DE" w:eastAsia="de-DE"/>
        </w:rPr>
        <w:t>ie Pflugfurche</w:t>
      </w:r>
      <w:r w:rsidR="005D1BA4">
        <w:rPr>
          <w:rFonts w:ascii="Arial" w:hAnsi="Arial" w:cs="Arial"/>
          <w:lang w:val="de-DE" w:eastAsia="de-DE"/>
        </w:rPr>
        <w:t xml:space="preserve"> hier</w:t>
      </w:r>
      <w:r w:rsidR="001B7DFC">
        <w:rPr>
          <w:rFonts w:ascii="Arial" w:hAnsi="Arial" w:cs="Arial"/>
          <w:lang w:val="de-DE" w:eastAsia="de-DE"/>
        </w:rPr>
        <w:t xml:space="preserve"> </w:t>
      </w:r>
      <w:r w:rsidR="000B3759">
        <w:rPr>
          <w:rFonts w:ascii="Arial" w:hAnsi="Arial" w:cs="Arial"/>
          <w:lang w:val="de-DE" w:eastAsia="de-DE"/>
        </w:rPr>
        <w:t>nach wie vor eine große Bedeutung.</w:t>
      </w:r>
      <w:r w:rsidR="006B0906">
        <w:rPr>
          <w:rFonts w:ascii="Arial" w:hAnsi="Arial" w:cs="Arial"/>
          <w:lang w:val="de-DE" w:eastAsia="de-DE"/>
        </w:rPr>
        <w:t xml:space="preserve"> Mit dem SERVO</w:t>
      </w:r>
      <w:r w:rsidR="00F65848">
        <w:rPr>
          <w:rFonts w:ascii="Arial" w:hAnsi="Arial" w:cs="Arial"/>
          <w:lang w:val="de-DE" w:eastAsia="de-DE"/>
        </w:rPr>
        <w:t xml:space="preserve"> </w:t>
      </w:r>
      <w:r w:rsidR="00C05F3B">
        <w:rPr>
          <w:rFonts w:ascii="Arial" w:hAnsi="Arial" w:cs="Arial"/>
          <w:lang w:val="de-DE" w:eastAsia="de-DE"/>
        </w:rPr>
        <w:t xml:space="preserve">3000 bringt </w:t>
      </w:r>
      <w:r w:rsidR="00A87DCB">
        <w:rPr>
          <w:rFonts w:ascii="Arial" w:hAnsi="Arial" w:cs="Arial"/>
          <w:lang w:val="de-DE" w:eastAsia="de-DE"/>
        </w:rPr>
        <w:t>der Ackerbauspezialist Pöttinger einen</w:t>
      </w:r>
      <w:r w:rsidR="00C13029">
        <w:rPr>
          <w:rFonts w:ascii="Arial" w:hAnsi="Arial" w:cs="Arial"/>
          <w:lang w:val="de-DE" w:eastAsia="de-DE"/>
        </w:rPr>
        <w:t xml:space="preserve"> neuen</w:t>
      </w:r>
      <w:r w:rsidR="00A87DCB">
        <w:rPr>
          <w:rFonts w:ascii="Arial" w:hAnsi="Arial" w:cs="Arial"/>
          <w:lang w:val="de-DE" w:eastAsia="de-DE"/>
        </w:rPr>
        <w:t xml:space="preserve"> Anbaudrehpflug für das mittlere L</w:t>
      </w:r>
      <w:r w:rsidR="00BF6E3C">
        <w:rPr>
          <w:rFonts w:ascii="Arial" w:hAnsi="Arial" w:cs="Arial"/>
          <w:lang w:val="de-DE" w:eastAsia="de-DE"/>
        </w:rPr>
        <w:t>eistungssegment bis 200</w:t>
      </w:r>
      <w:r w:rsidR="00EC1423">
        <w:rPr>
          <w:rFonts w:ascii="Arial" w:hAnsi="Arial" w:cs="Arial"/>
          <w:lang w:val="de-DE" w:eastAsia="de-DE"/>
        </w:rPr>
        <w:t xml:space="preserve"> </w:t>
      </w:r>
      <w:r w:rsidR="00BF6E3C">
        <w:rPr>
          <w:rFonts w:ascii="Arial" w:hAnsi="Arial" w:cs="Arial"/>
          <w:lang w:val="de-DE" w:eastAsia="de-DE"/>
        </w:rPr>
        <w:t>PS</w:t>
      </w:r>
      <w:r w:rsidR="007764B5">
        <w:rPr>
          <w:rFonts w:ascii="Arial" w:hAnsi="Arial" w:cs="Arial"/>
          <w:lang w:val="de-DE" w:eastAsia="de-DE"/>
        </w:rPr>
        <w:t xml:space="preserve"> ins Rennen</w:t>
      </w:r>
      <w:r w:rsidR="00641C7C">
        <w:rPr>
          <w:rFonts w:ascii="Arial" w:hAnsi="Arial" w:cs="Arial"/>
          <w:lang w:val="de-DE" w:eastAsia="de-DE"/>
        </w:rPr>
        <w:t>.</w:t>
      </w:r>
      <w:r w:rsidR="007F2D62">
        <w:rPr>
          <w:rFonts w:ascii="Arial" w:hAnsi="Arial" w:cs="Arial"/>
          <w:lang w:val="de-DE" w:eastAsia="de-DE"/>
        </w:rPr>
        <w:t xml:space="preserve"> Die </w:t>
      </w:r>
      <w:r w:rsidR="001A730F">
        <w:rPr>
          <w:rFonts w:ascii="Arial" w:hAnsi="Arial" w:cs="Arial"/>
          <w:lang w:val="de-DE" w:eastAsia="de-DE"/>
        </w:rPr>
        <w:t>Technikabteilung hat</w:t>
      </w:r>
      <w:r w:rsidR="001E442E">
        <w:rPr>
          <w:rFonts w:ascii="Arial" w:hAnsi="Arial" w:cs="Arial"/>
          <w:lang w:val="de-DE" w:eastAsia="de-DE"/>
        </w:rPr>
        <w:t xml:space="preserve"> dazu viele </w:t>
      </w:r>
      <w:r w:rsidR="00097FAD">
        <w:rPr>
          <w:rFonts w:ascii="Arial" w:hAnsi="Arial" w:cs="Arial"/>
          <w:lang w:val="de-DE" w:eastAsia="de-DE"/>
        </w:rPr>
        <w:t>Features</w:t>
      </w:r>
      <w:r w:rsidR="001E442E">
        <w:rPr>
          <w:rFonts w:ascii="Arial" w:hAnsi="Arial" w:cs="Arial"/>
          <w:lang w:val="de-DE" w:eastAsia="de-DE"/>
        </w:rPr>
        <w:t xml:space="preserve"> des </w:t>
      </w:r>
      <w:r w:rsidR="00B50E10">
        <w:rPr>
          <w:rFonts w:ascii="Arial" w:hAnsi="Arial" w:cs="Arial"/>
          <w:lang w:val="de-DE" w:eastAsia="de-DE"/>
        </w:rPr>
        <w:t>stärkeren</w:t>
      </w:r>
      <w:r w:rsidR="001E442E">
        <w:rPr>
          <w:rFonts w:ascii="Arial" w:hAnsi="Arial" w:cs="Arial"/>
          <w:lang w:val="de-DE" w:eastAsia="de-DE"/>
        </w:rPr>
        <w:t xml:space="preserve"> SERVO</w:t>
      </w:r>
      <w:r w:rsidR="00956D2B">
        <w:rPr>
          <w:rFonts w:ascii="Arial" w:hAnsi="Arial" w:cs="Arial"/>
          <w:lang w:val="de-DE" w:eastAsia="de-DE"/>
        </w:rPr>
        <w:t xml:space="preserve"> </w:t>
      </w:r>
      <w:r w:rsidR="001E442E">
        <w:rPr>
          <w:rFonts w:ascii="Arial" w:hAnsi="Arial" w:cs="Arial"/>
          <w:lang w:val="de-DE" w:eastAsia="de-DE"/>
        </w:rPr>
        <w:t xml:space="preserve">4000 übernommen, um </w:t>
      </w:r>
      <w:r w:rsidR="00DF1505">
        <w:rPr>
          <w:rFonts w:ascii="Arial" w:hAnsi="Arial" w:cs="Arial"/>
          <w:lang w:val="de-DE" w:eastAsia="de-DE"/>
        </w:rPr>
        <w:t xml:space="preserve">Langlebigkeit, Komfort und </w:t>
      </w:r>
      <w:r w:rsidR="00D15E30">
        <w:rPr>
          <w:rFonts w:ascii="Arial" w:hAnsi="Arial" w:cs="Arial"/>
          <w:lang w:val="de-DE" w:eastAsia="de-DE"/>
        </w:rPr>
        <w:t>das beste Arbeitsergebnis zu vereinen</w:t>
      </w:r>
      <w:r w:rsidR="00884F11">
        <w:rPr>
          <w:rFonts w:ascii="Arial" w:hAnsi="Arial" w:cs="Arial"/>
          <w:lang w:val="de-DE" w:eastAsia="de-DE"/>
        </w:rPr>
        <w:t>.</w:t>
      </w:r>
    </w:p>
    <w:p w14:paraId="123B465E" w14:textId="77777777" w:rsidR="00C651A4" w:rsidRDefault="00C651A4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6FE0FEE8" w14:textId="327B7796" w:rsidR="004A5131" w:rsidRDefault="005237BD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 w:rsidRPr="48A18F9F">
        <w:rPr>
          <w:rFonts w:ascii="Arial" w:hAnsi="Arial" w:cs="Arial"/>
          <w:lang w:val="de-DE" w:eastAsia="de-DE"/>
        </w:rPr>
        <w:t>D</w:t>
      </w:r>
      <w:r w:rsidR="005809FE" w:rsidRPr="48A18F9F">
        <w:rPr>
          <w:rFonts w:ascii="Arial" w:hAnsi="Arial" w:cs="Arial"/>
          <w:lang w:val="de-DE" w:eastAsia="de-DE"/>
        </w:rPr>
        <w:t>ie SERVO</w:t>
      </w:r>
      <w:r w:rsidR="00956D2B">
        <w:rPr>
          <w:rFonts w:ascii="Arial" w:hAnsi="Arial" w:cs="Arial"/>
          <w:lang w:val="de-DE" w:eastAsia="de-DE"/>
        </w:rPr>
        <w:t xml:space="preserve"> </w:t>
      </w:r>
      <w:r w:rsidR="005809FE" w:rsidRPr="48A18F9F">
        <w:rPr>
          <w:rFonts w:ascii="Arial" w:hAnsi="Arial" w:cs="Arial"/>
          <w:lang w:val="de-DE" w:eastAsia="de-DE"/>
        </w:rPr>
        <w:t xml:space="preserve">3000 Pflüge </w:t>
      </w:r>
      <w:r w:rsidR="009026C5" w:rsidRPr="48A18F9F">
        <w:rPr>
          <w:rFonts w:ascii="Arial" w:hAnsi="Arial" w:cs="Arial"/>
          <w:lang w:val="de-DE" w:eastAsia="de-DE"/>
        </w:rPr>
        <w:t xml:space="preserve">sind mit einer Scharzahl von </w:t>
      </w:r>
      <w:r w:rsidR="002F6FC3" w:rsidRPr="48A18F9F">
        <w:rPr>
          <w:rFonts w:ascii="Arial" w:hAnsi="Arial" w:cs="Arial"/>
          <w:lang w:val="de-DE" w:eastAsia="de-DE"/>
        </w:rPr>
        <w:t>drei bis fünf Schare</w:t>
      </w:r>
      <w:r w:rsidR="00C13029" w:rsidRPr="48A18F9F">
        <w:rPr>
          <w:rFonts w:ascii="Arial" w:hAnsi="Arial" w:cs="Arial"/>
          <w:lang w:val="de-DE" w:eastAsia="de-DE"/>
        </w:rPr>
        <w:t xml:space="preserve"> sowie</w:t>
      </w:r>
      <w:r w:rsidR="00CB4F29" w:rsidRPr="48A18F9F">
        <w:rPr>
          <w:rFonts w:ascii="Arial" w:hAnsi="Arial" w:cs="Arial"/>
          <w:lang w:val="de-DE" w:eastAsia="de-DE"/>
        </w:rPr>
        <w:t xml:space="preserve"> </w:t>
      </w:r>
      <w:r w:rsidR="006A1052" w:rsidRPr="48A18F9F">
        <w:rPr>
          <w:rFonts w:ascii="Arial" w:hAnsi="Arial" w:cs="Arial"/>
          <w:lang w:val="de-DE" w:eastAsia="de-DE"/>
        </w:rPr>
        <w:t xml:space="preserve">unterschiedlichen Körperabständen </w:t>
      </w:r>
      <w:r w:rsidR="00CB4F29" w:rsidRPr="48A18F9F">
        <w:rPr>
          <w:rFonts w:ascii="Arial" w:hAnsi="Arial" w:cs="Arial"/>
          <w:lang w:val="de-DE" w:eastAsia="de-DE"/>
        </w:rPr>
        <w:t>und Rahmenhöhe</w:t>
      </w:r>
      <w:r w:rsidR="00881AF3">
        <w:rPr>
          <w:rFonts w:ascii="Arial" w:hAnsi="Arial" w:cs="Arial"/>
          <w:lang w:val="de-DE" w:eastAsia="de-DE"/>
        </w:rPr>
        <w:t>n</w:t>
      </w:r>
      <w:r w:rsidR="003246FE" w:rsidRPr="48A18F9F">
        <w:rPr>
          <w:rFonts w:ascii="Arial" w:hAnsi="Arial" w:cs="Arial"/>
          <w:lang w:val="de-DE" w:eastAsia="de-DE"/>
        </w:rPr>
        <w:t xml:space="preserve"> </w:t>
      </w:r>
      <w:r w:rsidR="00FE55DD" w:rsidRPr="48A18F9F">
        <w:rPr>
          <w:rFonts w:ascii="Arial" w:hAnsi="Arial" w:cs="Arial"/>
          <w:lang w:val="de-DE" w:eastAsia="de-DE"/>
        </w:rPr>
        <w:t xml:space="preserve">erhältlich. Zudem </w:t>
      </w:r>
      <w:r w:rsidR="00C9598B" w:rsidRPr="48A18F9F">
        <w:rPr>
          <w:rFonts w:ascii="Arial" w:hAnsi="Arial" w:cs="Arial"/>
          <w:lang w:val="de-DE" w:eastAsia="de-DE"/>
        </w:rPr>
        <w:t>werden die</w:t>
      </w:r>
      <w:r w:rsidR="000A3BF2" w:rsidRPr="48A18F9F">
        <w:rPr>
          <w:rFonts w:ascii="Arial" w:hAnsi="Arial" w:cs="Arial"/>
          <w:lang w:val="de-DE" w:eastAsia="de-DE"/>
        </w:rPr>
        <w:t xml:space="preserve"> von Pöttinger</w:t>
      </w:r>
      <w:r w:rsidR="00C9598B" w:rsidRPr="48A18F9F">
        <w:rPr>
          <w:rFonts w:ascii="Arial" w:hAnsi="Arial" w:cs="Arial"/>
          <w:lang w:val="de-DE" w:eastAsia="de-DE"/>
        </w:rPr>
        <w:t xml:space="preserve"> bekannten </w:t>
      </w:r>
      <w:r w:rsidR="00C13029" w:rsidRPr="48A18F9F">
        <w:rPr>
          <w:rFonts w:ascii="Arial" w:hAnsi="Arial" w:cs="Arial"/>
          <w:lang w:val="de-DE" w:eastAsia="de-DE"/>
        </w:rPr>
        <w:t>Modelle</w:t>
      </w:r>
      <w:r w:rsidR="000A3BF2" w:rsidRPr="48A18F9F">
        <w:rPr>
          <w:rFonts w:ascii="Arial" w:hAnsi="Arial" w:cs="Arial"/>
          <w:lang w:val="de-DE" w:eastAsia="de-DE"/>
        </w:rPr>
        <w:t xml:space="preserve"> SERVO 3000</w:t>
      </w:r>
      <w:r w:rsidR="00CC33ED" w:rsidRPr="48A18F9F">
        <w:rPr>
          <w:rFonts w:ascii="Arial" w:hAnsi="Arial" w:cs="Arial"/>
          <w:lang w:val="de-DE" w:eastAsia="de-DE"/>
        </w:rPr>
        <w:t xml:space="preserve"> Standard</w:t>
      </w:r>
      <w:r w:rsidR="00885C67" w:rsidRPr="48A18F9F">
        <w:rPr>
          <w:rFonts w:ascii="Arial" w:hAnsi="Arial" w:cs="Arial"/>
          <w:lang w:val="de-DE" w:eastAsia="de-DE"/>
        </w:rPr>
        <w:t>,</w:t>
      </w:r>
      <w:r w:rsidR="00CC33ED" w:rsidRPr="48A18F9F">
        <w:rPr>
          <w:rFonts w:ascii="Arial" w:hAnsi="Arial" w:cs="Arial"/>
          <w:lang w:val="de-DE" w:eastAsia="de-DE"/>
        </w:rPr>
        <w:t xml:space="preserve"> </w:t>
      </w:r>
      <w:r w:rsidR="00885C67" w:rsidRPr="48A18F9F">
        <w:rPr>
          <w:rFonts w:ascii="Arial" w:hAnsi="Arial" w:cs="Arial"/>
          <w:lang w:val="de-DE" w:eastAsia="de-DE"/>
        </w:rPr>
        <w:t>SERVO</w:t>
      </w:r>
      <w:r w:rsidR="008C08D1">
        <w:rPr>
          <w:rFonts w:ascii="Arial" w:hAnsi="Arial" w:cs="Arial"/>
          <w:lang w:val="de-DE" w:eastAsia="de-DE"/>
        </w:rPr>
        <w:t xml:space="preserve"> </w:t>
      </w:r>
      <w:r w:rsidR="00885C67" w:rsidRPr="48A18F9F">
        <w:rPr>
          <w:rFonts w:ascii="Arial" w:hAnsi="Arial" w:cs="Arial"/>
          <w:lang w:val="de-DE" w:eastAsia="de-DE"/>
        </w:rPr>
        <w:t>3000</w:t>
      </w:r>
      <w:r w:rsidR="008C08D1">
        <w:rPr>
          <w:rFonts w:ascii="Arial" w:hAnsi="Arial" w:cs="Arial"/>
          <w:lang w:val="de-DE" w:eastAsia="de-DE"/>
        </w:rPr>
        <w:t xml:space="preserve"> </w:t>
      </w:r>
      <w:r w:rsidR="00885C67" w:rsidRPr="48A18F9F">
        <w:rPr>
          <w:rFonts w:ascii="Arial" w:hAnsi="Arial" w:cs="Arial"/>
          <w:lang w:val="de-DE" w:eastAsia="de-DE"/>
        </w:rPr>
        <w:t>N mit hydraulischer</w:t>
      </w:r>
      <w:r w:rsidR="00996790" w:rsidRPr="48A18F9F">
        <w:rPr>
          <w:rFonts w:ascii="Arial" w:hAnsi="Arial" w:cs="Arial"/>
          <w:lang w:val="de-DE" w:eastAsia="de-DE"/>
        </w:rPr>
        <w:t xml:space="preserve"> </w:t>
      </w:r>
      <w:r w:rsidR="00885C67" w:rsidRPr="48A18F9F">
        <w:rPr>
          <w:rFonts w:ascii="Arial" w:hAnsi="Arial" w:cs="Arial"/>
          <w:lang w:val="de-DE" w:eastAsia="de-DE"/>
        </w:rPr>
        <w:t>Steinsicherung</w:t>
      </w:r>
      <w:r w:rsidR="00996790" w:rsidRPr="48A18F9F">
        <w:rPr>
          <w:rFonts w:ascii="Arial" w:hAnsi="Arial" w:cs="Arial"/>
          <w:lang w:val="de-DE" w:eastAsia="de-DE"/>
        </w:rPr>
        <w:t xml:space="preserve"> NOVA</w:t>
      </w:r>
      <w:r w:rsidR="00885C67" w:rsidRPr="48A18F9F">
        <w:rPr>
          <w:rFonts w:ascii="Arial" w:hAnsi="Arial" w:cs="Arial"/>
          <w:lang w:val="de-DE" w:eastAsia="de-DE"/>
        </w:rPr>
        <w:t>, SERVO</w:t>
      </w:r>
      <w:r w:rsidR="008C08D1">
        <w:rPr>
          <w:rFonts w:ascii="Arial" w:hAnsi="Arial" w:cs="Arial"/>
          <w:lang w:val="de-DE" w:eastAsia="de-DE"/>
        </w:rPr>
        <w:t xml:space="preserve"> </w:t>
      </w:r>
      <w:r w:rsidR="00885C67" w:rsidRPr="48A18F9F">
        <w:rPr>
          <w:rFonts w:ascii="Arial" w:hAnsi="Arial" w:cs="Arial"/>
          <w:lang w:val="de-DE" w:eastAsia="de-DE"/>
        </w:rPr>
        <w:t>3000</w:t>
      </w:r>
      <w:r w:rsidR="008C08D1">
        <w:rPr>
          <w:rFonts w:ascii="Arial" w:hAnsi="Arial" w:cs="Arial"/>
          <w:lang w:val="de-DE" w:eastAsia="de-DE"/>
        </w:rPr>
        <w:t xml:space="preserve"> </w:t>
      </w:r>
      <w:r w:rsidR="00885C67" w:rsidRPr="48A18F9F">
        <w:rPr>
          <w:rFonts w:ascii="Arial" w:hAnsi="Arial" w:cs="Arial"/>
          <w:lang w:val="de-DE" w:eastAsia="de-DE"/>
        </w:rPr>
        <w:t xml:space="preserve">P mit </w:t>
      </w:r>
      <w:r w:rsidR="00996790" w:rsidRPr="48A18F9F">
        <w:rPr>
          <w:rFonts w:ascii="Arial" w:hAnsi="Arial" w:cs="Arial"/>
          <w:lang w:val="de-DE" w:eastAsia="de-DE"/>
        </w:rPr>
        <w:t xml:space="preserve">der </w:t>
      </w:r>
      <w:r w:rsidR="005032C8">
        <w:rPr>
          <w:rFonts w:ascii="Arial" w:hAnsi="Arial" w:cs="Arial"/>
          <w:lang w:val="de-DE" w:eastAsia="de-DE"/>
        </w:rPr>
        <w:t xml:space="preserve">variablen </w:t>
      </w:r>
      <w:r w:rsidR="005032C8" w:rsidRPr="48A18F9F">
        <w:rPr>
          <w:rFonts w:ascii="Arial" w:hAnsi="Arial" w:cs="Arial"/>
          <w:lang w:val="de-DE" w:eastAsia="de-DE"/>
        </w:rPr>
        <w:t xml:space="preserve">Schnittbreitenverstellung </w:t>
      </w:r>
      <w:r w:rsidR="00996790" w:rsidRPr="48A18F9F">
        <w:rPr>
          <w:rFonts w:ascii="Arial" w:hAnsi="Arial" w:cs="Arial"/>
          <w:lang w:val="de-DE" w:eastAsia="de-DE"/>
        </w:rPr>
        <w:t>PLUS sowie SERVO</w:t>
      </w:r>
      <w:r w:rsidR="008C08D1">
        <w:rPr>
          <w:rFonts w:ascii="Arial" w:hAnsi="Arial" w:cs="Arial"/>
          <w:lang w:val="de-DE" w:eastAsia="de-DE"/>
        </w:rPr>
        <w:t xml:space="preserve"> </w:t>
      </w:r>
      <w:r w:rsidR="00996790" w:rsidRPr="48A18F9F">
        <w:rPr>
          <w:rFonts w:ascii="Arial" w:hAnsi="Arial" w:cs="Arial"/>
          <w:lang w:val="de-DE" w:eastAsia="de-DE"/>
        </w:rPr>
        <w:t>3000</w:t>
      </w:r>
      <w:r w:rsidR="008C08D1">
        <w:rPr>
          <w:rFonts w:ascii="Arial" w:hAnsi="Arial" w:cs="Arial"/>
          <w:lang w:val="de-DE" w:eastAsia="de-DE"/>
        </w:rPr>
        <w:t xml:space="preserve"> </w:t>
      </w:r>
      <w:r w:rsidR="00996790" w:rsidRPr="48A18F9F">
        <w:rPr>
          <w:rFonts w:ascii="Arial" w:hAnsi="Arial" w:cs="Arial"/>
          <w:lang w:val="de-DE" w:eastAsia="de-DE"/>
        </w:rPr>
        <w:t>PN</w:t>
      </w:r>
      <w:r w:rsidR="00750508" w:rsidRPr="48A18F9F">
        <w:rPr>
          <w:rFonts w:ascii="Arial" w:hAnsi="Arial" w:cs="Arial"/>
          <w:lang w:val="de-DE" w:eastAsia="de-DE"/>
        </w:rPr>
        <w:t xml:space="preserve">, welcher </w:t>
      </w:r>
      <w:r w:rsidR="000C3E61">
        <w:rPr>
          <w:rFonts w:ascii="Arial" w:hAnsi="Arial" w:cs="Arial"/>
          <w:lang w:val="de-DE" w:eastAsia="de-DE"/>
        </w:rPr>
        <w:t>die hydraulische Steinsicherung und Schnittbreitenverstellung</w:t>
      </w:r>
      <w:r w:rsidR="00750508" w:rsidRPr="48A18F9F">
        <w:rPr>
          <w:rFonts w:ascii="Arial" w:hAnsi="Arial" w:cs="Arial"/>
          <w:lang w:val="de-DE" w:eastAsia="de-DE"/>
        </w:rPr>
        <w:t xml:space="preserve"> vereint</w:t>
      </w:r>
      <w:r w:rsidR="00C13029" w:rsidRPr="48A18F9F">
        <w:rPr>
          <w:rFonts w:ascii="Arial" w:hAnsi="Arial" w:cs="Arial"/>
          <w:lang w:val="de-DE" w:eastAsia="de-DE"/>
        </w:rPr>
        <w:t>, angeboten</w:t>
      </w:r>
      <w:r w:rsidR="00750508" w:rsidRPr="48A18F9F">
        <w:rPr>
          <w:rFonts w:ascii="Arial" w:hAnsi="Arial" w:cs="Arial"/>
          <w:lang w:val="de-DE" w:eastAsia="de-DE"/>
        </w:rPr>
        <w:t>.</w:t>
      </w:r>
    </w:p>
    <w:p w14:paraId="532C8836" w14:textId="77777777" w:rsidR="00104772" w:rsidRDefault="00104772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5000FF43" w14:textId="6A778FE2" w:rsidR="00F01F0C" w:rsidRPr="0026420E" w:rsidRDefault="00F01F0C" w:rsidP="00F01F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de-AT"/>
        </w:rPr>
      </w:pPr>
      <w:r>
        <w:rPr>
          <w:rFonts w:ascii="Arial" w:hAnsi="Arial" w:cs="Arial"/>
          <w:b/>
          <w:bCs/>
          <w:lang w:val="de-AT"/>
        </w:rPr>
        <w:t>Komfortable Flexibilität</w:t>
      </w:r>
    </w:p>
    <w:p w14:paraId="24E0F5F1" w14:textId="4BC93C2D" w:rsidR="004C3937" w:rsidRDefault="003D1891" w:rsidP="00F01F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Das</w:t>
      </w:r>
      <w:r w:rsidR="00D51047" w:rsidRPr="48A18F9F">
        <w:rPr>
          <w:rFonts w:ascii="Arial" w:hAnsi="Arial" w:cs="Arial"/>
          <w:lang w:val="de-AT"/>
        </w:rPr>
        <w:t xml:space="preserve"> </w:t>
      </w:r>
      <w:r w:rsidR="00D373AA" w:rsidRPr="48A18F9F">
        <w:rPr>
          <w:rFonts w:ascii="Arial" w:hAnsi="Arial" w:cs="Arial"/>
          <w:lang w:val="de-AT"/>
        </w:rPr>
        <w:t>neugestalte</w:t>
      </w:r>
      <w:r w:rsidR="008F1760" w:rsidRPr="48A18F9F">
        <w:rPr>
          <w:rFonts w:ascii="Arial" w:hAnsi="Arial" w:cs="Arial"/>
          <w:lang w:val="de-AT"/>
        </w:rPr>
        <w:t>te</w:t>
      </w:r>
      <w:r w:rsidR="001C11B9" w:rsidRPr="48A18F9F">
        <w:rPr>
          <w:rFonts w:ascii="Arial" w:hAnsi="Arial" w:cs="Arial"/>
          <w:lang w:val="de-AT"/>
        </w:rPr>
        <w:t xml:space="preserve"> und übersichtliche SERVO</w:t>
      </w:r>
      <w:r w:rsidR="000E451D" w:rsidRPr="48A18F9F">
        <w:rPr>
          <w:rFonts w:ascii="Arial" w:hAnsi="Arial" w:cs="Arial"/>
          <w:lang w:val="de-AT"/>
        </w:rPr>
        <w:t>MATIC Einstellzentrum</w:t>
      </w:r>
      <w:r w:rsidR="0012109C" w:rsidRPr="48A18F9F">
        <w:rPr>
          <w:rFonts w:ascii="Arial" w:hAnsi="Arial" w:cs="Arial"/>
          <w:lang w:val="de-AT"/>
        </w:rPr>
        <w:t xml:space="preserve"> mit Viergelenk-Kinematik</w:t>
      </w:r>
      <w:r w:rsidR="0025437C" w:rsidRPr="48A18F9F">
        <w:rPr>
          <w:rFonts w:ascii="Arial" w:hAnsi="Arial" w:cs="Arial"/>
          <w:lang w:val="de-AT"/>
        </w:rPr>
        <w:t xml:space="preserve"> </w:t>
      </w:r>
      <w:r>
        <w:rPr>
          <w:rFonts w:ascii="Arial" w:hAnsi="Arial" w:cs="Arial"/>
          <w:lang w:val="de-AT"/>
        </w:rPr>
        <w:t>ermöglicht</w:t>
      </w:r>
      <w:r w:rsidR="00EB59AD" w:rsidRPr="48A18F9F">
        <w:rPr>
          <w:rFonts w:ascii="Arial" w:hAnsi="Arial" w:cs="Arial"/>
          <w:lang w:val="de-AT"/>
        </w:rPr>
        <w:t xml:space="preserve"> </w:t>
      </w:r>
      <w:r w:rsidR="0025437C" w:rsidRPr="48A18F9F">
        <w:rPr>
          <w:rFonts w:ascii="Arial" w:hAnsi="Arial" w:cs="Arial"/>
          <w:lang w:val="de-AT"/>
        </w:rPr>
        <w:t xml:space="preserve">das </w:t>
      </w:r>
      <w:r w:rsidR="00FA75D7">
        <w:rPr>
          <w:rFonts w:ascii="Arial" w:hAnsi="Arial" w:cs="Arial"/>
          <w:lang w:val="de-AT"/>
        </w:rPr>
        <w:t xml:space="preserve">schnelle und </w:t>
      </w:r>
      <w:r w:rsidR="0025437C" w:rsidRPr="48A18F9F">
        <w:rPr>
          <w:rFonts w:ascii="Arial" w:hAnsi="Arial" w:cs="Arial"/>
          <w:lang w:val="de-AT"/>
        </w:rPr>
        <w:t>korrekte Einstellen</w:t>
      </w:r>
      <w:r w:rsidR="00FA75D7">
        <w:rPr>
          <w:rFonts w:ascii="Arial" w:hAnsi="Arial" w:cs="Arial"/>
          <w:lang w:val="de-AT"/>
        </w:rPr>
        <w:t xml:space="preserve"> des Pflugs. So lässt sich</w:t>
      </w:r>
      <w:r w:rsidR="00B033FA">
        <w:rPr>
          <w:rFonts w:ascii="Arial" w:hAnsi="Arial" w:cs="Arial"/>
          <w:lang w:val="de-AT"/>
        </w:rPr>
        <w:t xml:space="preserve"> der Pflug </w:t>
      </w:r>
      <w:r w:rsidR="00B033FA" w:rsidRPr="48A18F9F">
        <w:rPr>
          <w:rFonts w:ascii="Arial" w:hAnsi="Arial" w:cs="Arial"/>
          <w:lang w:val="de-AT"/>
        </w:rPr>
        <w:t xml:space="preserve">einfacher und schneller </w:t>
      </w:r>
      <w:r w:rsidR="00B033FA">
        <w:rPr>
          <w:rFonts w:ascii="Arial" w:hAnsi="Arial" w:cs="Arial"/>
          <w:lang w:val="de-AT"/>
        </w:rPr>
        <w:t xml:space="preserve">an </w:t>
      </w:r>
      <w:r w:rsidR="006E076B">
        <w:rPr>
          <w:rFonts w:ascii="Arial" w:hAnsi="Arial" w:cs="Arial"/>
          <w:lang w:val="de-AT"/>
        </w:rPr>
        <w:t>unterschiedliche</w:t>
      </w:r>
      <w:r w:rsidR="0025437C" w:rsidRPr="48A18F9F">
        <w:rPr>
          <w:rFonts w:ascii="Arial" w:hAnsi="Arial" w:cs="Arial"/>
          <w:lang w:val="de-AT"/>
        </w:rPr>
        <w:t xml:space="preserve"> Traktorgeometrie</w:t>
      </w:r>
      <w:r w:rsidR="00EB59AD" w:rsidRPr="48A18F9F">
        <w:rPr>
          <w:rFonts w:ascii="Arial" w:hAnsi="Arial" w:cs="Arial"/>
          <w:lang w:val="de-AT"/>
        </w:rPr>
        <w:t xml:space="preserve"> </w:t>
      </w:r>
      <w:r w:rsidR="00B033FA">
        <w:rPr>
          <w:rFonts w:ascii="Arial" w:hAnsi="Arial" w:cs="Arial"/>
          <w:lang w:val="de-AT"/>
        </w:rPr>
        <w:t>anpassen</w:t>
      </w:r>
      <w:r w:rsidR="00970E31" w:rsidRPr="48A18F9F">
        <w:rPr>
          <w:rFonts w:ascii="Arial" w:hAnsi="Arial" w:cs="Arial"/>
          <w:lang w:val="de-AT"/>
        </w:rPr>
        <w:t>.</w:t>
      </w:r>
      <w:r w:rsidR="004A54DC" w:rsidRPr="48A18F9F">
        <w:rPr>
          <w:rFonts w:ascii="Arial" w:hAnsi="Arial" w:cs="Arial"/>
          <w:lang w:val="de-AT"/>
        </w:rPr>
        <w:t xml:space="preserve"> </w:t>
      </w:r>
      <w:r w:rsidR="004A5692" w:rsidRPr="48A18F9F">
        <w:rPr>
          <w:rFonts w:ascii="Arial" w:hAnsi="Arial" w:cs="Arial"/>
          <w:lang w:val="de-AT"/>
        </w:rPr>
        <w:t xml:space="preserve">Dank der gebogenen Gussschwinge </w:t>
      </w:r>
      <w:r w:rsidR="00EF71A7" w:rsidRPr="48A18F9F">
        <w:rPr>
          <w:rFonts w:ascii="Arial" w:hAnsi="Arial" w:cs="Arial"/>
          <w:lang w:val="de-AT"/>
        </w:rPr>
        <w:t>können</w:t>
      </w:r>
      <w:r w:rsidR="004A5692" w:rsidRPr="48A18F9F">
        <w:rPr>
          <w:rFonts w:ascii="Arial" w:hAnsi="Arial" w:cs="Arial"/>
          <w:lang w:val="de-AT"/>
        </w:rPr>
        <w:t xml:space="preserve"> bei der Erstkörpereinstellung </w:t>
      </w:r>
      <w:r w:rsidR="0027591A" w:rsidRPr="48A18F9F">
        <w:rPr>
          <w:rFonts w:ascii="Arial" w:hAnsi="Arial" w:cs="Arial"/>
          <w:lang w:val="de-AT"/>
        </w:rPr>
        <w:t>Traktor-Innenspurweiten von 1.000 bis 1.500</w:t>
      </w:r>
      <w:r w:rsidR="00CA6459">
        <w:rPr>
          <w:rFonts w:ascii="Arial" w:hAnsi="Arial" w:cs="Arial"/>
          <w:lang w:val="de-AT"/>
        </w:rPr>
        <w:t xml:space="preserve"> </w:t>
      </w:r>
      <w:r w:rsidR="0027591A" w:rsidRPr="48A18F9F">
        <w:rPr>
          <w:rFonts w:ascii="Arial" w:hAnsi="Arial" w:cs="Arial"/>
          <w:lang w:val="de-AT"/>
        </w:rPr>
        <w:t xml:space="preserve">mm abgedeckt werden. Dabei </w:t>
      </w:r>
      <w:r w:rsidR="003466FC" w:rsidRPr="48A18F9F">
        <w:rPr>
          <w:rFonts w:ascii="Arial" w:hAnsi="Arial" w:cs="Arial"/>
          <w:lang w:val="de-AT"/>
        </w:rPr>
        <w:t>unterstützt</w:t>
      </w:r>
      <w:r w:rsidR="0027591A" w:rsidRPr="48A18F9F">
        <w:rPr>
          <w:rFonts w:ascii="Arial" w:hAnsi="Arial" w:cs="Arial"/>
          <w:lang w:val="de-AT"/>
        </w:rPr>
        <w:t xml:space="preserve"> eine Skala</w:t>
      </w:r>
      <w:r w:rsidR="00146CF6" w:rsidRPr="48A18F9F">
        <w:rPr>
          <w:rFonts w:ascii="Arial" w:hAnsi="Arial" w:cs="Arial"/>
          <w:lang w:val="de-AT"/>
        </w:rPr>
        <w:t>,</w:t>
      </w:r>
      <w:r w:rsidR="0027591A" w:rsidRPr="48A18F9F">
        <w:rPr>
          <w:rFonts w:ascii="Arial" w:hAnsi="Arial" w:cs="Arial"/>
          <w:lang w:val="de-AT"/>
        </w:rPr>
        <w:t xml:space="preserve"> </w:t>
      </w:r>
      <w:r w:rsidR="000C5063" w:rsidRPr="48A18F9F">
        <w:rPr>
          <w:rFonts w:ascii="Arial" w:hAnsi="Arial" w:cs="Arial"/>
          <w:lang w:val="de-AT"/>
        </w:rPr>
        <w:t xml:space="preserve">das richtige Maß der Spindel zu finden. Optional kann </w:t>
      </w:r>
      <w:r w:rsidR="00081D16" w:rsidRPr="48A18F9F">
        <w:rPr>
          <w:rFonts w:ascii="Arial" w:hAnsi="Arial" w:cs="Arial"/>
          <w:lang w:val="de-AT"/>
        </w:rPr>
        <w:t>di</w:t>
      </w:r>
      <w:r w:rsidR="00D46258" w:rsidRPr="48A18F9F">
        <w:rPr>
          <w:rFonts w:ascii="Arial" w:hAnsi="Arial" w:cs="Arial"/>
          <w:lang w:val="de-AT"/>
        </w:rPr>
        <w:t>es</w:t>
      </w:r>
      <w:r w:rsidR="000C5063" w:rsidRPr="48A18F9F">
        <w:rPr>
          <w:rFonts w:ascii="Arial" w:hAnsi="Arial" w:cs="Arial"/>
          <w:lang w:val="de-AT"/>
        </w:rPr>
        <w:t xml:space="preserve"> auch komfortabel über einen Hydraulikzylinder erfolgen.</w:t>
      </w:r>
      <w:r w:rsidR="00DA48F7" w:rsidRPr="48A18F9F">
        <w:rPr>
          <w:rFonts w:ascii="Arial" w:hAnsi="Arial" w:cs="Arial"/>
          <w:lang w:val="de-AT"/>
        </w:rPr>
        <w:t xml:space="preserve"> </w:t>
      </w:r>
      <w:r w:rsidR="002A0E5F">
        <w:rPr>
          <w:rFonts w:ascii="Arial" w:hAnsi="Arial" w:cs="Arial"/>
          <w:lang w:val="de-AT"/>
        </w:rPr>
        <w:t>Die Sturz</w:t>
      </w:r>
      <w:r w:rsidR="00D61E34">
        <w:rPr>
          <w:rFonts w:ascii="Arial" w:hAnsi="Arial" w:cs="Arial"/>
          <w:lang w:val="de-AT"/>
        </w:rPr>
        <w:t xml:space="preserve">spindel ist innenliegend im Gehäuse vor Verschmutzungen geschützt </w:t>
      </w:r>
      <w:r w:rsidR="00DF6311">
        <w:rPr>
          <w:rFonts w:ascii="Arial" w:hAnsi="Arial" w:cs="Arial"/>
          <w:lang w:val="de-AT"/>
        </w:rPr>
        <w:t xml:space="preserve">und somit jederzeit einsatzbereit. </w:t>
      </w:r>
      <w:r w:rsidR="00F17193" w:rsidRPr="48A18F9F">
        <w:rPr>
          <w:rFonts w:ascii="Arial" w:hAnsi="Arial" w:cs="Arial"/>
          <w:lang w:val="de-AT"/>
        </w:rPr>
        <w:t xml:space="preserve">Der </w:t>
      </w:r>
      <w:proofErr w:type="spellStart"/>
      <w:r w:rsidR="00F17193" w:rsidRPr="48A18F9F">
        <w:rPr>
          <w:rFonts w:ascii="Arial" w:hAnsi="Arial" w:cs="Arial"/>
          <w:lang w:val="de-AT"/>
        </w:rPr>
        <w:t>Zugpunkt</w:t>
      </w:r>
      <w:proofErr w:type="spellEnd"/>
      <w:r w:rsidR="00F17193" w:rsidRPr="48A18F9F">
        <w:rPr>
          <w:rFonts w:ascii="Arial" w:hAnsi="Arial" w:cs="Arial"/>
          <w:lang w:val="de-AT"/>
        </w:rPr>
        <w:t xml:space="preserve"> ist </w:t>
      </w:r>
      <w:r w:rsidR="00E16561" w:rsidRPr="48A18F9F">
        <w:rPr>
          <w:rFonts w:ascii="Arial" w:hAnsi="Arial" w:cs="Arial"/>
          <w:lang w:val="de-AT"/>
        </w:rPr>
        <w:t>ab Werk voreingestellt</w:t>
      </w:r>
      <w:r w:rsidR="00C13029" w:rsidRPr="48A18F9F">
        <w:rPr>
          <w:rFonts w:ascii="Arial" w:hAnsi="Arial" w:cs="Arial"/>
          <w:lang w:val="de-AT"/>
        </w:rPr>
        <w:t xml:space="preserve"> und</w:t>
      </w:r>
      <w:r w:rsidR="00B65202" w:rsidRPr="48A18F9F">
        <w:rPr>
          <w:rFonts w:ascii="Arial" w:hAnsi="Arial" w:cs="Arial"/>
          <w:lang w:val="de-AT"/>
        </w:rPr>
        <w:t xml:space="preserve"> muss </w:t>
      </w:r>
      <w:r w:rsidR="003C694C">
        <w:rPr>
          <w:rFonts w:ascii="Arial" w:hAnsi="Arial" w:cs="Arial"/>
          <w:lang w:val="de-AT"/>
        </w:rPr>
        <w:lastRenderedPageBreak/>
        <w:t xml:space="preserve">grundsätzlich </w:t>
      </w:r>
      <w:r w:rsidR="00B65202" w:rsidRPr="48A18F9F">
        <w:rPr>
          <w:rFonts w:ascii="Arial" w:hAnsi="Arial" w:cs="Arial"/>
          <w:lang w:val="de-AT"/>
        </w:rPr>
        <w:t xml:space="preserve">nicht korrigiert werden. </w:t>
      </w:r>
      <w:r w:rsidR="00622E50" w:rsidRPr="48A18F9F">
        <w:rPr>
          <w:rFonts w:ascii="Arial" w:hAnsi="Arial" w:cs="Arial"/>
          <w:lang w:val="de-AT"/>
        </w:rPr>
        <w:t>Ist eine Adaptierung u</w:t>
      </w:r>
      <w:r w:rsidR="00B65202" w:rsidRPr="48A18F9F">
        <w:rPr>
          <w:rFonts w:ascii="Arial" w:hAnsi="Arial" w:cs="Arial"/>
          <w:lang w:val="de-AT"/>
        </w:rPr>
        <w:t>nter besonderen Bedingungen wie dem Pflügen am Hang</w:t>
      </w:r>
      <w:r w:rsidR="00622E50" w:rsidRPr="48A18F9F">
        <w:rPr>
          <w:rFonts w:ascii="Arial" w:hAnsi="Arial" w:cs="Arial"/>
          <w:lang w:val="de-AT"/>
        </w:rPr>
        <w:t xml:space="preserve"> gewünscht,</w:t>
      </w:r>
      <w:r w:rsidR="00B65202" w:rsidRPr="48A18F9F">
        <w:rPr>
          <w:rFonts w:ascii="Arial" w:hAnsi="Arial" w:cs="Arial"/>
          <w:lang w:val="de-AT"/>
        </w:rPr>
        <w:t xml:space="preserve"> kann </w:t>
      </w:r>
      <w:r w:rsidR="00622E50" w:rsidRPr="48A18F9F">
        <w:rPr>
          <w:rFonts w:ascii="Arial" w:hAnsi="Arial" w:cs="Arial"/>
          <w:lang w:val="de-AT"/>
        </w:rPr>
        <w:t>dies trotzdem einfach</w:t>
      </w:r>
      <w:r w:rsidR="003961A9" w:rsidRPr="48A18F9F">
        <w:rPr>
          <w:rFonts w:ascii="Arial" w:hAnsi="Arial" w:cs="Arial"/>
          <w:lang w:val="de-AT"/>
        </w:rPr>
        <w:t xml:space="preserve"> </w:t>
      </w:r>
      <w:r w:rsidR="00B22CF3">
        <w:rPr>
          <w:rFonts w:ascii="Arial" w:hAnsi="Arial" w:cs="Arial"/>
          <w:lang w:val="de-AT"/>
        </w:rPr>
        <w:t>durch</w:t>
      </w:r>
      <w:r w:rsidR="00267539">
        <w:rPr>
          <w:rFonts w:ascii="Arial" w:hAnsi="Arial" w:cs="Arial"/>
          <w:lang w:val="de-AT"/>
        </w:rPr>
        <w:t xml:space="preserve"> eine</w:t>
      </w:r>
      <w:r w:rsidR="00B22CF3">
        <w:rPr>
          <w:rFonts w:ascii="Arial" w:hAnsi="Arial" w:cs="Arial"/>
          <w:lang w:val="de-AT"/>
        </w:rPr>
        <w:t xml:space="preserve"> Spindel oder </w:t>
      </w:r>
      <w:r w:rsidR="00267539">
        <w:rPr>
          <w:rFonts w:ascii="Arial" w:hAnsi="Arial" w:cs="Arial"/>
          <w:lang w:val="de-AT"/>
        </w:rPr>
        <w:t xml:space="preserve">einen </w:t>
      </w:r>
      <w:r w:rsidR="00B22CF3">
        <w:rPr>
          <w:rFonts w:ascii="Arial" w:hAnsi="Arial" w:cs="Arial"/>
          <w:lang w:val="de-AT"/>
        </w:rPr>
        <w:t>Anschlag</w:t>
      </w:r>
      <w:r w:rsidR="00BA1F98">
        <w:rPr>
          <w:rFonts w:ascii="Arial" w:hAnsi="Arial" w:cs="Arial"/>
          <w:lang w:val="de-AT"/>
        </w:rPr>
        <w:t xml:space="preserve"> </w:t>
      </w:r>
      <w:r w:rsidR="003961A9" w:rsidRPr="48A18F9F">
        <w:rPr>
          <w:rFonts w:ascii="Arial" w:hAnsi="Arial" w:cs="Arial"/>
          <w:lang w:val="de-AT"/>
        </w:rPr>
        <w:t>ausgeführt werden.</w:t>
      </w:r>
      <w:r w:rsidR="00B65202" w:rsidRPr="48A18F9F">
        <w:rPr>
          <w:rFonts w:ascii="Arial" w:hAnsi="Arial" w:cs="Arial"/>
          <w:lang w:val="de-AT"/>
        </w:rPr>
        <w:t xml:space="preserve"> </w:t>
      </w:r>
    </w:p>
    <w:p w14:paraId="13D6A77A" w14:textId="77777777" w:rsidR="00212804" w:rsidRDefault="00212804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358B25E2" w14:textId="7365646E" w:rsidR="00212804" w:rsidRPr="00EB75A2" w:rsidRDefault="00212804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AT"/>
        </w:rPr>
      </w:pPr>
      <w:r w:rsidRPr="00EB75A2">
        <w:rPr>
          <w:rFonts w:ascii="Arial" w:hAnsi="Arial" w:cs="Arial"/>
          <w:b/>
          <w:bCs/>
          <w:lang w:val="de-AT"/>
        </w:rPr>
        <w:t>Einsatzsicherheit für härteste Bedingungen</w:t>
      </w:r>
    </w:p>
    <w:p w14:paraId="67A2B0B0" w14:textId="17DCAAFE" w:rsidR="00EB75A2" w:rsidRDefault="002603B7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 w:rsidRPr="48A18F9F">
        <w:rPr>
          <w:rFonts w:ascii="Arial" w:hAnsi="Arial" w:cs="Arial"/>
          <w:lang w:val="de-DE" w:eastAsia="de-DE"/>
        </w:rPr>
        <w:t>Mit der hydraulischen Steinsicherung</w:t>
      </w:r>
      <w:r w:rsidR="0003330A" w:rsidRPr="48A18F9F">
        <w:rPr>
          <w:rFonts w:ascii="Arial" w:hAnsi="Arial" w:cs="Arial"/>
          <w:lang w:val="de-DE" w:eastAsia="de-DE"/>
        </w:rPr>
        <w:t xml:space="preserve"> NOVA sind die SERVO</w:t>
      </w:r>
      <w:r w:rsidR="00560886">
        <w:rPr>
          <w:rFonts w:ascii="Arial" w:hAnsi="Arial" w:cs="Arial"/>
          <w:lang w:val="de-DE" w:eastAsia="de-DE"/>
        </w:rPr>
        <w:t xml:space="preserve"> </w:t>
      </w:r>
      <w:r w:rsidR="0003330A" w:rsidRPr="48A18F9F">
        <w:rPr>
          <w:rFonts w:ascii="Arial" w:hAnsi="Arial" w:cs="Arial"/>
          <w:lang w:val="de-DE" w:eastAsia="de-DE"/>
        </w:rPr>
        <w:t>3000</w:t>
      </w:r>
      <w:r w:rsidR="00560886">
        <w:rPr>
          <w:rFonts w:ascii="Arial" w:hAnsi="Arial" w:cs="Arial"/>
          <w:lang w:val="de-DE" w:eastAsia="de-DE"/>
        </w:rPr>
        <w:t xml:space="preserve"> </w:t>
      </w:r>
      <w:r w:rsidR="0003330A" w:rsidRPr="48A18F9F">
        <w:rPr>
          <w:rFonts w:ascii="Arial" w:hAnsi="Arial" w:cs="Arial"/>
          <w:lang w:val="de-DE" w:eastAsia="de-DE"/>
        </w:rPr>
        <w:t>N und</w:t>
      </w:r>
      <w:r w:rsidR="002D17A3" w:rsidRPr="48A18F9F">
        <w:rPr>
          <w:rFonts w:ascii="Arial" w:hAnsi="Arial" w:cs="Arial"/>
          <w:lang w:val="de-DE" w:eastAsia="de-DE"/>
        </w:rPr>
        <w:t xml:space="preserve"> PN Modelle für die härtesten Bedin</w:t>
      </w:r>
      <w:r w:rsidR="00FC06C3" w:rsidRPr="48A18F9F">
        <w:rPr>
          <w:rFonts w:ascii="Arial" w:hAnsi="Arial" w:cs="Arial"/>
          <w:lang w:val="de-DE" w:eastAsia="de-DE"/>
        </w:rPr>
        <w:t xml:space="preserve">gungen auf </w:t>
      </w:r>
      <w:r w:rsidR="00BA1F98">
        <w:rPr>
          <w:rFonts w:ascii="Arial" w:hAnsi="Arial" w:cs="Arial"/>
          <w:lang w:val="de-DE" w:eastAsia="de-DE"/>
        </w:rPr>
        <w:t>steinigen</w:t>
      </w:r>
      <w:r w:rsidR="00FC06C3" w:rsidRPr="48A18F9F">
        <w:rPr>
          <w:rFonts w:ascii="Arial" w:hAnsi="Arial" w:cs="Arial"/>
          <w:lang w:val="de-DE" w:eastAsia="de-DE"/>
        </w:rPr>
        <w:t xml:space="preserve"> Böden g</w:t>
      </w:r>
      <w:r w:rsidR="00F729E6" w:rsidRPr="48A18F9F">
        <w:rPr>
          <w:rFonts w:ascii="Arial" w:hAnsi="Arial" w:cs="Arial"/>
          <w:lang w:val="de-DE" w:eastAsia="de-DE"/>
        </w:rPr>
        <w:t>ewappnet.</w:t>
      </w:r>
      <w:r w:rsidR="005D1BA4" w:rsidRPr="48A18F9F">
        <w:rPr>
          <w:rFonts w:ascii="Arial" w:hAnsi="Arial" w:cs="Arial"/>
          <w:lang w:val="de-DE" w:eastAsia="de-DE"/>
        </w:rPr>
        <w:t xml:space="preserve"> Die Zylinder der Steinsicherung sind zwischen den Formpressschalen vor Schmutz und Beschädigung geschützt angeordnet und werden</w:t>
      </w:r>
      <w:r w:rsidR="004F3F19" w:rsidRPr="48A18F9F">
        <w:rPr>
          <w:rFonts w:ascii="Arial" w:hAnsi="Arial" w:cs="Arial"/>
          <w:lang w:val="de-DE" w:eastAsia="de-DE"/>
        </w:rPr>
        <w:t xml:space="preserve"> feinfühlig mit Druck beaufschlagt.</w:t>
      </w:r>
      <w:r w:rsidR="00843AB0" w:rsidRPr="48A18F9F">
        <w:rPr>
          <w:rFonts w:ascii="Arial" w:hAnsi="Arial" w:cs="Arial"/>
          <w:lang w:val="de-DE" w:eastAsia="de-DE"/>
        </w:rPr>
        <w:t xml:space="preserve"> Dadurch ergibt sich ein</w:t>
      </w:r>
      <w:r w:rsidR="000C0AAE" w:rsidRPr="48A18F9F">
        <w:rPr>
          <w:rFonts w:ascii="Arial" w:hAnsi="Arial" w:cs="Arial"/>
          <w:lang w:val="de-DE" w:eastAsia="de-DE"/>
        </w:rPr>
        <w:t xml:space="preserve"> einstellbarer</w:t>
      </w:r>
      <w:r w:rsidR="00843AB0" w:rsidRPr="48A18F9F">
        <w:rPr>
          <w:rFonts w:ascii="Arial" w:hAnsi="Arial" w:cs="Arial"/>
          <w:lang w:val="de-DE" w:eastAsia="de-DE"/>
        </w:rPr>
        <w:t xml:space="preserve"> Auslösedruck</w:t>
      </w:r>
      <w:r w:rsidR="00E7076B" w:rsidRPr="48A18F9F">
        <w:rPr>
          <w:rFonts w:ascii="Arial" w:hAnsi="Arial" w:cs="Arial"/>
          <w:lang w:val="de-DE" w:eastAsia="de-DE"/>
        </w:rPr>
        <w:t xml:space="preserve"> </w:t>
      </w:r>
      <w:r w:rsidR="000C0AAE" w:rsidRPr="48A18F9F">
        <w:rPr>
          <w:rFonts w:ascii="Arial" w:hAnsi="Arial" w:cs="Arial"/>
          <w:lang w:val="de-DE" w:eastAsia="de-DE"/>
        </w:rPr>
        <w:t>von 1.200 bis 1.500</w:t>
      </w:r>
      <w:r w:rsidR="00EC6BF9">
        <w:rPr>
          <w:rFonts w:ascii="Arial" w:hAnsi="Arial" w:cs="Arial"/>
          <w:lang w:val="de-DE" w:eastAsia="de-DE"/>
        </w:rPr>
        <w:t xml:space="preserve"> </w:t>
      </w:r>
      <w:r w:rsidR="000C0AAE" w:rsidRPr="48A18F9F">
        <w:rPr>
          <w:rFonts w:ascii="Arial" w:hAnsi="Arial" w:cs="Arial"/>
          <w:lang w:val="de-DE" w:eastAsia="de-DE"/>
        </w:rPr>
        <w:t>kg</w:t>
      </w:r>
      <w:r w:rsidR="005325C8" w:rsidRPr="48A18F9F">
        <w:rPr>
          <w:rFonts w:ascii="Arial" w:hAnsi="Arial" w:cs="Arial"/>
          <w:lang w:val="de-DE" w:eastAsia="de-DE"/>
        </w:rPr>
        <w:t>, der beim Auslösen</w:t>
      </w:r>
      <w:r w:rsidR="000033D8" w:rsidRPr="48A18F9F">
        <w:rPr>
          <w:rFonts w:ascii="Arial" w:hAnsi="Arial" w:cs="Arial"/>
          <w:lang w:val="de-DE" w:eastAsia="de-DE"/>
        </w:rPr>
        <w:t xml:space="preserve"> ansteigt und so für einen raschen Wiedereinzug des Pflugkörpers sorgt.</w:t>
      </w:r>
      <w:r w:rsidR="002C2876" w:rsidRPr="48A18F9F">
        <w:rPr>
          <w:rFonts w:ascii="Arial" w:hAnsi="Arial" w:cs="Arial"/>
          <w:lang w:val="de-DE" w:eastAsia="de-DE"/>
        </w:rPr>
        <w:t xml:space="preserve"> </w:t>
      </w:r>
      <w:r w:rsidR="00427302" w:rsidRPr="48A18F9F">
        <w:rPr>
          <w:rFonts w:ascii="Arial" w:hAnsi="Arial" w:cs="Arial"/>
          <w:lang w:val="de-DE" w:eastAsia="de-DE"/>
        </w:rPr>
        <w:t>D</w:t>
      </w:r>
      <w:r w:rsidR="00815D00" w:rsidRPr="48A18F9F">
        <w:rPr>
          <w:rFonts w:ascii="Arial" w:hAnsi="Arial" w:cs="Arial"/>
          <w:lang w:val="de-DE" w:eastAsia="de-DE"/>
        </w:rPr>
        <w:t xml:space="preserve">ie Pflugkörper </w:t>
      </w:r>
      <w:r w:rsidR="00902219" w:rsidRPr="48A18F9F">
        <w:rPr>
          <w:rFonts w:ascii="Arial" w:hAnsi="Arial" w:cs="Arial"/>
          <w:lang w:val="de-DE" w:eastAsia="de-DE"/>
        </w:rPr>
        <w:t xml:space="preserve">können beim Auslösen </w:t>
      </w:r>
      <w:r w:rsidR="00815D00" w:rsidRPr="48A18F9F">
        <w:rPr>
          <w:rFonts w:ascii="Arial" w:hAnsi="Arial" w:cs="Arial"/>
          <w:lang w:val="de-DE" w:eastAsia="de-DE"/>
        </w:rPr>
        <w:t>42</w:t>
      </w:r>
      <w:r w:rsidR="00EC6BF9">
        <w:rPr>
          <w:rFonts w:ascii="Arial" w:hAnsi="Arial" w:cs="Arial"/>
          <w:lang w:val="de-DE" w:eastAsia="de-DE"/>
        </w:rPr>
        <w:t xml:space="preserve"> </w:t>
      </w:r>
      <w:r w:rsidR="00815D00" w:rsidRPr="48A18F9F">
        <w:rPr>
          <w:rFonts w:ascii="Arial" w:hAnsi="Arial" w:cs="Arial"/>
          <w:lang w:val="de-DE" w:eastAsia="de-DE"/>
        </w:rPr>
        <w:t xml:space="preserve">cm in der Höhe sowie </w:t>
      </w:r>
      <w:r w:rsidR="00505480" w:rsidRPr="48A18F9F">
        <w:rPr>
          <w:rFonts w:ascii="Arial" w:hAnsi="Arial" w:cs="Arial"/>
          <w:lang w:val="de-DE" w:eastAsia="de-DE"/>
        </w:rPr>
        <w:t>20</w:t>
      </w:r>
      <w:r w:rsidR="004B61B3">
        <w:rPr>
          <w:rFonts w:ascii="Arial" w:hAnsi="Arial" w:cs="Arial"/>
          <w:lang w:val="de-DE" w:eastAsia="de-DE"/>
        </w:rPr>
        <w:t xml:space="preserve"> </w:t>
      </w:r>
      <w:r w:rsidR="00505480" w:rsidRPr="48A18F9F">
        <w:rPr>
          <w:rFonts w:ascii="Arial" w:hAnsi="Arial" w:cs="Arial"/>
          <w:lang w:val="de-DE" w:eastAsia="de-DE"/>
        </w:rPr>
        <w:t>cm seitlich</w:t>
      </w:r>
      <w:r w:rsidR="00902219" w:rsidRPr="48A18F9F">
        <w:rPr>
          <w:rFonts w:ascii="Arial" w:hAnsi="Arial" w:cs="Arial"/>
          <w:lang w:val="de-DE" w:eastAsia="de-DE"/>
        </w:rPr>
        <w:t xml:space="preserve"> ausweichen</w:t>
      </w:r>
      <w:r w:rsidR="00505480" w:rsidRPr="48A18F9F">
        <w:rPr>
          <w:rFonts w:ascii="Arial" w:hAnsi="Arial" w:cs="Arial"/>
          <w:lang w:val="de-DE" w:eastAsia="de-DE"/>
        </w:rPr>
        <w:t>.</w:t>
      </w:r>
      <w:r w:rsidR="005742C8" w:rsidRPr="48A18F9F">
        <w:rPr>
          <w:rFonts w:ascii="Arial" w:hAnsi="Arial" w:cs="Arial"/>
          <w:lang w:val="de-DE" w:eastAsia="de-DE"/>
        </w:rPr>
        <w:t xml:space="preserve"> </w:t>
      </w:r>
    </w:p>
    <w:p w14:paraId="678C6266" w14:textId="156707DD" w:rsidR="00212804" w:rsidRDefault="00D85BDF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DE" w:eastAsia="de-DE"/>
        </w:rPr>
        <w:t>D</w:t>
      </w:r>
      <w:r w:rsidRPr="48A18F9F">
        <w:rPr>
          <w:rFonts w:ascii="Arial" w:hAnsi="Arial" w:cs="Arial"/>
          <w:lang w:val="de-DE" w:eastAsia="de-DE"/>
        </w:rPr>
        <w:t xml:space="preserve">as starke </w:t>
      </w:r>
      <w:proofErr w:type="spellStart"/>
      <w:r w:rsidRPr="48A18F9F">
        <w:rPr>
          <w:rFonts w:ascii="Arial" w:hAnsi="Arial" w:cs="Arial"/>
          <w:lang w:val="de-DE" w:eastAsia="de-DE"/>
        </w:rPr>
        <w:t>Drehwerk</w:t>
      </w:r>
      <w:proofErr w:type="spellEnd"/>
      <w:r w:rsidRPr="48A18F9F">
        <w:rPr>
          <w:rFonts w:ascii="Arial" w:hAnsi="Arial" w:cs="Arial"/>
          <w:lang w:val="de-DE" w:eastAsia="de-DE"/>
        </w:rPr>
        <w:t xml:space="preserve"> und die ausgeklügelte Rahmenkonstruktion </w:t>
      </w:r>
      <w:r>
        <w:rPr>
          <w:rFonts w:ascii="Arial" w:hAnsi="Arial" w:cs="Arial"/>
          <w:lang w:val="de-DE" w:eastAsia="de-DE"/>
        </w:rPr>
        <w:t>gewährleisten d</w:t>
      </w:r>
      <w:r w:rsidR="0073679D" w:rsidRPr="48A18F9F">
        <w:rPr>
          <w:rFonts w:ascii="Arial" w:hAnsi="Arial" w:cs="Arial"/>
          <w:lang w:val="de-DE" w:eastAsia="de-DE"/>
        </w:rPr>
        <w:t>en langlebigen und sicher</w:t>
      </w:r>
      <w:r w:rsidR="005F7913" w:rsidRPr="48A18F9F">
        <w:rPr>
          <w:rFonts w:ascii="Arial" w:hAnsi="Arial" w:cs="Arial"/>
          <w:lang w:val="de-DE" w:eastAsia="de-DE"/>
        </w:rPr>
        <w:t>en Einsatz</w:t>
      </w:r>
      <w:r w:rsidR="00252846" w:rsidRPr="48A18F9F">
        <w:rPr>
          <w:rFonts w:ascii="Arial" w:hAnsi="Arial" w:cs="Arial"/>
          <w:lang w:val="de-DE" w:eastAsia="de-DE"/>
        </w:rPr>
        <w:t xml:space="preserve">. Das Herzstück des Drehwerks </w:t>
      </w:r>
      <w:r w:rsidR="00AC26B3">
        <w:rPr>
          <w:rFonts w:ascii="Arial" w:hAnsi="Arial" w:cs="Arial"/>
          <w:lang w:val="de-DE" w:eastAsia="de-DE"/>
        </w:rPr>
        <w:t>ist</w:t>
      </w:r>
      <w:r w:rsidR="00252846" w:rsidRPr="48A18F9F">
        <w:rPr>
          <w:rFonts w:ascii="Arial" w:hAnsi="Arial" w:cs="Arial"/>
          <w:lang w:val="de-DE" w:eastAsia="de-DE"/>
        </w:rPr>
        <w:t xml:space="preserve"> die </w:t>
      </w:r>
      <w:r w:rsidR="00830C8D" w:rsidRPr="48A18F9F">
        <w:rPr>
          <w:rFonts w:ascii="Arial" w:hAnsi="Arial" w:cs="Arial"/>
          <w:lang w:val="de-DE" w:eastAsia="de-DE"/>
        </w:rPr>
        <w:t>1</w:t>
      </w:r>
      <w:r w:rsidR="00613DC1" w:rsidRPr="48A18F9F">
        <w:rPr>
          <w:rFonts w:ascii="Arial" w:hAnsi="Arial" w:cs="Arial"/>
          <w:lang w:val="de-DE" w:eastAsia="de-DE"/>
        </w:rPr>
        <w:t>1</w:t>
      </w:r>
      <w:r w:rsidR="00830C8D" w:rsidRPr="48A18F9F">
        <w:rPr>
          <w:rFonts w:ascii="Arial" w:hAnsi="Arial" w:cs="Arial"/>
          <w:lang w:val="de-DE" w:eastAsia="de-DE"/>
        </w:rPr>
        <w:t>0</w:t>
      </w:r>
      <w:r>
        <w:rPr>
          <w:rFonts w:ascii="Arial" w:hAnsi="Arial" w:cs="Arial"/>
          <w:lang w:val="de-DE" w:eastAsia="de-DE"/>
        </w:rPr>
        <w:t xml:space="preserve"> </w:t>
      </w:r>
      <w:r w:rsidR="00830C8D" w:rsidRPr="48A18F9F">
        <w:rPr>
          <w:rFonts w:ascii="Arial" w:hAnsi="Arial" w:cs="Arial"/>
          <w:lang w:val="de-DE" w:eastAsia="de-DE"/>
        </w:rPr>
        <w:t xml:space="preserve">mm starke Hohlwelle, welche im </w:t>
      </w:r>
      <w:r w:rsidR="007E3471">
        <w:rPr>
          <w:rFonts w:ascii="Arial" w:hAnsi="Arial" w:cs="Arial"/>
          <w:lang w:val="de-DE" w:eastAsia="de-DE"/>
        </w:rPr>
        <w:t>robusten</w:t>
      </w:r>
      <w:r w:rsidR="001D131A" w:rsidRPr="48A18F9F">
        <w:rPr>
          <w:rFonts w:ascii="Arial" w:hAnsi="Arial" w:cs="Arial"/>
          <w:lang w:val="de-DE" w:eastAsia="de-DE"/>
        </w:rPr>
        <w:t xml:space="preserve"> Anbaubock breit gelagert ist.</w:t>
      </w:r>
      <w:r w:rsidR="00154159" w:rsidRPr="48A18F9F">
        <w:rPr>
          <w:rFonts w:ascii="Arial" w:hAnsi="Arial" w:cs="Arial"/>
          <w:lang w:val="de-DE" w:eastAsia="de-DE"/>
        </w:rPr>
        <w:t xml:space="preserve"> Der </w:t>
      </w:r>
      <w:r w:rsidR="0099693E" w:rsidRPr="48A18F9F">
        <w:rPr>
          <w:rFonts w:ascii="Arial" w:hAnsi="Arial" w:cs="Arial"/>
          <w:lang w:val="de-DE" w:eastAsia="de-DE"/>
        </w:rPr>
        <w:t>großdimensionierte Wendekörper sorgt zusätzlich für einen sanften Wendevorgang</w:t>
      </w:r>
      <w:r w:rsidR="005152A9" w:rsidRPr="48A18F9F">
        <w:rPr>
          <w:rFonts w:ascii="Arial" w:hAnsi="Arial" w:cs="Arial"/>
          <w:lang w:val="de-DE" w:eastAsia="de-DE"/>
        </w:rPr>
        <w:t xml:space="preserve"> und reduziert die wirkenden Kräfte. </w:t>
      </w:r>
      <w:r w:rsidR="00742115" w:rsidRPr="48A18F9F">
        <w:rPr>
          <w:rFonts w:ascii="Arial" w:hAnsi="Arial" w:cs="Arial"/>
          <w:lang w:val="de-DE" w:eastAsia="de-DE"/>
        </w:rPr>
        <w:t>Für eine erhöhte Festigkeit wurden die Bohrungen im</w:t>
      </w:r>
      <w:r w:rsidR="00DA48F7" w:rsidRPr="48A18F9F">
        <w:rPr>
          <w:rFonts w:ascii="Arial" w:hAnsi="Arial" w:cs="Arial"/>
          <w:lang w:val="de-DE" w:eastAsia="de-DE"/>
        </w:rPr>
        <w:t xml:space="preserve"> 120</w:t>
      </w:r>
      <w:r w:rsidR="00AC26B3">
        <w:rPr>
          <w:rFonts w:ascii="Arial" w:hAnsi="Arial" w:cs="Arial"/>
          <w:lang w:val="de-DE" w:eastAsia="de-DE"/>
        </w:rPr>
        <w:t xml:space="preserve"> </w:t>
      </w:r>
      <w:r w:rsidR="00DA48F7" w:rsidRPr="48A18F9F">
        <w:rPr>
          <w:rFonts w:ascii="Arial" w:hAnsi="Arial" w:cs="Arial"/>
          <w:lang w:val="de-DE" w:eastAsia="de-DE"/>
        </w:rPr>
        <w:t>x</w:t>
      </w:r>
      <w:r w:rsidR="00AC26B3">
        <w:rPr>
          <w:rFonts w:ascii="Arial" w:hAnsi="Arial" w:cs="Arial"/>
          <w:lang w:val="de-DE" w:eastAsia="de-DE"/>
        </w:rPr>
        <w:t xml:space="preserve"> </w:t>
      </w:r>
      <w:r w:rsidR="00DA48F7" w:rsidRPr="48A18F9F">
        <w:rPr>
          <w:rFonts w:ascii="Arial" w:hAnsi="Arial" w:cs="Arial"/>
          <w:lang w:val="de-DE" w:eastAsia="de-DE"/>
        </w:rPr>
        <w:t>120</w:t>
      </w:r>
      <w:r w:rsidR="00AC26B3">
        <w:rPr>
          <w:rFonts w:ascii="Arial" w:hAnsi="Arial" w:cs="Arial"/>
          <w:lang w:val="de-DE" w:eastAsia="de-DE"/>
        </w:rPr>
        <w:t xml:space="preserve"> </w:t>
      </w:r>
      <w:r w:rsidR="00DA48F7" w:rsidRPr="48A18F9F">
        <w:rPr>
          <w:rFonts w:ascii="Arial" w:hAnsi="Arial" w:cs="Arial"/>
          <w:lang w:val="de-DE" w:eastAsia="de-DE"/>
        </w:rPr>
        <w:t>x</w:t>
      </w:r>
      <w:r w:rsidR="00AC26B3">
        <w:rPr>
          <w:rFonts w:ascii="Arial" w:hAnsi="Arial" w:cs="Arial"/>
          <w:lang w:val="de-DE" w:eastAsia="de-DE"/>
        </w:rPr>
        <w:t xml:space="preserve"> </w:t>
      </w:r>
      <w:r w:rsidR="00DA48F7" w:rsidRPr="7EEC6DAA">
        <w:rPr>
          <w:rFonts w:ascii="Arial" w:hAnsi="Arial" w:cs="Arial"/>
          <w:lang w:val="de-DE" w:eastAsia="de-DE"/>
        </w:rPr>
        <w:t>10</w:t>
      </w:r>
      <w:r w:rsidR="00AC26B3">
        <w:rPr>
          <w:rFonts w:ascii="Arial" w:hAnsi="Arial" w:cs="Arial"/>
          <w:lang w:val="de-DE" w:eastAsia="de-DE"/>
        </w:rPr>
        <w:t xml:space="preserve"> </w:t>
      </w:r>
      <w:r w:rsidR="00DA48F7" w:rsidRPr="48A18F9F">
        <w:rPr>
          <w:rFonts w:ascii="Arial" w:hAnsi="Arial" w:cs="Arial"/>
          <w:lang w:val="de-DE" w:eastAsia="de-DE"/>
        </w:rPr>
        <w:t>mm starken</w:t>
      </w:r>
      <w:r w:rsidR="00742115" w:rsidRPr="48A18F9F">
        <w:rPr>
          <w:rFonts w:ascii="Arial" w:hAnsi="Arial" w:cs="Arial"/>
          <w:lang w:val="de-DE" w:eastAsia="de-DE"/>
        </w:rPr>
        <w:t xml:space="preserve"> Rahmen reduziert und die </w:t>
      </w:r>
      <w:r w:rsidR="00C71007" w:rsidRPr="48A18F9F">
        <w:rPr>
          <w:rFonts w:ascii="Arial" w:hAnsi="Arial" w:cs="Arial"/>
          <w:lang w:val="de-DE" w:eastAsia="de-DE"/>
        </w:rPr>
        <w:t>Lagerstellen für die hydraulische Schnittbreitenverstellung auß</w:t>
      </w:r>
      <w:r w:rsidR="00534211" w:rsidRPr="48A18F9F">
        <w:rPr>
          <w:rFonts w:ascii="Arial" w:hAnsi="Arial" w:cs="Arial"/>
          <w:lang w:val="de-DE" w:eastAsia="de-DE"/>
        </w:rPr>
        <w:t>erhalb des Rahmens angebracht.</w:t>
      </w:r>
    </w:p>
    <w:p w14:paraId="328C76FE" w14:textId="77777777" w:rsidR="00762657" w:rsidRDefault="00762657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331A36F0" w14:textId="66308B1A" w:rsidR="00212804" w:rsidRPr="00656B5F" w:rsidRDefault="00212804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AT"/>
        </w:rPr>
      </w:pPr>
      <w:bookmarkStart w:id="0" w:name="OLE_LINK7"/>
      <w:bookmarkStart w:id="1" w:name="OLE_LINK8"/>
      <w:r w:rsidRPr="00656B5F">
        <w:rPr>
          <w:rFonts w:ascii="Arial" w:hAnsi="Arial" w:cs="Arial"/>
          <w:b/>
          <w:bCs/>
          <w:lang w:val="de-AT"/>
        </w:rPr>
        <w:t>Wirtschaftlichkeit und Effizienz</w:t>
      </w:r>
    </w:p>
    <w:p w14:paraId="53FA628F" w14:textId="6B61942A" w:rsidR="00444FDC" w:rsidRDefault="00444FDC" w:rsidP="00444F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DE" w:eastAsia="de-DE"/>
        </w:rPr>
        <w:t xml:space="preserve">Um </w:t>
      </w:r>
      <w:r w:rsidR="004B708C">
        <w:rPr>
          <w:rFonts w:ascii="Arial" w:hAnsi="Arial" w:cs="Arial"/>
          <w:lang w:val="de-DE" w:eastAsia="de-DE"/>
        </w:rPr>
        <w:t xml:space="preserve">die Zugleistung des Traktors </w:t>
      </w:r>
      <w:r w:rsidR="009F534B">
        <w:rPr>
          <w:rFonts w:ascii="Arial" w:hAnsi="Arial" w:cs="Arial"/>
          <w:lang w:val="de-DE" w:eastAsia="de-DE"/>
        </w:rPr>
        <w:t xml:space="preserve">optimal auszunutzen </w:t>
      </w:r>
      <w:r w:rsidR="004B708C">
        <w:rPr>
          <w:rFonts w:ascii="Arial" w:hAnsi="Arial" w:cs="Arial"/>
          <w:lang w:val="de-DE" w:eastAsia="de-DE"/>
        </w:rPr>
        <w:t>und</w:t>
      </w:r>
      <w:r>
        <w:rPr>
          <w:rFonts w:ascii="Arial" w:hAnsi="Arial" w:cs="Arial"/>
          <w:lang w:val="de-DE" w:eastAsia="de-DE"/>
        </w:rPr>
        <w:t xml:space="preserve"> die Kraftübertragung auf den Boden zu </w:t>
      </w:r>
      <w:r w:rsidR="001F2C1D">
        <w:rPr>
          <w:rFonts w:ascii="Arial" w:hAnsi="Arial" w:cs="Arial"/>
          <w:lang w:val="de-DE" w:eastAsia="de-DE"/>
        </w:rPr>
        <w:t>steigern</w:t>
      </w:r>
      <w:r>
        <w:rPr>
          <w:rFonts w:ascii="Arial" w:hAnsi="Arial" w:cs="Arial"/>
          <w:lang w:val="de-DE" w:eastAsia="de-DE"/>
        </w:rPr>
        <w:t xml:space="preserve">, kann der Zugkraftverstärker TRACTION CONTROL in den Anbauturm von 5-scharigen Modellen integriert werden. Dabei sorgt ein Hydraulikzylinder durch Gewichtsverlagerung für eine zusätzliche Belastung der Traktorhinterachse. Durch die verbesserte </w:t>
      </w:r>
      <w:r w:rsidR="00863E10">
        <w:rPr>
          <w:rFonts w:ascii="Arial" w:hAnsi="Arial" w:cs="Arial"/>
          <w:lang w:val="de-DE" w:eastAsia="de-DE"/>
        </w:rPr>
        <w:t>Traktion</w:t>
      </w:r>
      <w:r>
        <w:rPr>
          <w:rFonts w:ascii="Arial" w:hAnsi="Arial" w:cs="Arial"/>
          <w:lang w:val="de-DE" w:eastAsia="de-DE"/>
        </w:rPr>
        <w:t xml:space="preserve"> reduziert sich </w:t>
      </w:r>
      <w:r w:rsidR="00AD674C">
        <w:rPr>
          <w:rFonts w:ascii="Arial" w:hAnsi="Arial" w:cs="Arial"/>
          <w:lang w:val="de-DE" w:eastAsia="de-DE"/>
        </w:rPr>
        <w:t xml:space="preserve">möglicher </w:t>
      </w:r>
      <w:r>
        <w:rPr>
          <w:rFonts w:ascii="Arial" w:hAnsi="Arial" w:cs="Arial"/>
          <w:lang w:val="de-DE" w:eastAsia="de-DE"/>
        </w:rPr>
        <w:lastRenderedPageBreak/>
        <w:t xml:space="preserve">Schlupf </w:t>
      </w:r>
      <w:r w:rsidR="00AD674C">
        <w:rPr>
          <w:rFonts w:ascii="Arial" w:hAnsi="Arial" w:cs="Arial"/>
          <w:lang w:val="de-DE" w:eastAsia="de-DE"/>
        </w:rPr>
        <w:t>an</w:t>
      </w:r>
      <w:r>
        <w:rPr>
          <w:rFonts w:ascii="Arial" w:hAnsi="Arial" w:cs="Arial"/>
          <w:lang w:val="de-DE" w:eastAsia="de-DE"/>
        </w:rPr>
        <w:t xml:space="preserve"> </w:t>
      </w:r>
      <w:r w:rsidR="00AD674C">
        <w:rPr>
          <w:rFonts w:ascii="Arial" w:hAnsi="Arial" w:cs="Arial"/>
          <w:lang w:val="de-DE" w:eastAsia="de-DE"/>
        </w:rPr>
        <w:t xml:space="preserve">den </w:t>
      </w:r>
      <w:r>
        <w:rPr>
          <w:rFonts w:ascii="Arial" w:hAnsi="Arial" w:cs="Arial"/>
          <w:lang w:val="de-DE" w:eastAsia="de-DE"/>
        </w:rPr>
        <w:t>Traktor</w:t>
      </w:r>
      <w:r w:rsidR="00AD674C">
        <w:rPr>
          <w:rFonts w:ascii="Arial" w:hAnsi="Arial" w:cs="Arial"/>
          <w:lang w:val="de-DE" w:eastAsia="de-DE"/>
        </w:rPr>
        <w:t>hinterrädern</w:t>
      </w:r>
      <w:r>
        <w:rPr>
          <w:rFonts w:ascii="Arial" w:hAnsi="Arial" w:cs="Arial"/>
          <w:lang w:val="de-DE" w:eastAsia="de-DE"/>
        </w:rPr>
        <w:t>, wodurch auch der Kraftstoffverbrauch gesenkt und die Flächenleistung erhöht wird.</w:t>
      </w:r>
    </w:p>
    <w:p w14:paraId="4FBD38D6" w14:textId="10F0A0CC" w:rsidR="00656B5F" w:rsidRDefault="00D20F93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 w:rsidRPr="2E5ADC9D">
        <w:rPr>
          <w:rFonts w:ascii="Arial" w:hAnsi="Arial" w:cs="Arial"/>
          <w:lang w:val="de-DE" w:eastAsia="de-DE"/>
        </w:rPr>
        <w:t>Hochwertige Verschleißteile</w:t>
      </w:r>
      <w:r w:rsidR="00D656B4" w:rsidRPr="2E5ADC9D">
        <w:rPr>
          <w:rFonts w:ascii="Arial" w:hAnsi="Arial" w:cs="Arial"/>
          <w:lang w:val="de-DE" w:eastAsia="de-DE"/>
        </w:rPr>
        <w:t xml:space="preserve">, ein </w:t>
      </w:r>
      <w:r w:rsidR="00456CA3" w:rsidRPr="2E5ADC9D">
        <w:rPr>
          <w:rFonts w:ascii="Arial" w:hAnsi="Arial" w:cs="Arial"/>
          <w:lang w:val="de-DE" w:eastAsia="de-DE"/>
        </w:rPr>
        <w:t>schonender</w:t>
      </w:r>
      <w:r w:rsidR="00D656B4" w:rsidRPr="2E5ADC9D">
        <w:rPr>
          <w:rFonts w:ascii="Arial" w:hAnsi="Arial" w:cs="Arial"/>
          <w:lang w:val="de-DE" w:eastAsia="de-DE"/>
        </w:rPr>
        <w:t xml:space="preserve"> </w:t>
      </w:r>
      <w:bookmarkEnd w:id="0"/>
      <w:bookmarkEnd w:id="1"/>
      <w:r w:rsidR="00D656B4" w:rsidRPr="2E5ADC9D">
        <w:rPr>
          <w:rFonts w:ascii="Arial" w:hAnsi="Arial" w:cs="Arial"/>
          <w:lang w:val="de-DE" w:eastAsia="de-DE"/>
        </w:rPr>
        <w:t>Wendevorgang</w:t>
      </w:r>
      <w:r w:rsidR="00DA48F7" w:rsidRPr="2E5ADC9D">
        <w:rPr>
          <w:rFonts w:ascii="Arial" w:hAnsi="Arial" w:cs="Arial"/>
          <w:lang w:val="de-DE" w:eastAsia="de-DE"/>
        </w:rPr>
        <w:t xml:space="preserve"> und</w:t>
      </w:r>
      <w:r w:rsidR="00D656B4" w:rsidRPr="2E5ADC9D">
        <w:rPr>
          <w:rFonts w:ascii="Arial" w:hAnsi="Arial" w:cs="Arial"/>
          <w:lang w:val="de-DE" w:eastAsia="de-DE"/>
        </w:rPr>
        <w:t xml:space="preserve"> das Pflügen mit Packer </w:t>
      </w:r>
      <w:r w:rsidR="00263971" w:rsidRPr="2E5ADC9D">
        <w:rPr>
          <w:rFonts w:ascii="Arial" w:hAnsi="Arial" w:cs="Arial"/>
          <w:lang w:val="de-DE" w:eastAsia="de-DE"/>
        </w:rPr>
        <w:t>sorgen</w:t>
      </w:r>
      <w:r w:rsidR="00DA48F7" w:rsidRPr="2E5ADC9D">
        <w:rPr>
          <w:rFonts w:ascii="Arial" w:hAnsi="Arial" w:cs="Arial"/>
          <w:lang w:val="de-DE" w:eastAsia="de-DE"/>
        </w:rPr>
        <w:t xml:space="preserve"> zusätzlich</w:t>
      </w:r>
      <w:r w:rsidR="00263971" w:rsidRPr="2E5ADC9D">
        <w:rPr>
          <w:rFonts w:ascii="Arial" w:hAnsi="Arial" w:cs="Arial"/>
          <w:lang w:val="de-DE" w:eastAsia="de-DE"/>
        </w:rPr>
        <w:t xml:space="preserve"> für </w:t>
      </w:r>
      <w:r w:rsidR="00DA48F7" w:rsidRPr="2E5ADC9D">
        <w:rPr>
          <w:rFonts w:ascii="Arial" w:hAnsi="Arial" w:cs="Arial"/>
          <w:lang w:val="de-DE" w:eastAsia="de-DE"/>
        </w:rPr>
        <w:t>einen</w:t>
      </w:r>
      <w:r w:rsidR="00263971" w:rsidRPr="2E5ADC9D">
        <w:rPr>
          <w:rFonts w:ascii="Arial" w:hAnsi="Arial" w:cs="Arial"/>
          <w:lang w:val="de-DE" w:eastAsia="de-DE"/>
        </w:rPr>
        <w:t xml:space="preserve"> effizienten und wirtschaftlichen Einsatz des SERVO</w:t>
      </w:r>
      <w:r w:rsidR="007A6A61">
        <w:rPr>
          <w:rFonts w:ascii="Arial" w:hAnsi="Arial" w:cs="Arial"/>
          <w:lang w:val="de-DE" w:eastAsia="de-DE"/>
        </w:rPr>
        <w:t xml:space="preserve"> </w:t>
      </w:r>
      <w:r w:rsidR="00263971" w:rsidRPr="2E5ADC9D">
        <w:rPr>
          <w:rFonts w:ascii="Arial" w:hAnsi="Arial" w:cs="Arial"/>
          <w:lang w:val="de-DE" w:eastAsia="de-DE"/>
        </w:rPr>
        <w:t>3000.</w:t>
      </w:r>
    </w:p>
    <w:p w14:paraId="5A2987FA" w14:textId="4B89D7D5" w:rsidR="2E5ADC9D" w:rsidRDefault="2E5ADC9D" w:rsidP="2E5ADC9D">
      <w:pPr>
        <w:spacing w:line="360" w:lineRule="auto"/>
        <w:jc w:val="both"/>
        <w:rPr>
          <w:rFonts w:ascii="Arial" w:hAnsi="Arial" w:cs="Arial"/>
          <w:b/>
          <w:bCs/>
          <w:lang w:val="de-AT"/>
        </w:rPr>
      </w:pPr>
    </w:p>
    <w:p w14:paraId="6CC9F1D1" w14:textId="6733549B" w:rsidR="00750229" w:rsidRPr="00656B5F" w:rsidRDefault="00D361BC" w:rsidP="2E5ADC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AT"/>
        </w:rPr>
      </w:pPr>
      <w:bookmarkStart w:id="2" w:name="OLE_LINK9"/>
      <w:bookmarkStart w:id="3" w:name="OLE_LINK10"/>
      <w:r w:rsidRPr="2E5ADC9D">
        <w:rPr>
          <w:rFonts w:ascii="Arial" w:hAnsi="Arial" w:cs="Arial"/>
          <w:b/>
          <w:bCs/>
          <w:lang w:val="de-AT"/>
        </w:rPr>
        <w:t>Exakte Einarbeitung</w:t>
      </w:r>
    </w:p>
    <w:p w14:paraId="64D9908F" w14:textId="20DE4710" w:rsidR="00D55ABD" w:rsidRDefault="00BD2A73" w:rsidP="00750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DE" w:eastAsia="de-DE"/>
        </w:rPr>
        <w:t xml:space="preserve">Das beste Arbeitsergebnis und ein „reiner Tisch“ </w:t>
      </w:r>
      <w:r w:rsidR="009B0A4B">
        <w:rPr>
          <w:rFonts w:ascii="Arial" w:hAnsi="Arial" w:cs="Arial"/>
          <w:lang w:val="de-DE" w:eastAsia="de-DE"/>
        </w:rPr>
        <w:t>sind die Basis für einen guten Start der nachfolgenden Kultur.</w:t>
      </w:r>
      <w:r w:rsidR="0054710B">
        <w:rPr>
          <w:rFonts w:ascii="Arial" w:hAnsi="Arial" w:cs="Arial"/>
          <w:lang w:val="de-DE" w:eastAsia="de-DE"/>
        </w:rPr>
        <w:t xml:space="preserve"> Um </w:t>
      </w:r>
      <w:r w:rsidR="00C07C37">
        <w:rPr>
          <w:rFonts w:ascii="Arial" w:hAnsi="Arial" w:cs="Arial"/>
          <w:lang w:val="de-DE" w:eastAsia="de-DE"/>
        </w:rPr>
        <w:t xml:space="preserve">ein ordentliches Pflugbild sicherstellen zu </w:t>
      </w:r>
      <w:bookmarkEnd w:id="2"/>
      <w:bookmarkEnd w:id="3"/>
      <w:r w:rsidR="00C07C37">
        <w:rPr>
          <w:rFonts w:ascii="Arial" w:hAnsi="Arial" w:cs="Arial"/>
          <w:lang w:val="de-DE" w:eastAsia="de-DE"/>
        </w:rPr>
        <w:t xml:space="preserve">können, bietet Pöttinger </w:t>
      </w:r>
      <w:r w:rsidR="00A73D71">
        <w:rPr>
          <w:rFonts w:ascii="Arial" w:hAnsi="Arial" w:cs="Arial"/>
          <w:lang w:val="de-DE" w:eastAsia="de-DE"/>
        </w:rPr>
        <w:t>bewährte</w:t>
      </w:r>
      <w:r w:rsidR="00C07C37">
        <w:rPr>
          <w:rFonts w:ascii="Arial" w:hAnsi="Arial" w:cs="Arial"/>
          <w:lang w:val="de-DE" w:eastAsia="de-DE"/>
        </w:rPr>
        <w:t xml:space="preserve"> Pflugkörper für sämtliche Bodenarten und Einsatzzwecke</w:t>
      </w:r>
      <w:r w:rsidR="002B715B">
        <w:rPr>
          <w:rFonts w:ascii="Arial" w:hAnsi="Arial" w:cs="Arial"/>
          <w:lang w:val="de-DE" w:eastAsia="de-DE"/>
        </w:rPr>
        <w:t xml:space="preserve"> </w:t>
      </w:r>
      <w:r w:rsidR="000B29E5">
        <w:rPr>
          <w:rFonts w:ascii="Arial" w:hAnsi="Arial" w:cs="Arial"/>
          <w:lang w:val="de-DE" w:eastAsia="de-DE"/>
        </w:rPr>
        <w:t>in verschiedenen Formen und Material</w:t>
      </w:r>
      <w:r w:rsidR="007A6A61">
        <w:rPr>
          <w:rFonts w:ascii="Arial" w:hAnsi="Arial" w:cs="Arial"/>
          <w:lang w:val="de-DE" w:eastAsia="de-DE"/>
        </w:rPr>
        <w:t>-B</w:t>
      </w:r>
      <w:r w:rsidR="000B29E5">
        <w:rPr>
          <w:rFonts w:ascii="Arial" w:hAnsi="Arial" w:cs="Arial"/>
          <w:lang w:val="de-DE" w:eastAsia="de-DE"/>
        </w:rPr>
        <w:t xml:space="preserve">eschaffenheiten </w:t>
      </w:r>
      <w:r w:rsidR="002B715B">
        <w:rPr>
          <w:rFonts w:ascii="Arial" w:hAnsi="Arial" w:cs="Arial"/>
          <w:lang w:val="de-DE" w:eastAsia="de-DE"/>
        </w:rPr>
        <w:t>an</w:t>
      </w:r>
      <w:r w:rsidR="00C07C37">
        <w:rPr>
          <w:rFonts w:ascii="Arial" w:hAnsi="Arial" w:cs="Arial"/>
          <w:lang w:val="de-DE" w:eastAsia="de-DE"/>
        </w:rPr>
        <w:t>.</w:t>
      </w:r>
      <w:r w:rsidR="009342DD">
        <w:rPr>
          <w:rFonts w:ascii="Arial" w:hAnsi="Arial" w:cs="Arial"/>
          <w:lang w:val="de-DE" w:eastAsia="de-DE"/>
        </w:rPr>
        <w:t xml:space="preserve"> Zudem steht eine breite Palette an Zusatzwerkzeugen</w:t>
      </w:r>
      <w:r w:rsidR="004E1896">
        <w:rPr>
          <w:rFonts w:ascii="Arial" w:hAnsi="Arial" w:cs="Arial"/>
          <w:lang w:val="de-DE" w:eastAsia="de-DE"/>
        </w:rPr>
        <w:t xml:space="preserve">, wie Vorschäler und Seche </w:t>
      </w:r>
      <w:r w:rsidR="00F714F0">
        <w:rPr>
          <w:rFonts w:ascii="Arial" w:hAnsi="Arial" w:cs="Arial"/>
          <w:lang w:val="de-DE" w:eastAsia="de-DE"/>
        </w:rPr>
        <w:t>zur Verfügung</w:t>
      </w:r>
      <w:r w:rsidR="004E1896">
        <w:rPr>
          <w:rFonts w:ascii="Arial" w:hAnsi="Arial" w:cs="Arial"/>
          <w:lang w:val="de-DE" w:eastAsia="de-DE"/>
        </w:rPr>
        <w:t>.</w:t>
      </w:r>
      <w:r w:rsidR="00E67D62">
        <w:rPr>
          <w:rFonts w:ascii="Arial" w:hAnsi="Arial" w:cs="Arial"/>
          <w:lang w:val="de-DE" w:eastAsia="de-DE"/>
        </w:rPr>
        <w:t xml:space="preserve"> Hinsichtlich der Tasträder </w:t>
      </w:r>
      <w:r w:rsidR="00A230E5">
        <w:rPr>
          <w:rFonts w:ascii="Arial" w:hAnsi="Arial" w:cs="Arial"/>
          <w:lang w:val="de-DE" w:eastAsia="de-DE"/>
        </w:rPr>
        <w:t>kann zwischen Pendeltasträdern, Doppeltasträdern und Transportpendeltasträdern in diversen Dime</w:t>
      </w:r>
      <w:r w:rsidR="00D55ABD">
        <w:rPr>
          <w:rFonts w:ascii="Arial" w:hAnsi="Arial" w:cs="Arial"/>
          <w:lang w:val="de-DE" w:eastAsia="de-DE"/>
        </w:rPr>
        <w:t>nsionen gewählt werde</w:t>
      </w:r>
      <w:r w:rsidR="00546FBA">
        <w:rPr>
          <w:rFonts w:ascii="Arial" w:hAnsi="Arial" w:cs="Arial"/>
          <w:lang w:val="de-DE" w:eastAsia="de-DE"/>
        </w:rPr>
        <w:t xml:space="preserve">n, welche für eine </w:t>
      </w:r>
      <w:r w:rsidR="004A19A0">
        <w:rPr>
          <w:rFonts w:ascii="Arial" w:hAnsi="Arial" w:cs="Arial"/>
          <w:lang w:val="de-DE" w:eastAsia="de-DE"/>
        </w:rPr>
        <w:t xml:space="preserve">optimale Tiefenführung sorgen. </w:t>
      </w:r>
      <w:r w:rsidR="00D55ABD">
        <w:rPr>
          <w:rFonts w:ascii="Arial" w:hAnsi="Arial" w:cs="Arial"/>
          <w:lang w:val="de-DE" w:eastAsia="de-DE"/>
        </w:rPr>
        <w:t>Somit lässt sich der Pflug individuell nach den Bedürfnissen ausstatten.</w:t>
      </w:r>
    </w:p>
    <w:p w14:paraId="0149D063" w14:textId="77777777" w:rsidR="003C7E30" w:rsidRDefault="003C7E30" w:rsidP="00750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1FE88606" w14:textId="2FA353AC" w:rsidR="003C7E30" w:rsidRPr="00656B5F" w:rsidRDefault="00F44EAA" w:rsidP="003C7E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AT"/>
        </w:rPr>
      </w:pPr>
      <w:r>
        <w:rPr>
          <w:rFonts w:ascii="Arial" w:hAnsi="Arial" w:cs="Arial"/>
          <w:b/>
          <w:bCs/>
          <w:lang w:val="de-AT"/>
        </w:rPr>
        <w:t xml:space="preserve">Basis für </w:t>
      </w:r>
      <w:r w:rsidR="00E1449B">
        <w:rPr>
          <w:rFonts w:ascii="Arial" w:hAnsi="Arial" w:cs="Arial"/>
          <w:b/>
          <w:bCs/>
          <w:lang w:val="de-AT"/>
        </w:rPr>
        <w:t xml:space="preserve">den </w:t>
      </w:r>
      <w:r>
        <w:rPr>
          <w:rFonts w:ascii="Arial" w:hAnsi="Arial" w:cs="Arial"/>
          <w:b/>
          <w:bCs/>
          <w:lang w:val="de-AT"/>
        </w:rPr>
        <w:t>Erfolg</w:t>
      </w:r>
    </w:p>
    <w:p w14:paraId="58A87214" w14:textId="03FD4019" w:rsidR="00212804" w:rsidRDefault="0011750B" w:rsidP="003C7E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DE" w:eastAsia="de-DE"/>
        </w:rPr>
        <w:t>Mit dem SERVO</w:t>
      </w:r>
      <w:r w:rsidR="00E1449B">
        <w:rPr>
          <w:rFonts w:ascii="Arial" w:hAnsi="Arial" w:cs="Arial"/>
          <w:lang w:val="de-DE" w:eastAsia="de-DE"/>
        </w:rPr>
        <w:t xml:space="preserve"> </w:t>
      </w:r>
      <w:r>
        <w:rPr>
          <w:rFonts w:ascii="Arial" w:hAnsi="Arial" w:cs="Arial"/>
          <w:lang w:val="de-DE" w:eastAsia="de-DE"/>
        </w:rPr>
        <w:t>3000 bringt Pöttinger einen zuverlässigen</w:t>
      </w:r>
      <w:r w:rsidR="00BF3D40">
        <w:rPr>
          <w:rFonts w:ascii="Arial" w:hAnsi="Arial" w:cs="Arial"/>
          <w:lang w:val="de-DE" w:eastAsia="de-DE"/>
        </w:rPr>
        <w:t xml:space="preserve"> und durchdachten Pflug </w:t>
      </w:r>
      <w:r w:rsidR="000B29E5">
        <w:rPr>
          <w:rFonts w:ascii="Arial" w:hAnsi="Arial" w:cs="Arial"/>
          <w:lang w:val="de-DE" w:eastAsia="de-DE"/>
        </w:rPr>
        <w:t>für</w:t>
      </w:r>
      <w:r w:rsidR="00BF3D40">
        <w:rPr>
          <w:rFonts w:ascii="Arial" w:hAnsi="Arial" w:cs="Arial"/>
          <w:lang w:val="de-DE" w:eastAsia="de-DE"/>
        </w:rPr>
        <w:t xml:space="preserve"> Traktorleistung</w:t>
      </w:r>
      <w:r w:rsidR="000B29E5">
        <w:rPr>
          <w:rFonts w:ascii="Arial" w:hAnsi="Arial" w:cs="Arial"/>
          <w:lang w:val="de-DE" w:eastAsia="de-DE"/>
        </w:rPr>
        <w:t>en bis zu</w:t>
      </w:r>
      <w:r w:rsidR="00BF3D40">
        <w:rPr>
          <w:rFonts w:ascii="Arial" w:hAnsi="Arial" w:cs="Arial"/>
          <w:lang w:val="de-DE" w:eastAsia="de-DE"/>
        </w:rPr>
        <w:t xml:space="preserve"> </w:t>
      </w:r>
      <w:r w:rsidR="00425251">
        <w:rPr>
          <w:rFonts w:ascii="Arial" w:hAnsi="Arial" w:cs="Arial"/>
          <w:lang w:val="de-DE" w:eastAsia="de-DE"/>
        </w:rPr>
        <w:t>200</w:t>
      </w:r>
      <w:r w:rsidR="002E4283">
        <w:rPr>
          <w:rFonts w:ascii="Arial" w:hAnsi="Arial" w:cs="Arial"/>
          <w:lang w:val="de-DE" w:eastAsia="de-DE"/>
        </w:rPr>
        <w:t xml:space="preserve"> </w:t>
      </w:r>
      <w:r w:rsidR="00425251">
        <w:rPr>
          <w:rFonts w:ascii="Arial" w:hAnsi="Arial" w:cs="Arial"/>
          <w:lang w:val="de-DE" w:eastAsia="de-DE"/>
        </w:rPr>
        <w:t xml:space="preserve">PS auf dem Markt. </w:t>
      </w:r>
      <w:r w:rsidR="0090478E">
        <w:rPr>
          <w:rFonts w:ascii="Arial" w:hAnsi="Arial" w:cs="Arial"/>
          <w:lang w:val="de-DE" w:eastAsia="de-DE"/>
        </w:rPr>
        <w:t>Ein einfaches Adaptieren der rele</w:t>
      </w:r>
      <w:r w:rsidR="00C4544F">
        <w:rPr>
          <w:rFonts w:ascii="Arial" w:hAnsi="Arial" w:cs="Arial"/>
          <w:lang w:val="de-DE" w:eastAsia="de-DE"/>
        </w:rPr>
        <w:t>vanten Einstellparameter über das SERVOMATIC Einstellzentrum</w:t>
      </w:r>
      <w:r w:rsidR="00C047B1">
        <w:rPr>
          <w:rFonts w:ascii="Arial" w:hAnsi="Arial" w:cs="Arial"/>
          <w:lang w:val="de-DE" w:eastAsia="de-DE"/>
        </w:rPr>
        <w:t xml:space="preserve"> und eine </w:t>
      </w:r>
      <w:r w:rsidR="000B29E5">
        <w:rPr>
          <w:rFonts w:ascii="Arial" w:hAnsi="Arial" w:cs="Arial"/>
          <w:lang w:val="de-DE" w:eastAsia="de-DE"/>
        </w:rPr>
        <w:t>durchdachte</w:t>
      </w:r>
      <w:r w:rsidR="00C047B1">
        <w:rPr>
          <w:rFonts w:ascii="Arial" w:hAnsi="Arial" w:cs="Arial"/>
          <w:lang w:val="de-DE" w:eastAsia="de-DE"/>
        </w:rPr>
        <w:t xml:space="preserve"> Konstruktion</w:t>
      </w:r>
      <w:r w:rsidR="00270591">
        <w:rPr>
          <w:rFonts w:ascii="Arial" w:hAnsi="Arial" w:cs="Arial"/>
          <w:lang w:val="de-DE" w:eastAsia="de-DE"/>
        </w:rPr>
        <w:t xml:space="preserve"> zeichnen den SERVO</w:t>
      </w:r>
      <w:r w:rsidR="002E4283">
        <w:rPr>
          <w:rFonts w:ascii="Arial" w:hAnsi="Arial" w:cs="Arial"/>
          <w:lang w:val="de-DE" w:eastAsia="de-DE"/>
        </w:rPr>
        <w:t xml:space="preserve"> </w:t>
      </w:r>
      <w:r w:rsidR="00270591">
        <w:rPr>
          <w:rFonts w:ascii="Arial" w:hAnsi="Arial" w:cs="Arial"/>
          <w:lang w:val="de-DE" w:eastAsia="de-DE"/>
        </w:rPr>
        <w:t xml:space="preserve">3000 aus. Für das gewohnte </w:t>
      </w:r>
      <w:r w:rsidR="00853ECB">
        <w:rPr>
          <w:rFonts w:ascii="Arial" w:hAnsi="Arial" w:cs="Arial"/>
          <w:lang w:val="de-DE" w:eastAsia="de-DE"/>
        </w:rPr>
        <w:t xml:space="preserve">und </w:t>
      </w:r>
      <w:r w:rsidR="007A759A">
        <w:rPr>
          <w:rFonts w:ascii="Arial" w:hAnsi="Arial" w:cs="Arial"/>
          <w:lang w:val="de-DE" w:eastAsia="de-DE"/>
        </w:rPr>
        <w:t>saubere Arbeitsbild</w:t>
      </w:r>
      <w:r w:rsidR="00D43995">
        <w:rPr>
          <w:rFonts w:ascii="Arial" w:hAnsi="Arial" w:cs="Arial"/>
          <w:lang w:val="de-DE" w:eastAsia="de-DE"/>
        </w:rPr>
        <w:t xml:space="preserve"> </w:t>
      </w:r>
      <w:r w:rsidR="00853ECB">
        <w:rPr>
          <w:rFonts w:ascii="Arial" w:hAnsi="Arial" w:cs="Arial"/>
          <w:lang w:val="de-DE" w:eastAsia="de-DE"/>
        </w:rPr>
        <w:t>sowie</w:t>
      </w:r>
      <w:r w:rsidR="00D43995">
        <w:rPr>
          <w:rFonts w:ascii="Arial" w:hAnsi="Arial" w:cs="Arial"/>
          <w:lang w:val="de-DE" w:eastAsia="de-DE"/>
        </w:rPr>
        <w:t xml:space="preserve"> </w:t>
      </w:r>
      <w:r w:rsidR="005131A5">
        <w:rPr>
          <w:rFonts w:ascii="Arial" w:hAnsi="Arial" w:cs="Arial"/>
          <w:lang w:val="de-DE" w:eastAsia="de-DE"/>
        </w:rPr>
        <w:t>den guten Start der nachfolgenden Kultur</w:t>
      </w:r>
      <w:r w:rsidR="007A759A">
        <w:rPr>
          <w:rFonts w:ascii="Arial" w:hAnsi="Arial" w:cs="Arial"/>
          <w:lang w:val="de-DE" w:eastAsia="de-DE"/>
        </w:rPr>
        <w:t xml:space="preserve"> sorgen die bekannten Pflugkörper mit den vielf</w:t>
      </w:r>
      <w:r w:rsidR="00D30353">
        <w:rPr>
          <w:rFonts w:ascii="Arial" w:hAnsi="Arial" w:cs="Arial"/>
          <w:lang w:val="de-DE" w:eastAsia="de-DE"/>
        </w:rPr>
        <w:t>ältigen Zusatzwerkzeugen.</w:t>
      </w:r>
    </w:p>
    <w:p w14:paraId="55061FD8" w14:textId="77777777" w:rsidR="00212804" w:rsidRDefault="00212804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1A1125A8" w14:textId="77777777" w:rsidR="00212804" w:rsidRDefault="00212804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698F34FD" w14:textId="77777777" w:rsidR="005678A3" w:rsidRDefault="005678A3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AT"/>
        </w:rPr>
      </w:pPr>
    </w:p>
    <w:p w14:paraId="40C9DD49" w14:textId="77777777" w:rsidR="006B47EA" w:rsidRDefault="006B47EA" w:rsidP="28E75155">
      <w:pPr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0A393B2E" w14:textId="77777777" w:rsidR="00F90FD0" w:rsidRPr="0009611F" w:rsidRDefault="00F90FD0" w:rsidP="28E75155">
      <w:pPr>
        <w:spacing w:after="120"/>
        <w:rPr>
          <w:rFonts w:ascii="Arial" w:hAnsi="Arial" w:cs="Arial"/>
          <w:b/>
          <w:bCs/>
          <w:lang w:val="de-DE"/>
        </w:rPr>
      </w:pPr>
    </w:p>
    <w:p w14:paraId="5DCC4521" w14:textId="5AF5292B" w:rsidR="00A20902" w:rsidRDefault="2770A13B" w:rsidP="28E75155">
      <w:pPr>
        <w:spacing w:after="120"/>
        <w:rPr>
          <w:rFonts w:ascii="Arial" w:hAnsi="Arial" w:cs="Arial"/>
          <w:b/>
          <w:bCs/>
        </w:rPr>
      </w:pPr>
      <w:proofErr w:type="spellStart"/>
      <w:r w:rsidRPr="28E75155">
        <w:rPr>
          <w:rFonts w:ascii="Arial" w:hAnsi="Arial" w:cs="Arial"/>
          <w:b/>
          <w:bCs/>
        </w:rPr>
        <w:lastRenderedPageBreak/>
        <w:t>Bildervorschau</w:t>
      </w:r>
      <w:proofErr w:type="spellEnd"/>
      <w:r w:rsidRPr="28E75155">
        <w:rPr>
          <w:rFonts w:ascii="Arial" w:hAnsi="Arial" w:cs="Arial"/>
          <w:b/>
          <w:bCs/>
        </w:rPr>
        <w:t xml:space="preserve">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20902" w14:paraId="0EE65C77" w14:textId="77777777" w:rsidTr="00C3280D">
        <w:tc>
          <w:tcPr>
            <w:tcW w:w="4390" w:type="dxa"/>
          </w:tcPr>
          <w:p w14:paraId="0084EBBE" w14:textId="77777777" w:rsidR="00A20902" w:rsidRDefault="00A20902" w:rsidP="00C5409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5488F5" w14:textId="0CC90CF1" w:rsidR="00A20902" w:rsidRPr="00822CE4" w:rsidRDefault="00DE5A40" w:rsidP="157E7F1B">
            <w:pPr>
              <w:spacing w:after="120"/>
              <w:jc w:val="center"/>
            </w:pPr>
            <w:r w:rsidRPr="00DE5A40">
              <w:rPr>
                <w:noProof/>
              </w:rPr>
              <w:drawing>
                <wp:inline distT="0" distB="0" distL="0" distR="0" wp14:anchorId="1802393E" wp14:editId="285AC223">
                  <wp:extent cx="1686160" cy="981212"/>
                  <wp:effectExtent l="0" t="0" r="9525" b="9525"/>
                  <wp:docPr id="162556995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56995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160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</w:tcPr>
          <w:p w14:paraId="7416C391" w14:textId="77777777" w:rsidR="00A20902" w:rsidRPr="00FA0275" w:rsidRDefault="00A20902" w:rsidP="00C54093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598F97" w14:textId="45562CCD" w:rsidR="00A20902" w:rsidRDefault="00435F47" w:rsidP="00C54093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1601991B" wp14:editId="035D524D">
                  <wp:extent cx="1468552" cy="9810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215" cy="99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02" w:rsidRPr="009807AE" w14:paraId="4B54FC26" w14:textId="77777777" w:rsidTr="00C3280D">
        <w:tc>
          <w:tcPr>
            <w:tcW w:w="4390" w:type="dxa"/>
          </w:tcPr>
          <w:p w14:paraId="6647F4C7" w14:textId="6CDFC4BA" w:rsidR="00A20902" w:rsidRPr="00FA2F7E" w:rsidRDefault="00697FB3" w:rsidP="00C3280D">
            <w:pPr>
              <w:spacing w:line="259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A2F7E">
              <w:rPr>
                <w:rFonts w:ascii="Arial" w:hAnsi="Arial" w:cs="Arial"/>
                <w:sz w:val="22"/>
                <w:szCs w:val="22"/>
                <w:lang w:val="de-DE"/>
              </w:rPr>
              <w:t>Der SERVO 3000</w:t>
            </w:r>
            <w:r w:rsidR="008B2451" w:rsidRPr="00FA2F7E">
              <w:rPr>
                <w:rFonts w:ascii="Arial" w:hAnsi="Arial" w:cs="Arial"/>
                <w:sz w:val="22"/>
                <w:szCs w:val="22"/>
                <w:lang w:val="de-DE"/>
              </w:rPr>
              <w:t xml:space="preserve"> Anbaudrehpflug sorgt für b</w:t>
            </w:r>
            <w:r w:rsidR="003D2445" w:rsidRPr="00FA2F7E">
              <w:rPr>
                <w:rFonts w:ascii="Arial" w:hAnsi="Arial" w:cs="Arial"/>
                <w:sz w:val="22"/>
                <w:szCs w:val="22"/>
                <w:lang w:val="de-DE"/>
              </w:rPr>
              <w:t xml:space="preserve">estes Arbeitsergebnis </w:t>
            </w:r>
          </w:p>
        </w:tc>
        <w:tc>
          <w:tcPr>
            <w:tcW w:w="4240" w:type="dxa"/>
          </w:tcPr>
          <w:p w14:paraId="71866170" w14:textId="0D4B4EF0" w:rsidR="00A20902" w:rsidRPr="00A20902" w:rsidRDefault="004E2711" w:rsidP="00C3280D">
            <w:pPr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Pöttinger bringt mit dem SERVO 3000 </w:t>
            </w:r>
            <w:r w:rsidR="009807AE">
              <w:rPr>
                <w:rFonts w:ascii="Arial" w:hAnsi="Arial" w:cs="Arial"/>
                <w:sz w:val="22"/>
                <w:szCs w:val="22"/>
                <w:lang w:val="de-DE"/>
              </w:rPr>
              <w:t xml:space="preserve">PN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einen zuverlässigen und durchdachten Pflug</w:t>
            </w:r>
          </w:p>
        </w:tc>
      </w:tr>
      <w:tr w:rsidR="00DE5A40" w:rsidRPr="009807AE" w14:paraId="07E22897" w14:textId="77777777" w:rsidTr="00C3280D">
        <w:tc>
          <w:tcPr>
            <w:tcW w:w="4390" w:type="dxa"/>
          </w:tcPr>
          <w:p w14:paraId="2C1309CD" w14:textId="59DA6617" w:rsidR="001B05C5" w:rsidRDefault="00CC0766" w:rsidP="00CC076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de-DE"/>
              </w:rPr>
            </w:pPr>
            <w:hyperlink r:id="rId13" w:history="1">
              <w:r w:rsidRPr="00542DD2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de-DE"/>
                </w:rPr>
                <w:t>https://www.poettinger.at/de_at/newsroom/pressebild/102884</w:t>
              </w:r>
            </w:hyperlink>
          </w:p>
          <w:p w14:paraId="165A1E64" w14:textId="06294C3B" w:rsidR="00CC0766" w:rsidRPr="00DE5A40" w:rsidRDefault="00CC0766" w:rsidP="00CC076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4240" w:type="dxa"/>
          </w:tcPr>
          <w:p w14:paraId="4F6D3950" w14:textId="7F94D973" w:rsidR="00A20902" w:rsidRDefault="009807AE" w:rsidP="00CC076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hyperlink r:id="rId14" w:history="1">
              <w:r w:rsidRPr="00542DD2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https://www.poettinger.at/de_at/newsroom/pressebild/110115</w:t>
              </w:r>
            </w:hyperlink>
          </w:p>
          <w:p w14:paraId="1A4C9AFA" w14:textId="40394D0D" w:rsidR="009807AE" w:rsidRPr="00DE5A40" w:rsidRDefault="009807AE" w:rsidP="00CC076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</w:p>
        </w:tc>
      </w:tr>
    </w:tbl>
    <w:p w14:paraId="0A3BCC13" w14:textId="77777777" w:rsidR="00A20902" w:rsidRPr="00A20902" w:rsidRDefault="00A20902" w:rsidP="00A20902">
      <w:pPr>
        <w:spacing w:line="360" w:lineRule="auto"/>
        <w:jc w:val="both"/>
        <w:rPr>
          <w:lang w:val="de-DE"/>
        </w:rPr>
      </w:pPr>
    </w:p>
    <w:p w14:paraId="3310B69E" w14:textId="77777777" w:rsidR="00A20902" w:rsidRPr="00A20902" w:rsidRDefault="00A20902" w:rsidP="00A209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  <w:r w:rsidRPr="00A20902">
        <w:rPr>
          <w:rFonts w:ascii="Arial" w:hAnsi="Arial" w:cs="Arial"/>
          <w:snapToGrid w:val="0"/>
          <w:color w:val="000000"/>
          <w:lang w:val="de-DE" w:eastAsia="de-DE"/>
        </w:rPr>
        <w:t xml:space="preserve">Weitere druckoptimierte Bilder: </w:t>
      </w:r>
      <w:hyperlink r:id="rId15" w:history="1">
        <w:r w:rsidRPr="00A20902">
          <w:rPr>
            <w:rStyle w:val="Hyperlink"/>
            <w:rFonts w:ascii="Arial" w:hAnsi="Arial" w:cs="Arial"/>
            <w:snapToGrid w:val="0"/>
            <w:lang w:val="de-DE" w:eastAsia="de-DE"/>
          </w:rPr>
          <w:t>http://www.poettinger.at/presse</w:t>
        </w:r>
      </w:hyperlink>
    </w:p>
    <w:p w14:paraId="233A8A57" w14:textId="77777777" w:rsidR="00A20902" w:rsidRPr="00A20902" w:rsidRDefault="00A20902" w:rsidP="00A20902">
      <w:pPr>
        <w:spacing w:line="360" w:lineRule="auto"/>
        <w:jc w:val="both"/>
        <w:rPr>
          <w:lang w:val="de-DE"/>
        </w:rPr>
      </w:pPr>
    </w:p>
    <w:p w14:paraId="1935A039" w14:textId="77777777" w:rsidR="00A20902" w:rsidRPr="002375A2" w:rsidRDefault="00A20902" w:rsidP="0030323D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</w:p>
    <w:sectPr w:rsidR="00A20902" w:rsidRPr="002375A2" w:rsidSect="00C51F95">
      <w:headerReference w:type="default" r:id="rId16"/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8C88" w14:textId="77777777" w:rsidR="006E43FE" w:rsidRDefault="006E43FE">
      <w:r>
        <w:separator/>
      </w:r>
    </w:p>
  </w:endnote>
  <w:endnote w:type="continuationSeparator" w:id="0">
    <w:p w14:paraId="5092A9F9" w14:textId="77777777" w:rsidR="006E43FE" w:rsidRDefault="006E43FE">
      <w:r>
        <w:continuationSeparator/>
      </w:r>
    </w:p>
  </w:endnote>
  <w:endnote w:type="continuationNotice" w:id="1">
    <w:p w14:paraId="1133D45E" w14:textId="77777777" w:rsidR="006E43FE" w:rsidRDefault="006E4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808080" w:themeColor="background1" w:themeShade="80"/>
      </w:rPr>
      <w:id w:val="515872066"/>
      <w:docPartObj>
        <w:docPartGallery w:val="Page Numbers (Bottom of Page)"/>
        <w:docPartUnique/>
      </w:docPartObj>
    </w:sdtPr>
    <w:sdtEndPr/>
    <w:sdtContent>
      <w:p w14:paraId="1DC3830F" w14:textId="77777777" w:rsidR="009922C4" w:rsidRDefault="009922C4" w:rsidP="0059599A">
        <w:pPr>
          <w:rPr>
            <w:rFonts w:ascii="Arial" w:hAnsi="Arial" w:cs="Arial"/>
            <w:color w:val="808080" w:themeColor="background1" w:themeShade="80"/>
          </w:rPr>
        </w:pPr>
      </w:p>
      <w:p w14:paraId="666DD301" w14:textId="2142E121" w:rsidR="0059599A" w:rsidRPr="0059599A" w:rsidRDefault="0059599A" w:rsidP="0059599A">
        <w:pP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  <w:t>PÖTTINGER Landtechnik GmbH - Unternehmenskommunikation</w:t>
        </w:r>
      </w:p>
      <w:p w14:paraId="1E44C134" w14:textId="77777777" w:rsidR="0059599A" w:rsidRPr="0059599A" w:rsidRDefault="0059599A" w:rsidP="0059599A">
        <w:pPr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Inge Steibl, Industriegelände 1, A-4710 Grieskirchen</w:t>
        </w:r>
      </w:p>
      <w:p w14:paraId="4EB4BAB0" w14:textId="5C3A4CEE" w:rsidR="00854222" w:rsidRPr="005A7E57" w:rsidRDefault="0059599A" w:rsidP="0059599A">
        <w:pPr>
          <w:pStyle w:val="Fuzeile"/>
          <w:jc w:val="right"/>
          <w:rPr>
            <w:rFonts w:ascii="Arial" w:hAnsi="Arial" w:cs="Arial"/>
            <w:color w:val="808080" w:themeColor="background1" w:themeShade="80"/>
            <w:lang w:val="de-AT"/>
          </w:rPr>
        </w:pP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Tel</w:t>
        </w:r>
        <w:r w:rsidR="008B60E5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.</w:t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: +43 7248 600-2415, E-Mail: </w:t>
        </w:r>
        <w:hyperlink r:id="rId1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inge.steibl@poettinger.at</w:t>
          </w:r>
        </w:hyperlink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, </w:t>
        </w:r>
        <w:hyperlink r:id="rId2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www.poettinger.at</w:t>
          </w:r>
        </w:hyperlink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begin"/>
        </w:r>
        <w:r w:rsidR="00C963A4" w:rsidRPr="005A7E57">
          <w:rPr>
            <w:rFonts w:ascii="Arial" w:hAnsi="Arial" w:cs="Arial"/>
            <w:color w:val="808080" w:themeColor="background1" w:themeShade="80"/>
            <w:lang w:val="de-AT"/>
          </w:rPr>
          <w:instrText xml:space="preserve"> PAGE   \* MERGEFORMAT </w:instrTex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separate"/>
        </w:r>
        <w:r w:rsidR="0081371C" w:rsidRPr="005A7E57">
          <w:rPr>
            <w:rFonts w:ascii="Arial" w:hAnsi="Arial" w:cs="Arial"/>
            <w:noProof/>
            <w:color w:val="808080" w:themeColor="background1" w:themeShade="80"/>
            <w:lang w:val="de-AT"/>
          </w:rPr>
          <w:t>5</w: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0093" w14:textId="77777777" w:rsidR="006E43FE" w:rsidRDefault="006E43FE">
      <w:r>
        <w:separator/>
      </w:r>
    </w:p>
  </w:footnote>
  <w:footnote w:type="continuationSeparator" w:id="0">
    <w:p w14:paraId="38F5CCB9" w14:textId="77777777" w:rsidR="006E43FE" w:rsidRDefault="006E43FE">
      <w:r>
        <w:continuationSeparator/>
      </w:r>
    </w:p>
  </w:footnote>
  <w:footnote w:type="continuationNotice" w:id="1">
    <w:p w14:paraId="646AC331" w14:textId="77777777" w:rsidR="006E43FE" w:rsidRDefault="006E4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93A0" w14:textId="7C0B7BB5" w:rsidR="00854222" w:rsidRDefault="00554CA1" w:rsidP="00835C86">
    <w:pPr>
      <w:pStyle w:val="Kopfzeile"/>
      <w:tabs>
        <w:tab w:val="clear" w:pos="4320"/>
        <w:tab w:val="left" w:pos="4140"/>
      </w:tabs>
      <w:jc w:val="center"/>
      <w:rPr>
        <w:sz w:val="28"/>
        <w:szCs w:val="28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F95DA58" wp14:editId="373A9463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DA3186" w14:textId="256943E0" w:rsidR="00854222" w:rsidRPr="0059599A" w:rsidRDefault="005B1713" w:rsidP="00BE5587">
    <w:pPr>
      <w:pStyle w:val="Kopfzeile"/>
      <w:tabs>
        <w:tab w:val="clear" w:pos="4320"/>
        <w:tab w:val="left" w:pos="4140"/>
      </w:tabs>
      <w:rPr>
        <w:rFonts w:ascii="Arial" w:hAnsi="Arial" w:cs="Arial"/>
        <w:b/>
        <w:color w:val="808080" w:themeColor="background1" w:themeShade="80"/>
      </w:rPr>
    </w:pPr>
    <w:r w:rsidRPr="0059599A">
      <w:rPr>
        <w:rFonts w:ascii="Arial" w:hAnsi="Arial" w:cs="Arial"/>
        <w:b/>
        <w:color w:val="808080" w:themeColor="background1" w:themeShade="80"/>
      </w:rPr>
      <w:t>Presse-Information</w:t>
    </w:r>
    <w:r w:rsidR="00A66593">
      <w:rPr>
        <w:rFonts w:ascii="Arial" w:hAnsi="Arial" w:cs="Arial"/>
        <w:b/>
        <w:color w:val="808080" w:themeColor="background1" w:themeShade="80"/>
      </w:rPr>
      <w:t xml:space="preserve">                                            </w:t>
    </w:r>
  </w:p>
  <w:p w14:paraId="68AAB7B2" w14:textId="77777777" w:rsidR="005B1713" w:rsidRDefault="005B1713" w:rsidP="00BE5587">
    <w:pPr>
      <w:pStyle w:val="Kopfzeile"/>
      <w:tabs>
        <w:tab w:val="clear" w:pos="4320"/>
        <w:tab w:val="left" w:pos="4140"/>
      </w:tabs>
    </w:pPr>
  </w:p>
  <w:p w14:paraId="3960735B" w14:textId="77777777" w:rsidR="009922C4" w:rsidRDefault="009922C4" w:rsidP="00BE5587">
    <w:pPr>
      <w:pStyle w:val="Kopfzeile"/>
      <w:tabs>
        <w:tab w:val="clear" w:pos="4320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abstractNum w:abstractNumId="0" w15:restartNumberingAfterBreak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 w15:restartNumberingAfterBreak="0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7636E"/>
    <w:multiLevelType w:val="multilevel"/>
    <w:tmpl w:val="624C79B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7312600">
    <w:abstractNumId w:val="6"/>
  </w:num>
  <w:num w:numId="2" w16cid:durableId="881284410">
    <w:abstractNumId w:val="13"/>
  </w:num>
  <w:num w:numId="3" w16cid:durableId="1040668230">
    <w:abstractNumId w:val="2"/>
  </w:num>
  <w:num w:numId="4" w16cid:durableId="566037831">
    <w:abstractNumId w:val="4"/>
  </w:num>
  <w:num w:numId="5" w16cid:durableId="131676374">
    <w:abstractNumId w:val="3"/>
  </w:num>
  <w:num w:numId="6" w16cid:durableId="142195156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862982148">
    <w:abstractNumId w:val="1"/>
  </w:num>
  <w:num w:numId="8" w16cid:durableId="917790379">
    <w:abstractNumId w:val="12"/>
  </w:num>
  <w:num w:numId="9" w16cid:durableId="1165516643">
    <w:abstractNumId w:val="5"/>
  </w:num>
  <w:num w:numId="10" w16cid:durableId="157768270">
    <w:abstractNumId w:val="11"/>
  </w:num>
  <w:num w:numId="11" w16cid:durableId="1331057694">
    <w:abstractNumId w:val="9"/>
  </w:num>
  <w:num w:numId="12" w16cid:durableId="1804229777">
    <w:abstractNumId w:val="10"/>
  </w:num>
  <w:num w:numId="13" w16cid:durableId="1774282183">
    <w:abstractNumId w:val="8"/>
  </w:num>
  <w:num w:numId="14" w16cid:durableId="194275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7"/>
    <w:rsid w:val="000009A4"/>
    <w:rsid w:val="0000212F"/>
    <w:rsid w:val="000033D8"/>
    <w:rsid w:val="0000391E"/>
    <w:rsid w:val="000054F3"/>
    <w:rsid w:val="00005D4E"/>
    <w:rsid w:val="0001453A"/>
    <w:rsid w:val="000231FA"/>
    <w:rsid w:val="00027535"/>
    <w:rsid w:val="00030622"/>
    <w:rsid w:val="00030D4E"/>
    <w:rsid w:val="000323E3"/>
    <w:rsid w:val="00032878"/>
    <w:rsid w:val="00032EA2"/>
    <w:rsid w:val="0003330A"/>
    <w:rsid w:val="00034029"/>
    <w:rsid w:val="00041D6E"/>
    <w:rsid w:val="000432F3"/>
    <w:rsid w:val="00043441"/>
    <w:rsid w:val="00046809"/>
    <w:rsid w:val="00046F6A"/>
    <w:rsid w:val="00056DD4"/>
    <w:rsid w:val="00070559"/>
    <w:rsid w:val="00072E71"/>
    <w:rsid w:val="00076A17"/>
    <w:rsid w:val="00077645"/>
    <w:rsid w:val="000776EC"/>
    <w:rsid w:val="0008145B"/>
    <w:rsid w:val="00081D16"/>
    <w:rsid w:val="00083C0F"/>
    <w:rsid w:val="0008459E"/>
    <w:rsid w:val="0008508C"/>
    <w:rsid w:val="00091AF1"/>
    <w:rsid w:val="0009611F"/>
    <w:rsid w:val="00097DFE"/>
    <w:rsid w:val="00097FAD"/>
    <w:rsid w:val="000A0105"/>
    <w:rsid w:val="000A105D"/>
    <w:rsid w:val="000A3BF2"/>
    <w:rsid w:val="000A6D93"/>
    <w:rsid w:val="000B1D1A"/>
    <w:rsid w:val="000B2825"/>
    <w:rsid w:val="000B29E5"/>
    <w:rsid w:val="000B3759"/>
    <w:rsid w:val="000B432E"/>
    <w:rsid w:val="000C0AAE"/>
    <w:rsid w:val="000C3E61"/>
    <w:rsid w:val="000C5063"/>
    <w:rsid w:val="000C71F2"/>
    <w:rsid w:val="000D1677"/>
    <w:rsid w:val="000D46AC"/>
    <w:rsid w:val="000E05DE"/>
    <w:rsid w:val="000E1C61"/>
    <w:rsid w:val="000E2C9E"/>
    <w:rsid w:val="000E451D"/>
    <w:rsid w:val="000E6861"/>
    <w:rsid w:val="000F20A2"/>
    <w:rsid w:val="000F7119"/>
    <w:rsid w:val="00100D3B"/>
    <w:rsid w:val="00104772"/>
    <w:rsid w:val="001160D4"/>
    <w:rsid w:val="0011750B"/>
    <w:rsid w:val="0012109C"/>
    <w:rsid w:val="00122877"/>
    <w:rsid w:val="00124864"/>
    <w:rsid w:val="00124A77"/>
    <w:rsid w:val="001309F1"/>
    <w:rsid w:val="00132B0C"/>
    <w:rsid w:val="00135DB8"/>
    <w:rsid w:val="0013620D"/>
    <w:rsid w:val="0014228A"/>
    <w:rsid w:val="00145247"/>
    <w:rsid w:val="00146CF6"/>
    <w:rsid w:val="00154159"/>
    <w:rsid w:val="00155DD8"/>
    <w:rsid w:val="0016041B"/>
    <w:rsid w:val="00162FA1"/>
    <w:rsid w:val="00163FBD"/>
    <w:rsid w:val="00170CC8"/>
    <w:rsid w:val="001726F4"/>
    <w:rsid w:val="00173712"/>
    <w:rsid w:val="00174F37"/>
    <w:rsid w:val="00180791"/>
    <w:rsid w:val="00181656"/>
    <w:rsid w:val="00185992"/>
    <w:rsid w:val="001976D3"/>
    <w:rsid w:val="001A1BC9"/>
    <w:rsid w:val="001A730F"/>
    <w:rsid w:val="001A771E"/>
    <w:rsid w:val="001B05C5"/>
    <w:rsid w:val="001B1C9C"/>
    <w:rsid w:val="001B3BC8"/>
    <w:rsid w:val="001B7DFC"/>
    <w:rsid w:val="001C11B9"/>
    <w:rsid w:val="001C3FF6"/>
    <w:rsid w:val="001D0EE8"/>
    <w:rsid w:val="001D131A"/>
    <w:rsid w:val="001D595E"/>
    <w:rsid w:val="001E40E2"/>
    <w:rsid w:val="001E442E"/>
    <w:rsid w:val="001E6742"/>
    <w:rsid w:val="001F2C1D"/>
    <w:rsid w:val="001F2CE2"/>
    <w:rsid w:val="001F4409"/>
    <w:rsid w:val="001F77C7"/>
    <w:rsid w:val="00212804"/>
    <w:rsid w:val="00215028"/>
    <w:rsid w:val="00216A9E"/>
    <w:rsid w:val="00216C68"/>
    <w:rsid w:val="00220119"/>
    <w:rsid w:val="00225219"/>
    <w:rsid w:val="002375A2"/>
    <w:rsid w:val="00247FEA"/>
    <w:rsid w:val="00252533"/>
    <w:rsid w:val="00252846"/>
    <w:rsid w:val="0025437C"/>
    <w:rsid w:val="002603B7"/>
    <w:rsid w:val="00260B64"/>
    <w:rsid w:val="00261F39"/>
    <w:rsid w:val="00263971"/>
    <w:rsid w:val="0026420E"/>
    <w:rsid w:val="002668C8"/>
    <w:rsid w:val="00267539"/>
    <w:rsid w:val="00267637"/>
    <w:rsid w:val="00270591"/>
    <w:rsid w:val="0027318D"/>
    <w:rsid w:val="0027591A"/>
    <w:rsid w:val="00276707"/>
    <w:rsid w:val="00285366"/>
    <w:rsid w:val="0028554E"/>
    <w:rsid w:val="002856B1"/>
    <w:rsid w:val="002932CE"/>
    <w:rsid w:val="00294768"/>
    <w:rsid w:val="002A0433"/>
    <w:rsid w:val="002A0E5F"/>
    <w:rsid w:val="002A16BC"/>
    <w:rsid w:val="002A36F5"/>
    <w:rsid w:val="002B095D"/>
    <w:rsid w:val="002B1B92"/>
    <w:rsid w:val="002B3BAE"/>
    <w:rsid w:val="002B634B"/>
    <w:rsid w:val="002B6B43"/>
    <w:rsid w:val="002B715B"/>
    <w:rsid w:val="002B77AE"/>
    <w:rsid w:val="002C1821"/>
    <w:rsid w:val="002C2876"/>
    <w:rsid w:val="002C5B1F"/>
    <w:rsid w:val="002D0A48"/>
    <w:rsid w:val="002D17A3"/>
    <w:rsid w:val="002D4E4B"/>
    <w:rsid w:val="002D7B0A"/>
    <w:rsid w:val="002D7B8D"/>
    <w:rsid w:val="002E0C86"/>
    <w:rsid w:val="002E1261"/>
    <w:rsid w:val="002E4283"/>
    <w:rsid w:val="002F2EA2"/>
    <w:rsid w:val="002F6FC3"/>
    <w:rsid w:val="0030234F"/>
    <w:rsid w:val="0030323D"/>
    <w:rsid w:val="00306B6C"/>
    <w:rsid w:val="00306DB5"/>
    <w:rsid w:val="0031371C"/>
    <w:rsid w:val="003151EB"/>
    <w:rsid w:val="00321B75"/>
    <w:rsid w:val="00322CDF"/>
    <w:rsid w:val="003235B3"/>
    <w:rsid w:val="003246FE"/>
    <w:rsid w:val="00326A6B"/>
    <w:rsid w:val="003312E3"/>
    <w:rsid w:val="003356E2"/>
    <w:rsid w:val="003466FC"/>
    <w:rsid w:val="0035287F"/>
    <w:rsid w:val="00353DFF"/>
    <w:rsid w:val="00366FC0"/>
    <w:rsid w:val="003743BD"/>
    <w:rsid w:val="003768D3"/>
    <w:rsid w:val="00376B5E"/>
    <w:rsid w:val="003779A2"/>
    <w:rsid w:val="003811A1"/>
    <w:rsid w:val="003830B6"/>
    <w:rsid w:val="00387A94"/>
    <w:rsid w:val="00391497"/>
    <w:rsid w:val="0039403B"/>
    <w:rsid w:val="003961A9"/>
    <w:rsid w:val="003C11FC"/>
    <w:rsid w:val="003C694C"/>
    <w:rsid w:val="003C7E30"/>
    <w:rsid w:val="003D1891"/>
    <w:rsid w:val="003D2445"/>
    <w:rsid w:val="003D32DF"/>
    <w:rsid w:val="003D6665"/>
    <w:rsid w:val="003E1D60"/>
    <w:rsid w:val="003E2C83"/>
    <w:rsid w:val="003E6BC0"/>
    <w:rsid w:val="003F2496"/>
    <w:rsid w:val="00400CC5"/>
    <w:rsid w:val="00413495"/>
    <w:rsid w:val="004144D6"/>
    <w:rsid w:val="00415921"/>
    <w:rsid w:val="0041793F"/>
    <w:rsid w:val="0042349F"/>
    <w:rsid w:val="00425251"/>
    <w:rsid w:val="00427302"/>
    <w:rsid w:val="00434910"/>
    <w:rsid w:val="00435F47"/>
    <w:rsid w:val="00442BF6"/>
    <w:rsid w:val="00444FDC"/>
    <w:rsid w:val="00451BC6"/>
    <w:rsid w:val="00456CA3"/>
    <w:rsid w:val="00470DA5"/>
    <w:rsid w:val="004722D3"/>
    <w:rsid w:val="00472555"/>
    <w:rsid w:val="00481E28"/>
    <w:rsid w:val="004833B1"/>
    <w:rsid w:val="00484BBB"/>
    <w:rsid w:val="00496134"/>
    <w:rsid w:val="004972D4"/>
    <w:rsid w:val="004975B8"/>
    <w:rsid w:val="0049761C"/>
    <w:rsid w:val="004A19A0"/>
    <w:rsid w:val="004A36BA"/>
    <w:rsid w:val="004A5131"/>
    <w:rsid w:val="004A54DC"/>
    <w:rsid w:val="004A5692"/>
    <w:rsid w:val="004A6147"/>
    <w:rsid w:val="004B0317"/>
    <w:rsid w:val="004B1E13"/>
    <w:rsid w:val="004B1EAA"/>
    <w:rsid w:val="004B279E"/>
    <w:rsid w:val="004B61B3"/>
    <w:rsid w:val="004B708C"/>
    <w:rsid w:val="004B78B7"/>
    <w:rsid w:val="004C17FC"/>
    <w:rsid w:val="004C29A1"/>
    <w:rsid w:val="004C3937"/>
    <w:rsid w:val="004C4F3B"/>
    <w:rsid w:val="004C77E4"/>
    <w:rsid w:val="004D0587"/>
    <w:rsid w:val="004D12C9"/>
    <w:rsid w:val="004D258F"/>
    <w:rsid w:val="004D512C"/>
    <w:rsid w:val="004E1049"/>
    <w:rsid w:val="004E1896"/>
    <w:rsid w:val="004E2711"/>
    <w:rsid w:val="004E4175"/>
    <w:rsid w:val="004F3F19"/>
    <w:rsid w:val="004F6D59"/>
    <w:rsid w:val="00502362"/>
    <w:rsid w:val="0050249D"/>
    <w:rsid w:val="005032C8"/>
    <w:rsid w:val="00505480"/>
    <w:rsid w:val="00507E50"/>
    <w:rsid w:val="005131A5"/>
    <w:rsid w:val="00513582"/>
    <w:rsid w:val="005152A9"/>
    <w:rsid w:val="00515B1E"/>
    <w:rsid w:val="00520606"/>
    <w:rsid w:val="005237BD"/>
    <w:rsid w:val="005238D9"/>
    <w:rsid w:val="005245E3"/>
    <w:rsid w:val="00531516"/>
    <w:rsid w:val="005325C8"/>
    <w:rsid w:val="0053344E"/>
    <w:rsid w:val="00534211"/>
    <w:rsid w:val="00541A09"/>
    <w:rsid w:val="00543B38"/>
    <w:rsid w:val="00546FBA"/>
    <w:rsid w:val="0054710B"/>
    <w:rsid w:val="00554614"/>
    <w:rsid w:val="00554CA1"/>
    <w:rsid w:val="00560886"/>
    <w:rsid w:val="00562F2B"/>
    <w:rsid w:val="00563E6D"/>
    <w:rsid w:val="005678A3"/>
    <w:rsid w:val="00572B1F"/>
    <w:rsid w:val="00572CA6"/>
    <w:rsid w:val="005742C8"/>
    <w:rsid w:val="005809FE"/>
    <w:rsid w:val="00585F97"/>
    <w:rsid w:val="0059599A"/>
    <w:rsid w:val="005A454A"/>
    <w:rsid w:val="005A7E57"/>
    <w:rsid w:val="005B1713"/>
    <w:rsid w:val="005B305B"/>
    <w:rsid w:val="005B45CF"/>
    <w:rsid w:val="005C02F5"/>
    <w:rsid w:val="005C0783"/>
    <w:rsid w:val="005C3B1E"/>
    <w:rsid w:val="005C763E"/>
    <w:rsid w:val="005C7FAF"/>
    <w:rsid w:val="005D1BA4"/>
    <w:rsid w:val="005D2BC8"/>
    <w:rsid w:val="005D626F"/>
    <w:rsid w:val="005E317D"/>
    <w:rsid w:val="005E452A"/>
    <w:rsid w:val="005E6531"/>
    <w:rsid w:val="005E7CF6"/>
    <w:rsid w:val="005F09D0"/>
    <w:rsid w:val="005F3573"/>
    <w:rsid w:val="005F7913"/>
    <w:rsid w:val="0060193C"/>
    <w:rsid w:val="0060712E"/>
    <w:rsid w:val="00607976"/>
    <w:rsid w:val="00612EFE"/>
    <w:rsid w:val="006137E5"/>
    <w:rsid w:val="00613DC1"/>
    <w:rsid w:val="00613F0C"/>
    <w:rsid w:val="00622E50"/>
    <w:rsid w:val="0062334F"/>
    <w:rsid w:val="006302F7"/>
    <w:rsid w:val="00630AB6"/>
    <w:rsid w:val="00634A11"/>
    <w:rsid w:val="006373F1"/>
    <w:rsid w:val="00641C7C"/>
    <w:rsid w:val="0064272A"/>
    <w:rsid w:val="00645593"/>
    <w:rsid w:val="00646E81"/>
    <w:rsid w:val="006508E3"/>
    <w:rsid w:val="00656B5F"/>
    <w:rsid w:val="00663834"/>
    <w:rsid w:val="006641DC"/>
    <w:rsid w:val="00670419"/>
    <w:rsid w:val="00672ED8"/>
    <w:rsid w:val="006739B2"/>
    <w:rsid w:val="00677556"/>
    <w:rsid w:val="00680160"/>
    <w:rsid w:val="00681F14"/>
    <w:rsid w:val="00684F5B"/>
    <w:rsid w:val="006908D7"/>
    <w:rsid w:val="00692B36"/>
    <w:rsid w:val="00695CF3"/>
    <w:rsid w:val="00697FB3"/>
    <w:rsid w:val="006A1052"/>
    <w:rsid w:val="006A7A3D"/>
    <w:rsid w:val="006B0499"/>
    <w:rsid w:val="006B0906"/>
    <w:rsid w:val="006B340A"/>
    <w:rsid w:val="006B47EA"/>
    <w:rsid w:val="006B4F69"/>
    <w:rsid w:val="006B7A22"/>
    <w:rsid w:val="006C20AD"/>
    <w:rsid w:val="006C74DA"/>
    <w:rsid w:val="006D12A9"/>
    <w:rsid w:val="006D391F"/>
    <w:rsid w:val="006D431B"/>
    <w:rsid w:val="006D4FA6"/>
    <w:rsid w:val="006D68BB"/>
    <w:rsid w:val="006E076B"/>
    <w:rsid w:val="006E08B7"/>
    <w:rsid w:val="006E2A8F"/>
    <w:rsid w:val="006E43FE"/>
    <w:rsid w:val="006E499D"/>
    <w:rsid w:val="006E4A42"/>
    <w:rsid w:val="006F7D75"/>
    <w:rsid w:val="007036CF"/>
    <w:rsid w:val="00710B36"/>
    <w:rsid w:val="00716F53"/>
    <w:rsid w:val="00727FEA"/>
    <w:rsid w:val="0073652B"/>
    <w:rsid w:val="0073679D"/>
    <w:rsid w:val="00742115"/>
    <w:rsid w:val="00750229"/>
    <w:rsid w:val="00750508"/>
    <w:rsid w:val="00750670"/>
    <w:rsid w:val="00757A95"/>
    <w:rsid w:val="00761269"/>
    <w:rsid w:val="00762657"/>
    <w:rsid w:val="007764B5"/>
    <w:rsid w:val="00777FE9"/>
    <w:rsid w:val="00787384"/>
    <w:rsid w:val="00793714"/>
    <w:rsid w:val="007A6A61"/>
    <w:rsid w:val="007A759A"/>
    <w:rsid w:val="007B55E4"/>
    <w:rsid w:val="007B7567"/>
    <w:rsid w:val="007C24A6"/>
    <w:rsid w:val="007C3937"/>
    <w:rsid w:val="007C4726"/>
    <w:rsid w:val="007C4F38"/>
    <w:rsid w:val="007D11B2"/>
    <w:rsid w:val="007D16EF"/>
    <w:rsid w:val="007D3A8E"/>
    <w:rsid w:val="007D5AC8"/>
    <w:rsid w:val="007D73AA"/>
    <w:rsid w:val="007E1C1A"/>
    <w:rsid w:val="007E3471"/>
    <w:rsid w:val="007E58F2"/>
    <w:rsid w:val="007F0850"/>
    <w:rsid w:val="007F1274"/>
    <w:rsid w:val="007F20A6"/>
    <w:rsid w:val="007F2D62"/>
    <w:rsid w:val="007F600A"/>
    <w:rsid w:val="00802BC4"/>
    <w:rsid w:val="008046FA"/>
    <w:rsid w:val="00804849"/>
    <w:rsid w:val="00810F61"/>
    <w:rsid w:val="00812CE8"/>
    <w:rsid w:val="008131A0"/>
    <w:rsid w:val="0081371C"/>
    <w:rsid w:val="00815D00"/>
    <w:rsid w:val="0081635C"/>
    <w:rsid w:val="008168D1"/>
    <w:rsid w:val="00820D67"/>
    <w:rsid w:val="008275D3"/>
    <w:rsid w:val="00830C8D"/>
    <w:rsid w:val="00835C86"/>
    <w:rsid w:val="0083653D"/>
    <w:rsid w:val="0084120A"/>
    <w:rsid w:val="008423C5"/>
    <w:rsid w:val="00843AB0"/>
    <w:rsid w:val="00845016"/>
    <w:rsid w:val="00853ECB"/>
    <w:rsid w:val="00854222"/>
    <w:rsid w:val="00854B16"/>
    <w:rsid w:val="008564F6"/>
    <w:rsid w:val="00863E10"/>
    <w:rsid w:val="00863F92"/>
    <w:rsid w:val="0086772A"/>
    <w:rsid w:val="00877675"/>
    <w:rsid w:val="00880875"/>
    <w:rsid w:val="00881AF3"/>
    <w:rsid w:val="00884F11"/>
    <w:rsid w:val="00885C67"/>
    <w:rsid w:val="00886395"/>
    <w:rsid w:val="008A2B65"/>
    <w:rsid w:val="008A430C"/>
    <w:rsid w:val="008A5D71"/>
    <w:rsid w:val="008B2451"/>
    <w:rsid w:val="008B557B"/>
    <w:rsid w:val="008B5D0E"/>
    <w:rsid w:val="008B60E5"/>
    <w:rsid w:val="008C08D1"/>
    <w:rsid w:val="008C0F7A"/>
    <w:rsid w:val="008C3711"/>
    <w:rsid w:val="008C665F"/>
    <w:rsid w:val="008C7489"/>
    <w:rsid w:val="008D096F"/>
    <w:rsid w:val="008D75A3"/>
    <w:rsid w:val="008E03E0"/>
    <w:rsid w:val="008E6348"/>
    <w:rsid w:val="008E6AD6"/>
    <w:rsid w:val="008F1760"/>
    <w:rsid w:val="008F2BCA"/>
    <w:rsid w:val="008F5400"/>
    <w:rsid w:val="008F56FC"/>
    <w:rsid w:val="00902219"/>
    <w:rsid w:val="009026C5"/>
    <w:rsid w:val="0090478E"/>
    <w:rsid w:val="00914C35"/>
    <w:rsid w:val="00915E5E"/>
    <w:rsid w:val="00930BEE"/>
    <w:rsid w:val="009342DD"/>
    <w:rsid w:val="0093757A"/>
    <w:rsid w:val="00943DD1"/>
    <w:rsid w:val="009472C5"/>
    <w:rsid w:val="00950DF4"/>
    <w:rsid w:val="00951F4D"/>
    <w:rsid w:val="009538A2"/>
    <w:rsid w:val="00956D2B"/>
    <w:rsid w:val="00970B1C"/>
    <w:rsid w:val="00970E31"/>
    <w:rsid w:val="009746B3"/>
    <w:rsid w:val="009807AE"/>
    <w:rsid w:val="0098174D"/>
    <w:rsid w:val="00983941"/>
    <w:rsid w:val="009916AE"/>
    <w:rsid w:val="00991D8C"/>
    <w:rsid w:val="009922C4"/>
    <w:rsid w:val="00994E6D"/>
    <w:rsid w:val="00996790"/>
    <w:rsid w:val="0099693E"/>
    <w:rsid w:val="009A0CA2"/>
    <w:rsid w:val="009A21E4"/>
    <w:rsid w:val="009A4540"/>
    <w:rsid w:val="009A6545"/>
    <w:rsid w:val="009B0A4B"/>
    <w:rsid w:val="009B2A29"/>
    <w:rsid w:val="009B3EAF"/>
    <w:rsid w:val="009B653A"/>
    <w:rsid w:val="009B78F5"/>
    <w:rsid w:val="009C4426"/>
    <w:rsid w:val="009D1A18"/>
    <w:rsid w:val="009D1FE3"/>
    <w:rsid w:val="009E5D37"/>
    <w:rsid w:val="009F0105"/>
    <w:rsid w:val="009F3652"/>
    <w:rsid w:val="009F534B"/>
    <w:rsid w:val="00A0252A"/>
    <w:rsid w:val="00A05561"/>
    <w:rsid w:val="00A06B36"/>
    <w:rsid w:val="00A1175D"/>
    <w:rsid w:val="00A11C00"/>
    <w:rsid w:val="00A17C75"/>
    <w:rsid w:val="00A20902"/>
    <w:rsid w:val="00A230E5"/>
    <w:rsid w:val="00A35A6E"/>
    <w:rsid w:val="00A431E0"/>
    <w:rsid w:val="00A456F4"/>
    <w:rsid w:val="00A45CDC"/>
    <w:rsid w:val="00A61530"/>
    <w:rsid w:val="00A66593"/>
    <w:rsid w:val="00A70E6E"/>
    <w:rsid w:val="00A73D71"/>
    <w:rsid w:val="00A747A2"/>
    <w:rsid w:val="00A74C73"/>
    <w:rsid w:val="00A82336"/>
    <w:rsid w:val="00A87DCB"/>
    <w:rsid w:val="00A93883"/>
    <w:rsid w:val="00AA53E3"/>
    <w:rsid w:val="00AA61F9"/>
    <w:rsid w:val="00AA6D1D"/>
    <w:rsid w:val="00AA6F0F"/>
    <w:rsid w:val="00AB15C4"/>
    <w:rsid w:val="00AB4A12"/>
    <w:rsid w:val="00AC26B3"/>
    <w:rsid w:val="00AC3F9A"/>
    <w:rsid w:val="00AC7AD0"/>
    <w:rsid w:val="00AC7D82"/>
    <w:rsid w:val="00AD0E0B"/>
    <w:rsid w:val="00AD1EB3"/>
    <w:rsid w:val="00AD674C"/>
    <w:rsid w:val="00AE2D3C"/>
    <w:rsid w:val="00AF093E"/>
    <w:rsid w:val="00AF6787"/>
    <w:rsid w:val="00AF6960"/>
    <w:rsid w:val="00B033FA"/>
    <w:rsid w:val="00B225F8"/>
    <w:rsid w:val="00B22CF3"/>
    <w:rsid w:val="00B255B1"/>
    <w:rsid w:val="00B3029C"/>
    <w:rsid w:val="00B33A4A"/>
    <w:rsid w:val="00B40E70"/>
    <w:rsid w:val="00B5097D"/>
    <w:rsid w:val="00B50E10"/>
    <w:rsid w:val="00B556AD"/>
    <w:rsid w:val="00B55D4F"/>
    <w:rsid w:val="00B649C8"/>
    <w:rsid w:val="00B65202"/>
    <w:rsid w:val="00B74E89"/>
    <w:rsid w:val="00B767A4"/>
    <w:rsid w:val="00B83850"/>
    <w:rsid w:val="00B91801"/>
    <w:rsid w:val="00B94227"/>
    <w:rsid w:val="00BA1F98"/>
    <w:rsid w:val="00BA2553"/>
    <w:rsid w:val="00BB5E3E"/>
    <w:rsid w:val="00BC5D17"/>
    <w:rsid w:val="00BC746D"/>
    <w:rsid w:val="00BD08FC"/>
    <w:rsid w:val="00BD1CD1"/>
    <w:rsid w:val="00BD2A73"/>
    <w:rsid w:val="00BE053E"/>
    <w:rsid w:val="00BE5587"/>
    <w:rsid w:val="00BF3D40"/>
    <w:rsid w:val="00BF6600"/>
    <w:rsid w:val="00BF6A59"/>
    <w:rsid w:val="00BF6E3C"/>
    <w:rsid w:val="00BF7B38"/>
    <w:rsid w:val="00C047B1"/>
    <w:rsid w:val="00C05B8A"/>
    <w:rsid w:val="00C05F3B"/>
    <w:rsid w:val="00C06232"/>
    <w:rsid w:val="00C07C37"/>
    <w:rsid w:val="00C12EB1"/>
    <w:rsid w:val="00C13029"/>
    <w:rsid w:val="00C23CE0"/>
    <w:rsid w:val="00C24B95"/>
    <w:rsid w:val="00C2601A"/>
    <w:rsid w:val="00C30933"/>
    <w:rsid w:val="00C3280D"/>
    <w:rsid w:val="00C333BE"/>
    <w:rsid w:val="00C34292"/>
    <w:rsid w:val="00C34F60"/>
    <w:rsid w:val="00C36E39"/>
    <w:rsid w:val="00C37194"/>
    <w:rsid w:val="00C4544F"/>
    <w:rsid w:val="00C51F95"/>
    <w:rsid w:val="00C52DED"/>
    <w:rsid w:val="00C531F7"/>
    <w:rsid w:val="00C543B2"/>
    <w:rsid w:val="00C651A4"/>
    <w:rsid w:val="00C71007"/>
    <w:rsid w:val="00C75690"/>
    <w:rsid w:val="00C76BFA"/>
    <w:rsid w:val="00C837F6"/>
    <w:rsid w:val="00C90560"/>
    <w:rsid w:val="00C93C2F"/>
    <w:rsid w:val="00C9598B"/>
    <w:rsid w:val="00C963A4"/>
    <w:rsid w:val="00C9682C"/>
    <w:rsid w:val="00CA547C"/>
    <w:rsid w:val="00CA6459"/>
    <w:rsid w:val="00CA6B82"/>
    <w:rsid w:val="00CB2737"/>
    <w:rsid w:val="00CB2DF6"/>
    <w:rsid w:val="00CB2F30"/>
    <w:rsid w:val="00CB4F29"/>
    <w:rsid w:val="00CC0766"/>
    <w:rsid w:val="00CC33ED"/>
    <w:rsid w:val="00CD5E6A"/>
    <w:rsid w:val="00CD6AD1"/>
    <w:rsid w:val="00CE39E2"/>
    <w:rsid w:val="00CE6A11"/>
    <w:rsid w:val="00CE79DC"/>
    <w:rsid w:val="00CE7B44"/>
    <w:rsid w:val="00CF157C"/>
    <w:rsid w:val="00D025DD"/>
    <w:rsid w:val="00D02D92"/>
    <w:rsid w:val="00D06AF1"/>
    <w:rsid w:val="00D15BA8"/>
    <w:rsid w:val="00D15E30"/>
    <w:rsid w:val="00D209EA"/>
    <w:rsid w:val="00D20F93"/>
    <w:rsid w:val="00D21FC8"/>
    <w:rsid w:val="00D30353"/>
    <w:rsid w:val="00D30FE4"/>
    <w:rsid w:val="00D3554D"/>
    <w:rsid w:val="00D361BC"/>
    <w:rsid w:val="00D365B6"/>
    <w:rsid w:val="00D367DC"/>
    <w:rsid w:val="00D3738E"/>
    <w:rsid w:val="00D373AA"/>
    <w:rsid w:val="00D42343"/>
    <w:rsid w:val="00D43995"/>
    <w:rsid w:val="00D45400"/>
    <w:rsid w:val="00D46258"/>
    <w:rsid w:val="00D51047"/>
    <w:rsid w:val="00D55ABD"/>
    <w:rsid w:val="00D61E34"/>
    <w:rsid w:val="00D62106"/>
    <w:rsid w:val="00D62BF4"/>
    <w:rsid w:val="00D636B9"/>
    <w:rsid w:val="00D656B4"/>
    <w:rsid w:val="00D677F6"/>
    <w:rsid w:val="00D7317C"/>
    <w:rsid w:val="00D81B36"/>
    <w:rsid w:val="00D85BDF"/>
    <w:rsid w:val="00D90631"/>
    <w:rsid w:val="00D93B1D"/>
    <w:rsid w:val="00D949DB"/>
    <w:rsid w:val="00D96D5A"/>
    <w:rsid w:val="00DA2775"/>
    <w:rsid w:val="00DA48F7"/>
    <w:rsid w:val="00DB49D3"/>
    <w:rsid w:val="00DB63D7"/>
    <w:rsid w:val="00DC3378"/>
    <w:rsid w:val="00DD04A1"/>
    <w:rsid w:val="00DD29C2"/>
    <w:rsid w:val="00DD7A7A"/>
    <w:rsid w:val="00DE0793"/>
    <w:rsid w:val="00DE13D4"/>
    <w:rsid w:val="00DE5A40"/>
    <w:rsid w:val="00DF1263"/>
    <w:rsid w:val="00DF1505"/>
    <w:rsid w:val="00DF6311"/>
    <w:rsid w:val="00E00A61"/>
    <w:rsid w:val="00E038F4"/>
    <w:rsid w:val="00E04060"/>
    <w:rsid w:val="00E05A3B"/>
    <w:rsid w:val="00E102A6"/>
    <w:rsid w:val="00E11771"/>
    <w:rsid w:val="00E1280C"/>
    <w:rsid w:val="00E13CAB"/>
    <w:rsid w:val="00E1449B"/>
    <w:rsid w:val="00E16561"/>
    <w:rsid w:val="00E17A37"/>
    <w:rsid w:val="00E271B5"/>
    <w:rsid w:val="00E278B3"/>
    <w:rsid w:val="00E366CE"/>
    <w:rsid w:val="00E3682C"/>
    <w:rsid w:val="00E37228"/>
    <w:rsid w:val="00E45081"/>
    <w:rsid w:val="00E520C8"/>
    <w:rsid w:val="00E63356"/>
    <w:rsid w:val="00E65487"/>
    <w:rsid w:val="00E6586B"/>
    <w:rsid w:val="00E67D62"/>
    <w:rsid w:val="00E7076B"/>
    <w:rsid w:val="00E71C07"/>
    <w:rsid w:val="00E72735"/>
    <w:rsid w:val="00E72F59"/>
    <w:rsid w:val="00E7755E"/>
    <w:rsid w:val="00E87427"/>
    <w:rsid w:val="00E91D19"/>
    <w:rsid w:val="00E94912"/>
    <w:rsid w:val="00E94D54"/>
    <w:rsid w:val="00E956F3"/>
    <w:rsid w:val="00EA1AC2"/>
    <w:rsid w:val="00EB1277"/>
    <w:rsid w:val="00EB131A"/>
    <w:rsid w:val="00EB1465"/>
    <w:rsid w:val="00EB162C"/>
    <w:rsid w:val="00EB23AF"/>
    <w:rsid w:val="00EB500B"/>
    <w:rsid w:val="00EB59AD"/>
    <w:rsid w:val="00EB75A2"/>
    <w:rsid w:val="00EC010A"/>
    <w:rsid w:val="00EC0AE0"/>
    <w:rsid w:val="00EC1423"/>
    <w:rsid w:val="00EC1ED7"/>
    <w:rsid w:val="00EC6BF9"/>
    <w:rsid w:val="00EC717F"/>
    <w:rsid w:val="00ED0A65"/>
    <w:rsid w:val="00EE0510"/>
    <w:rsid w:val="00EE22E9"/>
    <w:rsid w:val="00EE2DBD"/>
    <w:rsid w:val="00EF3CFA"/>
    <w:rsid w:val="00EF71A7"/>
    <w:rsid w:val="00F01F0C"/>
    <w:rsid w:val="00F07201"/>
    <w:rsid w:val="00F07EB9"/>
    <w:rsid w:val="00F17193"/>
    <w:rsid w:val="00F24B1E"/>
    <w:rsid w:val="00F30C65"/>
    <w:rsid w:val="00F327A3"/>
    <w:rsid w:val="00F35672"/>
    <w:rsid w:val="00F40C1A"/>
    <w:rsid w:val="00F42F8A"/>
    <w:rsid w:val="00F449DB"/>
    <w:rsid w:val="00F44EAA"/>
    <w:rsid w:val="00F4652F"/>
    <w:rsid w:val="00F46A0B"/>
    <w:rsid w:val="00F505EE"/>
    <w:rsid w:val="00F512DD"/>
    <w:rsid w:val="00F65848"/>
    <w:rsid w:val="00F707C9"/>
    <w:rsid w:val="00F714F0"/>
    <w:rsid w:val="00F729E6"/>
    <w:rsid w:val="00F73E25"/>
    <w:rsid w:val="00F744B3"/>
    <w:rsid w:val="00F82200"/>
    <w:rsid w:val="00F85DA5"/>
    <w:rsid w:val="00F90FD0"/>
    <w:rsid w:val="00F97C85"/>
    <w:rsid w:val="00FA018B"/>
    <w:rsid w:val="00FA1BC0"/>
    <w:rsid w:val="00FA2C04"/>
    <w:rsid w:val="00FA2F7E"/>
    <w:rsid w:val="00FA37AC"/>
    <w:rsid w:val="00FA75D7"/>
    <w:rsid w:val="00FB27A6"/>
    <w:rsid w:val="00FC05CD"/>
    <w:rsid w:val="00FC06C3"/>
    <w:rsid w:val="00FC087E"/>
    <w:rsid w:val="00FC5970"/>
    <w:rsid w:val="00FC7F93"/>
    <w:rsid w:val="00FD0A18"/>
    <w:rsid w:val="00FE55DD"/>
    <w:rsid w:val="00FF4B4D"/>
    <w:rsid w:val="020E7D4D"/>
    <w:rsid w:val="03C0453B"/>
    <w:rsid w:val="05F6A7AD"/>
    <w:rsid w:val="062F71A8"/>
    <w:rsid w:val="07C3161E"/>
    <w:rsid w:val="08B38E66"/>
    <w:rsid w:val="08E83B7A"/>
    <w:rsid w:val="0A2B36C5"/>
    <w:rsid w:val="0A398115"/>
    <w:rsid w:val="0AC9FD83"/>
    <w:rsid w:val="0AD7011F"/>
    <w:rsid w:val="0B63B4CA"/>
    <w:rsid w:val="0C3C660B"/>
    <w:rsid w:val="0CD93B4F"/>
    <w:rsid w:val="0DB4E9D6"/>
    <w:rsid w:val="0EF339D5"/>
    <w:rsid w:val="0FC4542F"/>
    <w:rsid w:val="125370EC"/>
    <w:rsid w:val="129FF44F"/>
    <w:rsid w:val="12D18559"/>
    <w:rsid w:val="142DC03C"/>
    <w:rsid w:val="14A2F518"/>
    <w:rsid w:val="151670E1"/>
    <w:rsid w:val="156B2975"/>
    <w:rsid w:val="156C66D6"/>
    <w:rsid w:val="157E7F1B"/>
    <w:rsid w:val="158B11AE"/>
    <w:rsid w:val="1599BCCF"/>
    <w:rsid w:val="15ED4730"/>
    <w:rsid w:val="160518BA"/>
    <w:rsid w:val="16FEDBC0"/>
    <w:rsid w:val="17B0E90E"/>
    <w:rsid w:val="17F98F1F"/>
    <w:rsid w:val="196F5169"/>
    <w:rsid w:val="19FB044B"/>
    <w:rsid w:val="1A262931"/>
    <w:rsid w:val="1A49AB91"/>
    <w:rsid w:val="1CCD6875"/>
    <w:rsid w:val="1D3311EB"/>
    <w:rsid w:val="1D7E8C95"/>
    <w:rsid w:val="1DE8AF64"/>
    <w:rsid w:val="1F02D813"/>
    <w:rsid w:val="1F1B41BD"/>
    <w:rsid w:val="1F273FC9"/>
    <w:rsid w:val="201D0175"/>
    <w:rsid w:val="20647774"/>
    <w:rsid w:val="20A7677E"/>
    <w:rsid w:val="219980F9"/>
    <w:rsid w:val="22418E67"/>
    <w:rsid w:val="228ADD13"/>
    <w:rsid w:val="2383F767"/>
    <w:rsid w:val="2399B7B7"/>
    <w:rsid w:val="23DB8269"/>
    <w:rsid w:val="23DD5EC8"/>
    <w:rsid w:val="24CAC4BE"/>
    <w:rsid w:val="25528B96"/>
    <w:rsid w:val="25792F29"/>
    <w:rsid w:val="2595E920"/>
    <w:rsid w:val="26129C66"/>
    <w:rsid w:val="26C4EE05"/>
    <w:rsid w:val="2770A13B"/>
    <w:rsid w:val="2827D1BB"/>
    <w:rsid w:val="28B0CFEB"/>
    <w:rsid w:val="28E05E0F"/>
    <w:rsid w:val="28E75155"/>
    <w:rsid w:val="2A071E3C"/>
    <w:rsid w:val="2CD9A4E8"/>
    <w:rsid w:val="2DC02E73"/>
    <w:rsid w:val="2DFA00CE"/>
    <w:rsid w:val="2E5ADC9D"/>
    <w:rsid w:val="2E648811"/>
    <w:rsid w:val="2F437B2E"/>
    <w:rsid w:val="2F53EB8F"/>
    <w:rsid w:val="304E64D8"/>
    <w:rsid w:val="30C3CF56"/>
    <w:rsid w:val="328F8FBA"/>
    <w:rsid w:val="3523E14C"/>
    <w:rsid w:val="361AD6C3"/>
    <w:rsid w:val="36A895D9"/>
    <w:rsid w:val="383DB137"/>
    <w:rsid w:val="38528AF5"/>
    <w:rsid w:val="3C2EB605"/>
    <w:rsid w:val="3C3A89E0"/>
    <w:rsid w:val="3C82E9E5"/>
    <w:rsid w:val="3CDBCAB0"/>
    <w:rsid w:val="3E57DA35"/>
    <w:rsid w:val="3ED4837E"/>
    <w:rsid w:val="406AE17A"/>
    <w:rsid w:val="40B3842E"/>
    <w:rsid w:val="43654681"/>
    <w:rsid w:val="4379D15B"/>
    <w:rsid w:val="43DA925D"/>
    <w:rsid w:val="43EBFB57"/>
    <w:rsid w:val="43F13C1E"/>
    <w:rsid w:val="44A5966B"/>
    <w:rsid w:val="457CAAE6"/>
    <w:rsid w:val="46AD3598"/>
    <w:rsid w:val="47187B47"/>
    <w:rsid w:val="47966D75"/>
    <w:rsid w:val="47C8436A"/>
    <w:rsid w:val="47D0FA3E"/>
    <w:rsid w:val="47F64839"/>
    <w:rsid w:val="48801D11"/>
    <w:rsid w:val="48A18F9F"/>
    <w:rsid w:val="48A9E1CC"/>
    <w:rsid w:val="4A2E4296"/>
    <w:rsid w:val="4AD815FD"/>
    <w:rsid w:val="4B793983"/>
    <w:rsid w:val="4C071D52"/>
    <w:rsid w:val="4CD4C2AF"/>
    <w:rsid w:val="4D157A3F"/>
    <w:rsid w:val="4D2F59BD"/>
    <w:rsid w:val="4D99B616"/>
    <w:rsid w:val="4E9310BE"/>
    <w:rsid w:val="52105F66"/>
    <w:rsid w:val="52DCDE05"/>
    <w:rsid w:val="534F2023"/>
    <w:rsid w:val="542DF0EA"/>
    <w:rsid w:val="55025242"/>
    <w:rsid w:val="5544382E"/>
    <w:rsid w:val="572073A3"/>
    <w:rsid w:val="58138412"/>
    <w:rsid w:val="589423A4"/>
    <w:rsid w:val="58B8CE70"/>
    <w:rsid w:val="59E2DE34"/>
    <w:rsid w:val="5A22FA00"/>
    <w:rsid w:val="5A2FF405"/>
    <w:rsid w:val="5A45F86F"/>
    <w:rsid w:val="5A93F8C8"/>
    <w:rsid w:val="5B4A41D4"/>
    <w:rsid w:val="5C9CB0DF"/>
    <w:rsid w:val="5CCC303A"/>
    <w:rsid w:val="5D780A4C"/>
    <w:rsid w:val="5F27608B"/>
    <w:rsid w:val="605003C3"/>
    <w:rsid w:val="61D9003A"/>
    <w:rsid w:val="6555C5B2"/>
    <w:rsid w:val="660C38FF"/>
    <w:rsid w:val="66AFED9E"/>
    <w:rsid w:val="672E847F"/>
    <w:rsid w:val="6868B125"/>
    <w:rsid w:val="69E2FEB1"/>
    <w:rsid w:val="6A3F9DF2"/>
    <w:rsid w:val="6BF3EC79"/>
    <w:rsid w:val="6C9C7BBB"/>
    <w:rsid w:val="6D561519"/>
    <w:rsid w:val="6D62125B"/>
    <w:rsid w:val="6DC73A6D"/>
    <w:rsid w:val="6E156645"/>
    <w:rsid w:val="70504B9A"/>
    <w:rsid w:val="705673BA"/>
    <w:rsid w:val="71DFE3AB"/>
    <w:rsid w:val="72FF81B9"/>
    <w:rsid w:val="7419C5C1"/>
    <w:rsid w:val="74318992"/>
    <w:rsid w:val="746D640B"/>
    <w:rsid w:val="761121F2"/>
    <w:rsid w:val="7645270C"/>
    <w:rsid w:val="76E0F65C"/>
    <w:rsid w:val="775A1D57"/>
    <w:rsid w:val="77776E4F"/>
    <w:rsid w:val="796035EE"/>
    <w:rsid w:val="79DE02D5"/>
    <w:rsid w:val="7B15C58E"/>
    <w:rsid w:val="7B27CF16"/>
    <w:rsid w:val="7C3D79CC"/>
    <w:rsid w:val="7C45806E"/>
    <w:rsid w:val="7C8F0FD8"/>
    <w:rsid w:val="7D50C9E0"/>
    <w:rsid w:val="7DDE04B3"/>
    <w:rsid w:val="7E46D379"/>
    <w:rsid w:val="7E53FDBB"/>
    <w:rsid w:val="7EE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16A54FD"/>
  <w15:docId w15:val="{022305E9-3C2C-448C-88CF-0F5E835A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7E30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B40E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E5587"/>
    <w:pPr>
      <w:keepNext/>
      <w:jc w:val="center"/>
      <w:outlineLvl w:val="1"/>
    </w:pPr>
    <w:rPr>
      <w:rFonts w:ascii="Arial" w:hAnsi="Arial"/>
      <w:b/>
      <w:sz w:val="26"/>
      <w:szCs w:val="20"/>
      <w:lang w:val="de-DE"/>
    </w:rPr>
  </w:style>
  <w:style w:type="paragraph" w:styleId="berschrift5">
    <w:name w:val="heading 5"/>
    <w:basedOn w:val="Standard"/>
    <w:next w:val="Standard"/>
    <w:qFormat/>
    <w:rsid w:val="00BE5587"/>
    <w:pPr>
      <w:keepNext/>
      <w:jc w:val="center"/>
      <w:outlineLvl w:val="4"/>
    </w:pPr>
    <w:rPr>
      <w:rFonts w:ascii="Arial" w:hAnsi="Arial"/>
      <w:sz w:val="72"/>
      <w:szCs w:val="20"/>
      <w:lang w:val="de-DE"/>
    </w:rPr>
  </w:style>
  <w:style w:type="paragraph" w:styleId="berschrift6">
    <w:name w:val="heading 6"/>
    <w:basedOn w:val="Standard"/>
    <w:next w:val="Standard"/>
    <w:qFormat/>
    <w:rsid w:val="00BE5587"/>
    <w:pPr>
      <w:keepNext/>
      <w:outlineLvl w:val="5"/>
    </w:pPr>
    <w:rPr>
      <w:rFonts w:ascii="Arial" w:hAnsi="Arial"/>
      <w:b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BE5587"/>
    <w:pPr>
      <w:spacing w:after="120" w:line="480" w:lineRule="auto"/>
    </w:pPr>
    <w:rPr>
      <w:sz w:val="20"/>
      <w:szCs w:val="20"/>
      <w:lang w:val="de-DE"/>
    </w:rPr>
  </w:style>
  <w:style w:type="paragraph" w:styleId="Textkrper3">
    <w:name w:val="Body Text 3"/>
    <w:basedOn w:val="Standard"/>
    <w:rsid w:val="00BE5587"/>
    <w:pPr>
      <w:spacing w:after="120"/>
    </w:pPr>
    <w:rPr>
      <w:sz w:val="16"/>
      <w:szCs w:val="16"/>
      <w:lang w:val="de-DE"/>
    </w:rPr>
  </w:style>
  <w:style w:type="paragraph" w:styleId="StandardWeb">
    <w:name w:val="Normal (Web)"/>
    <w:basedOn w:val="Standard"/>
    <w:uiPriority w:val="99"/>
    <w:rsid w:val="00BE5587"/>
    <w:pPr>
      <w:spacing w:before="100" w:beforeAutospacing="1" w:after="100" w:afterAutospacing="1"/>
    </w:pPr>
    <w:rPr>
      <w:color w:val="000000"/>
      <w:lang w:val="de-DE" w:eastAsia="de-DE"/>
    </w:rPr>
  </w:style>
  <w:style w:type="paragraph" w:styleId="Kopfzeile">
    <w:name w:val="header"/>
    <w:basedOn w:val="Standard"/>
    <w:rsid w:val="00BE5587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BE5587"/>
    <w:pPr>
      <w:tabs>
        <w:tab w:val="center" w:pos="4320"/>
        <w:tab w:val="right" w:pos="8640"/>
      </w:tabs>
    </w:pPr>
  </w:style>
  <w:style w:type="table" w:styleId="Tabellenraster">
    <w:name w:val="Table Grid"/>
    <w:basedOn w:val="NormaleTabelle"/>
    <w:rsid w:val="0037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35C8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864"/>
    <w:rPr>
      <w:rFonts w:ascii="Tahoma" w:hAnsi="Tahoma" w:cs="Tahoma"/>
      <w:sz w:val="16"/>
      <w:szCs w:val="16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A1AC2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83653D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1371C"/>
    <w:rPr>
      <w:color w:val="800080" w:themeColor="followedHyperlink"/>
      <w:u w:val="single"/>
    </w:rPr>
  </w:style>
  <w:style w:type="paragraph" w:customStyle="1" w:styleId="CP">
    <w:name w:val="CP"/>
    <w:basedOn w:val="Standard"/>
    <w:next w:val="Standard"/>
    <w:uiPriority w:val="99"/>
    <w:rsid w:val="00005D4E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090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5E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5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B5E3E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5E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5E3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10288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1011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SharedWithUsers xmlns="ffa3695f-fc9d-43a0-9b89-e443cfa54e9f">
      <UserInfo>
        <DisplayName>Steibl Inge</DisplayName>
        <AccountId>32</AccountId>
        <AccountType/>
      </UserInfo>
    </SharedWithUsers>
    <MediaLengthInSeconds xmlns="0c9fabd4-836a-42ce-ab3b-240b75e507cf" xsi:nil="true"/>
    <DatumundUhrzeit xmlns="0c9fabd4-836a-42ce-ab3b-240b75e507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BD08C-53C6-4CCA-AC8B-483626490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F061B-A177-4D84-A2DC-88C46ED350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DFE5F3-24E8-4E0F-849E-A9990AD6AB75}">
  <ds:schemaRefs>
    <ds:schemaRef ds:uri="http://purl.org/dc/elements/1.1/"/>
    <ds:schemaRef ds:uri="ffa3695f-fc9d-43a0-9b89-e443cfa54e9f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c9fabd4-836a-42ce-ab3b-240b75e507c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D73A2F-E188-4DE0-BC93-9177E2846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4796</Characters>
  <Application>Microsoft Office Word</Application>
  <DocSecurity>0</DocSecurity>
  <Lines>39</Lines>
  <Paragraphs>11</Paragraphs>
  <ScaleCrop>false</ScaleCrop>
  <Company>PÖTTINGER Landtechnik GmbH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SERVO 3000</dc:title>
  <dc:creator>steiing</dc:creator>
  <cp:lastModifiedBy>Steibl Inge</cp:lastModifiedBy>
  <cp:revision>2</cp:revision>
  <cp:lastPrinted>2022-09-07T06:52:00Z</cp:lastPrinted>
  <dcterms:created xsi:type="dcterms:W3CDTF">2023-08-29T11:08:00Z</dcterms:created>
  <dcterms:modified xsi:type="dcterms:W3CDTF">2023-08-29T11:08:00Z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Order">
    <vt:r8>781800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{"FileActivityType":"9","FileActivityTimeStamp":"2023-07-10T11:56:38.917Z","FileActivityUsersOnPage":[{"DisplayName":"Mayer Leonhard","Id":"leonhard.mayer@poettinger.at"}],"FileActivityNavigationId":null}</vt:lpwstr>
  </property>
  <property fmtid="{D5CDD505-2E9C-101B-9397-08002B2CF9AE}" pid="8" name="TriggerFlowInfo">
    <vt:lpwstr/>
  </property>
</Properties>
</file>