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1DF4" w14:textId="7684D8C9" w:rsidR="00124864" w:rsidRDefault="00092B26" w:rsidP="00D66E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38"/>
          <w:szCs w:val="38"/>
        </w:rPr>
      </w:pPr>
      <w:r>
        <w:rPr>
          <w:rFonts w:ascii="Arial" w:hAnsi="Arial"/>
          <w:color w:val="000000" w:themeColor="text1"/>
          <w:sz w:val="38"/>
          <w:szCs w:val="38"/>
        </w:rPr>
        <w:t>Nowość: Wał nożowy do brony TERRADISC T od 4 do 6 m</w:t>
      </w:r>
    </w:p>
    <w:p w14:paraId="290E23AB" w14:textId="34662260" w:rsidR="00C04291" w:rsidRPr="00EE2B59" w:rsidRDefault="007F7AA5" w:rsidP="00D66E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 w:themeColor="text1"/>
          <w:sz w:val="32"/>
          <w:szCs w:val="32"/>
        </w:rPr>
        <w:t>Elastyczne zastosow</w:t>
      </w:r>
      <w:r w:rsidR="000A5ADF">
        <w:rPr>
          <w:rFonts w:ascii="Arial" w:hAnsi="Arial"/>
          <w:color w:val="000000" w:themeColor="text1"/>
          <w:sz w:val="32"/>
          <w:szCs w:val="32"/>
        </w:rPr>
        <w:t>a</w:t>
      </w:r>
      <w:r>
        <w:rPr>
          <w:rFonts w:ascii="Arial" w:hAnsi="Arial"/>
          <w:color w:val="000000" w:themeColor="text1"/>
          <w:sz w:val="32"/>
          <w:szCs w:val="32"/>
        </w:rPr>
        <w:t>nie do ciąganych krótkich bron talerzowych</w:t>
      </w:r>
    </w:p>
    <w:p w14:paraId="5A78F3AE" w14:textId="77777777" w:rsidR="00EE2B59" w:rsidRPr="000A5ADF" w:rsidRDefault="00EE2B59" w:rsidP="00FA52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eastAsia="de-DE"/>
        </w:rPr>
      </w:pPr>
    </w:p>
    <w:p w14:paraId="3A2DDF1A" w14:textId="16712D32" w:rsidR="00FA5234" w:rsidRPr="00FA5234" w:rsidRDefault="000C37D6" w:rsidP="00FA52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 w:themeColor="text1"/>
        </w:rPr>
        <w:t xml:space="preserve">Krótkie brony talerzowe są wszechstronnie wykorzystywane w uprawie gleby. Aby zwiększyć efektywność i elastyczność pracy od teraz Pöttinger oferuje do krótkich bron talerzowych segmentu </w:t>
      </w:r>
      <w:proofErr w:type="spellStart"/>
      <w:r>
        <w:rPr>
          <w:rFonts w:ascii="Arial" w:hAnsi="Arial"/>
          <w:color w:val="000000" w:themeColor="text1"/>
        </w:rPr>
        <w:t>profi</w:t>
      </w:r>
      <w:proofErr w:type="spellEnd"/>
      <w:r>
        <w:rPr>
          <w:rFonts w:ascii="Arial" w:hAnsi="Arial"/>
          <w:color w:val="000000" w:themeColor="text1"/>
        </w:rPr>
        <w:t xml:space="preserve"> TERRADISC 4001 T, 5001 T i 6001 T wał nożowy.</w:t>
      </w:r>
    </w:p>
    <w:p w14:paraId="397E6083" w14:textId="0728D685" w:rsidR="000C37D6" w:rsidRPr="000A5ADF" w:rsidRDefault="000C37D6" w:rsidP="00005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de-DE"/>
        </w:rPr>
      </w:pPr>
    </w:p>
    <w:p w14:paraId="42645B0B" w14:textId="77777777" w:rsidR="008C54D0" w:rsidRPr="00021C81" w:rsidRDefault="008C54D0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Większa elastyczność</w:t>
      </w:r>
    </w:p>
    <w:p w14:paraId="1F0599A1" w14:textId="4C1E6CB9" w:rsidR="008C54D0" w:rsidRDefault="008C54D0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 w:themeColor="text1"/>
        </w:rPr>
        <w:t>Aby zwiększyć elastyczność zastosowania modele TERRADISC T o szerokości roboczej 6 metrów mogą być wyposażone w wał nożowy. Tak wyposażoną maszynę można wykorzystać do przygotowania gleby do siewu przez wykonanie podorywki na polu po zbiorze zboża, rzepaku, słonecznika i kukurydzy, uzyskując znakomity efekt wmieszania resztek pożniwnych. Dzięki dodatkowemu rozdrobnieniu gleby nie ma potrzeby wcześniejszej uprawy ścierniska. To oszczędność czasu i zasobów naturalnych. Wmieszanie masy organicznej i jej mikrobiologiczne przerobienie pozytywnie wpływa na właściwości gleby. To z kolei utrudnia zagnieżdżanie się i zimowanie organizmów szkodliwych w glebie i zapobiega rozprzestrzenianiu się szkodników. Gdy wał nożowy nie jest potrzebny, można go podnieść do góry i wówczas nie ma kontaktu z glebą.</w:t>
      </w:r>
    </w:p>
    <w:p w14:paraId="2B30272B" w14:textId="59BFC1FB" w:rsidR="0082756D" w:rsidRPr="000A5ADF" w:rsidRDefault="0082756D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de-DE"/>
        </w:rPr>
      </w:pPr>
    </w:p>
    <w:p w14:paraId="5A1949E5" w14:textId="77777777" w:rsidR="0082756D" w:rsidRPr="0082756D" w:rsidRDefault="0082756D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Idealne rozdrobnienie</w:t>
      </w:r>
    </w:p>
    <w:p w14:paraId="1734BEA5" w14:textId="0A3BF94C" w:rsidR="0082756D" w:rsidRDefault="0082756D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 w:themeColor="text1"/>
        </w:rPr>
        <w:t xml:space="preserve">Noże pracującego z przodu wału są uporządkowane spiralnie. Dzięki stałemu kontaktowi noży z glebą praca jest spokojna i zapewnia stałe punktowe obciążenie krawędzi tnącej. Wał o średnicy 350 mm ma wysoką liczbę obrotów. Te cechy </w:t>
      </w:r>
      <w:r>
        <w:rPr>
          <w:rFonts w:ascii="Arial" w:hAnsi="Arial"/>
          <w:color w:val="000000" w:themeColor="text1"/>
        </w:rPr>
        <w:lastRenderedPageBreak/>
        <w:t>gwarantują stale wysoką jakość cięcia i jego dużą intensywność, a to w konsekwencji przejawia się silnym efektem rozdrobnienia Przez duży i równomierny opór cięcia wał nożowy nawet na twardych glebach pracuje niezawodnie. Ustawienie głębokości pracy wału jest regulowane hydraulicznie. Dzięki temu można szybko reagować na zmieniające się warunki.</w:t>
      </w:r>
    </w:p>
    <w:p w14:paraId="3A08891D" w14:textId="7480E158" w:rsidR="009D143E" w:rsidRPr="000A5ADF" w:rsidRDefault="009D143E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de-DE"/>
        </w:rPr>
      </w:pPr>
    </w:p>
    <w:p w14:paraId="0F51D592" w14:textId="034E3300" w:rsidR="009D143E" w:rsidRPr="006F2511" w:rsidRDefault="009D143E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Również jako doposażenie</w:t>
      </w:r>
    </w:p>
    <w:p w14:paraId="6A8FDC83" w14:textId="4F1C3C78" w:rsidR="008A1FC5" w:rsidRPr="0082756D" w:rsidRDefault="008918A3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 w:themeColor="text1"/>
        </w:rPr>
        <w:t>Wał nożowy można zamontować na dotychczasowych modelach TERRADISC T o szerokości roboczej od 4 do 6 metrów i od roku produ</w:t>
      </w:r>
      <w:r>
        <w:rPr>
          <w:rFonts w:ascii="Arial" w:hAnsi="Arial"/>
        </w:rPr>
        <w:t>kcji 2018</w:t>
      </w:r>
      <w:r>
        <w:rPr>
          <w:rFonts w:ascii="Arial" w:hAnsi="Arial"/>
          <w:color w:val="000000" w:themeColor="text1"/>
        </w:rPr>
        <w:t xml:space="preserve">. Wszystkie potrzebne elementy do montażu wału są już na maszynie, dlatego nie trzeba nic w niej zmieniać. </w:t>
      </w:r>
    </w:p>
    <w:p w14:paraId="5B4710C6" w14:textId="77777777" w:rsidR="0082756D" w:rsidRPr="000A5ADF" w:rsidRDefault="0082756D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eastAsia="de-DE"/>
        </w:rPr>
      </w:pPr>
    </w:p>
    <w:p w14:paraId="5DCC4521" w14:textId="77777777" w:rsidR="00A20902" w:rsidRDefault="00A20902" w:rsidP="00A20902">
      <w:pPr>
        <w:spacing w:after="1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86070E">
        <w:tc>
          <w:tcPr>
            <w:tcW w:w="4315" w:type="dxa"/>
          </w:tcPr>
          <w:p w14:paraId="0084EBBE" w14:textId="77777777" w:rsidR="00A20902" w:rsidRDefault="00A20902" w:rsidP="00AC594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17CF52BC" w:rsidR="00A20902" w:rsidRPr="00822CE4" w:rsidRDefault="005D02D8" w:rsidP="00AC594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A5A2A8" wp14:editId="785DCEE2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7416C391" w14:textId="77777777" w:rsidR="00A20902" w:rsidRPr="00FA0275" w:rsidRDefault="00A20902" w:rsidP="00AC5944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52B11B16" w:rsidR="00A20902" w:rsidRDefault="005B5E8C" w:rsidP="00AC59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F68FF78" wp14:editId="2A1D8EB0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8A4C70" w14:paraId="4B54FC26" w14:textId="77777777" w:rsidTr="0086070E">
        <w:tc>
          <w:tcPr>
            <w:tcW w:w="4315" w:type="dxa"/>
          </w:tcPr>
          <w:p w14:paraId="6647F4C7" w14:textId="58D1511F" w:rsidR="00A20902" w:rsidRPr="00A20902" w:rsidRDefault="645849D4" w:rsidP="4A73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Wyposażone w wał nożowy modele TERRADISC T mają szersze możliwości zastosowania i są bardziej elastyczne</w:t>
            </w:r>
          </w:p>
        </w:tc>
        <w:tc>
          <w:tcPr>
            <w:tcW w:w="4315" w:type="dxa"/>
          </w:tcPr>
          <w:p w14:paraId="71866170" w14:textId="1C4AF167" w:rsidR="00A20902" w:rsidRPr="00A20902" w:rsidRDefault="004E6E46" w:rsidP="00AC594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Spiralna forma i mała średnica wału zapewniają optymalne efekty rozdrobnienia gleby </w:t>
            </w:r>
          </w:p>
        </w:tc>
      </w:tr>
      <w:tr w:rsidR="0086070E" w:rsidRPr="0086070E" w14:paraId="299436A6" w14:textId="77777777" w:rsidTr="0086070E">
        <w:tc>
          <w:tcPr>
            <w:tcW w:w="4315" w:type="dxa"/>
          </w:tcPr>
          <w:p w14:paraId="58DC6D4A" w14:textId="77777777" w:rsidR="0086070E" w:rsidRPr="0086070E" w:rsidRDefault="0086070E" w:rsidP="000E0C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Pr="0086070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https://www.poettinger.at/de_at/Newsroom/Pressebil</w:t>
              </w:r>
              <w:r w:rsidRPr="0086070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</w:t>
              </w:r>
              <w:r w:rsidRPr="0086070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/5278</w:t>
              </w:r>
            </w:hyperlink>
          </w:p>
          <w:p w14:paraId="1B598AA0" w14:textId="77777777" w:rsidR="0086070E" w:rsidRPr="0086070E" w:rsidRDefault="0086070E" w:rsidP="000E0C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15" w:type="dxa"/>
          </w:tcPr>
          <w:p w14:paraId="5527CE53" w14:textId="77777777" w:rsidR="0086070E" w:rsidRPr="0086070E" w:rsidRDefault="0086070E" w:rsidP="000E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8607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https://www.poettinger.at/de_at/Newsroom/Pressebild/5277</w:t>
              </w:r>
            </w:hyperlink>
          </w:p>
          <w:p w14:paraId="73233AD0" w14:textId="77777777" w:rsidR="0086070E" w:rsidRPr="0086070E" w:rsidRDefault="0086070E" w:rsidP="000E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BCC13" w14:textId="77777777" w:rsidR="00A20902" w:rsidRPr="000A5ADF" w:rsidRDefault="00A20902" w:rsidP="00A20902">
      <w:pPr>
        <w:spacing w:line="360" w:lineRule="auto"/>
        <w:jc w:val="both"/>
      </w:pPr>
    </w:p>
    <w:p w14:paraId="3310B69E" w14:textId="7ECBFF79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0A5ADF">
        <w:rPr>
          <w:rFonts w:ascii="Arial" w:hAnsi="Arial"/>
          <w:snapToGrid w:val="0"/>
          <w:color w:val="000000"/>
        </w:rPr>
        <w:t xml:space="preserve"> </w:t>
      </w:r>
      <w:hyperlink r:id="rId15" w:history="1">
        <w:r w:rsidR="000A5ADF" w:rsidRPr="00D54259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233A8A57" w14:textId="77777777" w:rsidR="00A20902" w:rsidRPr="000A5ADF" w:rsidRDefault="00A20902" w:rsidP="00A20902">
      <w:pPr>
        <w:spacing w:line="360" w:lineRule="auto"/>
        <w:jc w:val="both"/>
      </w:pPr>
    </w:p>
    <w:p w14:paraId="1935A039" w14:textId="77777777" w:rsidR="00A20902" w:rsidRPr="000A5ADF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eastAsia="de-DE"/>
        </w:rPr>
      </w:pPr>
    </w:p>
    <w:sectPr w:rsidR="00A20902" w:rsidRPr="000A5ADF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B698" w14:textId="77777777" w:rsidR="00FB316F" w:rsidRDefault="00FB316F">
      <w:r>
        <w:separator/>
      </w:r>
    </w:p>
  </w:endnote>
  <w:endnote w:type="continuationSeparator" w:id="0">
    <w:p w14:paraId="22C7B56B" w14:textId="77777777" w:rsidR="00FB316F" w:rsidRDefault="00FB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b/>
            <w:color w:val="808080" w:themeColor="background1" w:themeShade="80"/>
            <w:sz w:val="18"/>
            <w:szCs w:val="18"/>
          </w:rPr>
          <w:t>PÖTTINGER Polska Sp. z o.o.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color w:val="808080" w:themeColor="background1" w:themeShade="80"/>
            <w:sz w:val="18"/>
            <w:szCs w:val="18"/>
          </w:rPr>
          <w:t>Edyta Tyrakowska, ul. Skawińska 22, 61-333 Poznań</w:t>
        </w:r>
      </w:p>
      <w:p w14:paraId="4EB4BAB0" w14:textId="77777777" w:rsidR="00854222" w:rsidRPr="005A7E57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/>
            <w:color w:val="808080" w:themeColor="background1" w:themeShade="80"/>
            <w:sz w:val="18"/>
            <w:szCs w:val="18"/>
          </w:rPr>
          <w:t xml:space="preserve">Tel.: +48 603 770 957 </w:t>
        </w:r>
        <w:hyperlink r:id="rId1" w:history="1">
          <w:r>
            <w:rPr>
              <w:rFonts w:ascii="Arial" w:hAnsi="Arial"/>
              <w:color w:val="808080" w:themeColor="background1" w:themeShade="80"/>
              <w:sz w:val="18"/>
              <w:szCs w:val="18"/>
            </w:rPr>
            <w:t>edyta.tyrakowska@poettinger.at</w:t>
          </w:r>
        </w:hyperlink>
        <w:r>
          <w:rPr>
            <w:rFonts w:ascii="Arial" w:hAnsi="Arial"/>
            <w:color w:val="808080" w:themeColor="background1" w:themeShade="80"/>
            <w:sz w:val="18"/>
            <w:szCs w:val="18"/>
          </w:rPr>
          <w:t xml:space="preserve">, </w:t>
        </w:r>
        <w:hyperlink r:id="rId2" w:history="1">
          <w:r>
            <w:rPr>
              <w:rFonts w:ascii="Arial" w:hAnsi="Arial"/>
              <w:color w:val="808080" w:themeColor="background1" w:themeShade="80"/>
              <w:sz w:val="18"/>
              <w:szCs w:val="18"/>
            </w:rPr>
            <w:t>www.poettinger.at/pl</w:t>
          </w:r>
        </w:hyperlink>
        <w:r>
          <w:rPr>
            <w:rFonts w:ascii="Arial" w:hAnsi="Arial"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/>
            <w:color w:val="808080" w:themeColor="background1" w:themeShade="80"/>
            <w:sz w:val="18"/>
            <w:szCs w:val="18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separate"/>
        </w:r>
        <w:r w:rsidR="0081371C" w:rsidRPr="005A7E57">
          <w:rPr>
            <w:rFonts w:ascii="Arial" w:hAnsi="Arial" w:cs="Arial"/>
            <w:color w:val="808080" w:themeColor="background1" w:themeShade="80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FA15" w14:textId="77777777" w:rsidR="00FB316F" w:rsidRDefault="00FB316F">
      <w:r>
        <w:separator/>
      </w:r>
    </w:p>
  </w:footnote>
  <w:footnote w:type="continuationSeparator" w:id="0">
    <w:p w14:paraId="5FA977F0" w14:textId="77777777" w:rsidR="00FB316F" w:rsidRDefault="00FB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>
      <w:rPr>
        <w:rFonts w:ascii="Arial" w:hAnsi="Arial"/>
        <w:b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/>
        <w:b/>
        <w:color w:val="808080" w:themeColor="background1" w:themeShade="80"/>
      </w:rPr>
      <w:t xml:space="preserve">Informacja prasowa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78561595" w14:textId="4055DF33" w:rsidR="005B1713" w:rsidRDefault="005B1713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064020">
    <w:abstractNumId w:val="6"/>
  </w:num>
  <w:num w:numId="2" w16cid:durableId="1188525754">
    <w:abstractNumId w:val="13"/>
  </w:num>
  <w:num w:numId="3" w16cid:durableId="1784768764">
    <w:abstractNumId w:val="2"/>
  </w:num>
  <w:num w:numId="4" w16cid:durableId="1193111057">
    <w:abstractNumId w:val="4"/>
  </w:num>
  <w:num w:numId="5" w16cid:durableId="836841464">
    <w:abstractNumId w:val="3"/>
  </w:num>
  <w:num w:numId="6" w16cid:durableId="17806815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681736916">
    <w:abstractNumId w:val="1"/>
  </w:num>
  <w:num w:numId="8" w16cid:durableId="268391890">
    <w:abstractNumId w:val="12"/>
  </w:num>
  <w:num w:numId="9" w16cid:durableId="1641227364">
    <w:abstractNumId w:val="5"/>
  </w:num>
  <w:num w:numId="10" w16cid:durableId="200899626">
    <w:abstractNumId w:val="11"/>
  </w:num>
  <w:num w:numId="11" w16cid:durableId="293366245">
    <w:abstractNumId w:val="9"/>
  </w:num>
  <w:num w:numId="12" w16cid:durableId="1716344160">
    <w:abstractNumId w:val="10"/>
  </w:num>
  <w:num w:numId="13" w16cid:durableId="1615752523">
    <w:abstractNumId w:val="8"/>
  </w:num>
  <w:num w:numId="14" w16cid:durableId="1366439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5D4E"/>
    <w:rsid w:val="0001453A"/>
    <w:rsid w:val="00021C81"/>
    <w:rsid w:val="000231FA"/>
    <w:rsid w:val="00027535"/>
    <w:rsid w:val="00030622"/>
    <w:rsid w:val="00030D4E"/>
    <w:rsid w:val="00032EA2"/>
    <w:rsid w:val="000401AC"/>
    <w:rsid w:val="000432F3"/>
    <w:rsid w:val="00043441"/>
    <w:rsid w:val="00046809"/>
    <w:rsid w:val="00056DD4"/>
    <w:rsid w:val="00067DD5"/>
    <w:rsid w:val="00070559"/>
    <w:rsid w:val="00076A17"/>
    <w:rsid w:val="000776EC"/>
    <w:rsid w:val="00083C0F"/>
    <w:rsid w:val="0008459E"/>
    <w:rsid w:val="0008508C"/>
    <w:rsid w:val="00092347"/>
    <w:rsid w:val="00092B26"/>
    <w:rsid w:val="00097DFE"/>
    <w:rsid w:val="000A5ADF"/>
    <w:rsid w:val="000B1D1A"/>
    <w:rsid w:val="000B2825"/>
    <w:rsid w:val="000C0650"/>
    <w:rsid w:val="000C37D6"/>
    <w:rsid w:val="000E2C9E"/>
    <w:rsid w:val="000F7119"/>
    <w:rsid w:val="00100D3B"/>
    <w:rsid w:val="00110D0B"/>
    <w:rsid w:val="00124864"/>
    <w:rsid w:val="00124A77"/>
    <w:rsid w:val="00135DB8"/>
    <w:rsid w:val="0013620D"/>
    <w:rsid w:val="0016041B"/>
    <w:rsid w:val="00162FA1"/>
    <w:rsid w:val="001726F4"/>
    <w:rsid w:val="00173712"/>
    <w:rsid w:val="00174F37"/>
    <w:rsid w:val="00181656"/>
    <w:rsid w:val="00185992"/>
    <w:rsid w:val="001976D3"/>
    <w:rsid w:val="001A1BC9"/>
    <w:rsid w:val="001A771E"/>
    <w:rsid w:val="001B1C9C"/>
    <w:rsid w:val="001B3BC8"/>
    <w:rsid w:val="001B40E1"/>
    <w:rsid w:val="001C3FF6"/>
    <w:rsid w:val="001E40E2"/>
    <w:rsid w:val="001F77C7"/>
    <w:rsid w:val="00215028"/>
    <w:rsid w:val="00216C68"/>
    <w:rsid w:val="00225219"/>
    <w:rsid w:val="002375A2"/>
    <w:rsid w:val="00244446"/>
    <w:rsid w:val="00247FEA"/>
    <w:rsid w:val="0026420E"/>
    <w:rsid w:val="00267637"/>
    <w:rsid w:val="00285366"/>
    <w:rsid w:val="0028554E"/>
    <w:rsid w:val="002856B1"/>
    <w:rsid w:val="00294D63"/>
    <w:rsid w:val="002A16BC"/>
    <w:rsid w:val="002A36F5"/>
    <w:rsid w:val="002B095D"/>
    <w:rsid w:val="002B3BAE"/>
    <w:rsid w:val="002C1821"/>
    <w:rsid w:val="002D0A48"/>
    <w:rsid w:val="002D4E4B"/>
    <w:rsid w:val="002D7B0A"/>
    <w:rsid w:val="002D7B8D"/>
    <w:rsid w:val="002E0C86"/>
    <w:rsid w:val="0030234F"/>
    <w:rsid w:val="0030323D"/>
    <w:rsid w:val="00306B6C"/>
    <w:rsid w:val="003151EB"/>
    <w:rsid w:val="00321B75"/>
    <w:rsid w:val="00322CDF"/>
    <w:rsid w:val="003235B3"/>
    <w:rsid w:val="00326A6B"/>
    <w:rsid w:val="003312E3"/>
    <w:rsid w:val="00343BF8"/>
    <w:rsid w:val="0035287F"/>
    <w:rsid w:val="00353DFF"/>
    <w:rsid w:val="003567C1"/>
    <w:rsid w:val="00366FC0"/>
    <w:rsid w:val="003768D3"/>
    <w:rsid w:val="003779A2"/>
    <w:rsid w:val="00387A94"/>
    <w:rsid w:val="00391497"/>
    <w:rsid w:val="003B2A92"/>
    <w:rsid w:val="003D32DF"/>
    <w:rsid w:val="003D6665"/>
    <w:rsid w:val="003E1D60"/>
    <w:rsid w:val="003F2496"/>
    <w:rsid w:val="00400CC5"/>
    <w:rsid w:val="004144D6"/>
    <w:rsid w:val="0041793F"/>
    <w:rsid w:val="00424FE6"/>
    <w:rsid w:val="0043462A"/>
    <w:rsid w:val="00434910"/>
    <w:rsid w:val="00442BF6"/>
    <w:rsid w:val="00470DA5"/>
    <w:rsid w:val="00472555"/>
    <w:rsid w:val="00481E28"/>
    <w:rsid w:val="00484BBB"/>
    <w:rsid w:val="00484DBD"/>
    <w:rsid w:val="004856F8"/>
    <w:rsid w:val="004975B8"/>
    <w:rsid w:val="004A36BA"/>
    <w:rsid w:val="004A6147"/>
    <w:rsid w:val="004B1E13"/>
    <w:rsid w:val="004B1EAA"/>
    <w:rsid w:val="004B279E"/>
    <w:rsid w:val="004B5ACA"/>
    <w:rsid w:val="004B78B7"/>
    <w:rsid w:val="004C17FC"/>
    <w:rsid w:val="004C29A1"/>
    <w:rsid w:val="004C4F3B"/>
    <w:rsid w:val="004C77E4"/>
    <w:rsid w:val="004D12C9"/>
    <w:rsid w:val="004D258F"/>
    <w:rsid w:val="004E4175"/>
    <w:rsid w:val="004E5DEF"/>
    <w:rsid w:val="004E6E46"/>
    <w:rsid w:val="0050249D"/>
    <w:rsid w:val="00507E50"/>
    <w:rsid w:val="00511BF0"/>
    <w:rsid w:val="00513582"/>
    <w:rsid w:val="00515B1E"/>
    <w:rsid w:val="00520606"/>
    <w:rsid w:val="005245E3"/>
    <w:rsid w:val="00531516"/>
    <w:rsid w:val="00541A09"/>
    <w:rsid w:val="00554614"/>
    <w:rsid w:val="00554CA1"/>
    <w:rsid w:val="00562F2B"/>
    <w:rsid w:val="00563D78"/>
    <w:rsid w:val="005678A3"/>
    <w:rsid w:val="00572CA6"/>
    <w:rsid w:val="00584FC9"/>
    <w:rsid w:val="0059599A"/>
    <w:rsid w:val="005A454A"/>
    <w:rsid w:val="005A7BCF"/>
    <w:rsid w:val="005A7E57"/>
    <w:rsid w:val="005B1713"/>
    <w:rsid w:val="005B305B"/>
    <w:rsid w:val="005B45CF"/>
    <w:rsid w:val="005B5E8C"/>
    <w:rsid w:val="005C0783"/>
    <w:rsid w:val="005C1B5D"/>
    <w:rsid w:val="005C3B1E"/>
    <w:rsid w:val="005C763E"/>
    <w:rsid w:val="005D02D8"/>
    <w:rsid w:val="005D22CA"/>
    <w:rsid w:val="005D626F"/>
    <w:rsid w:val="005E317D"/>
    <w:rsid w:val="005E6531"/>
    <w:rsid w:val="005F3573"/>
    <w:rsid w:val="0060193C"/>
    <w:rsid w:val="006044E2"/>
    <w:rsid w:val="0060712E"/>
    <w:rsid w:val="00607976"/>
    <w:rsid w:val="0062334F"/>
    <w:rsid w:val="00630AB6"/>
    <w:rsid w:val="00634A11"/>
    <w:rsid w:val="006373F1"/>
    <w:rsid w:val="00645593"/>
    <w:rsid w:val="006508E3"/>
    <w:rsid w:val="0065682B"/>
    <w:rsid w:val="00663834"/>
    <w:rsid w:val="006641DC"/>
    <w:rsid w:val="00672ED8"/>
    <w:rsid w:val="00677556"/>
    <w:rsid w:val="00680160"/>
    <w:rsid w:val="00681F14"/>
    <w:rsid w:val="00684F5B"/>
    <w:rsid w:val="00693414"/>
    <w:rsid w:val="006B0499"/>
    <w:rsid w:val="006B340A"/>
    <w:rsid w:val="006C1BDE"/>
    <w:rsid w:val="006C1FAB"/>
    <w:rsid w:val="006C20AD"/>
    <w:rsid w:val="006C7A76"/>
    <w:rsid w:val="006D12A9"/>
    <w:rsid w:val="006D391F"/>
    <w:rsid w:val="006D4FA6"/>
    <w:rsid w:val="006D639B"/>
    <w:rsid w:val="006D68BB"/>
    <w:rsid w:val="006D7BC8"/>
    <w:rsid w:val="006E08B7"/>
    <w:rsid w:val="006E499D"/>
    <w:rsid w:val="006E4A42"/>
    <w:rsid w:val="006E73E4"/>
    <w:rsid w:val="006F2511"/>
    <w:rsid w:val="00716F53"/>
    <w:rsid w:val="00727FEA"/>
    <w:rsid w:val="00757A95"/>
    <w:rsid w:val="00761269"/>
    <w:rsid w:val="00777FE9"/>
    <w:rsid w:val="007842FA"/>
    <w:rsid w:val="00787384"/>
    <w:rsid w:val="00793714"/>
    <w:rsid w:val="007B55E4"/>
    <w:rsid w:val="007B7567"/>
    <w:rsid w:val="007C24A6"/>
    <w:rsid w:val="007C3937"/>
    <w:rsid w:val="007C4726"/>
    <w:rsid w:val="007D16EF"/>
    <w:rsid w:val="007D3A8E"/>
    <w:rsid w:val="007D5AC8"/>
    <w:rsid w:val="007E4D9C"/>
    <w:rsid w:val="007E58F2"/>
    <w:rsid w:val="007F0850"/>
    <w:rsid w:val="007F1274"/>
    <w:rsid w:val="007F7AA5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756D"/>
    <w:rsid w:val="008275D3"/>
    <w:rsid w:val="00835C86"/>
    <w:rsid w:val="0083653D"/>
    <w:rsid w:val="0084120A"/>
    <w:rsid w:val="008423C5"/>
    <w:rsid w:val="00854222"/>
    <w:rsid w:val="00854B16"/>
    <w:rsid w:val="008564F6"/>
    <w:rsid w:val="0086070E"/>
    <w:rsid w:val="00860FE6"/>
    <w:rsid w:val="00863F92"/>
    <w:rsid w:val="00877675"/>
    <w:rsid w:val="00880875"/>
    <w:rsid w:val="008918A3"/>
    <w:rsid w:val="008A1FC5"/>
    <w:rsid w:val="008A2B65"/>
    <w:rsid w:val="008A4C70"/>
    <w:rsid w:val="008A5D71"/>
    <w:rsid w:val="008B5079"/>
    <w:rsid w:val="008B557B"/>
    <w:rsid w:val="008B5D0E"/>
    <w:rsid w:val="008C0F7A"/>
    <w:rsid w:val="008C54D0"/>
    <w:rsid w:val="008C7489"/>
    <w:rsid w:val="008D75A3"/>
    <w:rsid w:val="008F2BCA"/>
    <w:rsid w:val="00914C35"/>
    <w:rsid w:val="00930BEE"/>
    <w:rsid w:val="00934C05"/>
    <w:rsid w:val="0093757A"/>
    <w:rsid w:val="00943DD1"/>
    <w:rsid w:val="009472C5"/>
    <w:rsid w:val="00950DF4"/>
    <w:rsid w:val="00951F4D"/>
    <w:rsid w:val="009538A2"/>
    <w:rsid w:val="00965273"/>
    <w:rsid w:val="00970B1C"/>
    <w:rsid w:val="00983941"/>
    <w:rsid w:val="00991D8C"/>
    <w:rsid w:val="009922C4"/>
    <w:rsid w:val="00994E6D"/>
    <w:rsid w:val="009A0CA2"/>
    <w:rsid w:val="009A21E4"/>
    <w:rsid w:val="009A6545"/>
    <w:rsid w:val="009A6552"/>
    <w:rsid w:val="009B2A29"/>
    <w:rsid w:val="009B3EAF"/>
    <w:rsid w:val="009B653A"/>
    <w:rsid w:val="009B78F5"/>
    <w:rsid w:val="009D143E"/>
    <w:rsid w:val="009D1A18"/>
    <w:rsid w:val="009D1FE3"/>
    <w:rsid w:val="009F0105"/>
    <w:rsid w:val="009F3652"/>
    <w:rsid w:val="00A0252A"/>
    <w:rsid w:val="00A05561"/>
    <w:rsid w:val="00A06B36"/>
    <w:rsid w:val="00A20902"/>
    <w:rsid w:val="00A2102C"/>
    <w:rsid w:val="00A220B5"/>
    <w:rsid w:val="00A431E0"/>
    <w:rsid w:val="00A456F4"/>
    <w:rsid w:val="00A45CDC"/>
    <w:rsid w:val="00A61530"/>
    <w:rsid w:val="00A66593"/>
    <w:rsid w:val="00A747A2"/>
    <w:rsid w:val="00A82336"/>
    <w:rsid w:val="00A94761"/>
    <w:rsid w:val="00AA61F9"/>
    <w:rsid w:val="00AA6D1D"/>
    <w:rsid w:val="00AA6F0F"/>
    <w:rsid w:val="00AB4A12"/>
    <w:rsid w:val="00AC5944"/>
    <w:rsid w:val="00AC7AD0"/>
    <w:rsid w:val="00AD0E0B"/>
    <w:rsid w:val="00AF6787"/>
    <w:rsid w:val="00B025A4"/>
    <w:rsid w:val="00B255B1"/>
    <w:rsid w:val="00B26A04"/>
    <w:rsid w:val="00B33A4A"/>
    <w:rsid w:val="00B40E70"/>
    <w:rsid w:val="00B51CC4"/>
    <w:rsid w:val="00B55D4F"/>
    <w:rsid w:val="00B74E89"/>
    <w:rsid w:val="00B91801"/>
    <w:rsid w:val="00B94227"/>
    <w:rsid w:val="00BA2553"/>
    <w:rsid w:val="00BB71DF"/>
    <w:rsid w:val="00BC5D17"/>
    <w:rsid w:val="00BC746D"/>
    <w:rsid w:val="00BD1CD1"/>
    <w:rsid w:val="00BD3108"/>
    <w:rsid w:val="00BE5587"/>
    <w:rsid w:val="00BF7B38"/>
    <w:rsid w:val="00C04291"/>
    <w:rsid w:val="00C05B8A"/>
    <w:rsid w:val="00C06232"/>
    <w:rsid w:val="00C12EB1"/>
    <w:rsid w:val="00C169DC"/>
    <w:rsid w:val="00C23CE0"/>
    <w:rsid w:val="00C24B95"/>
    <w:rsid w:val="00C30933"/>
    <w:rsid w:val="00C333BE"/>
    <w:rsid w:val="00C34F60"/>
    <w:rsid w:val="00C37194"/>
    <w:rsid w:val="00C51F95"/>
    <w:rsid w:val="00C52DED"/>
    <w:rsid w:val="00C75690"/>
    <w:rsid w:val="00C837F6"/>
    <w:rsid w:val="00C869E7"/>
    <w:rsid w:val="00C963A4"/>
    <w:rsid w:val="00C9682C"/>
    <w:rsid w:val="00CA547C"/>
    <w:rsid w:val="00CA65E6"/>
    <w:rsid w:val="00CB2737"/>
    <w:rsid w:val="00CB2DF6"/>
    <w:rsid w:val="00CD6AD1"/>
    <w:rsid w:val="00CE39E2"/>
    <w:rsid w:val="00CF157C"/>
    <w:rsid w:val="00D025DD"/>
    <w:rsid w:val="00D06AF1"/>
    <w:rsid w:val="00D1149E"/>
    <w:rsid w:val="00D122ED"/>
    <w:rsid w:val="00D15BA8"/>
    <w:rsid w:val="00D21FC8"/>
    <w:rsid w:val="00D22893"/>
    <w:rsid w:val="00D30FE4"/>
    <w:rsid w:val="00D367DC"/>
    <w:rsid w:val="00D3738E"/>
    <w:rsid w:val="00D42343"/>
    <w:rsid w:val="00D464E9"/>
    <w:rsid w:val="00D525A5"/>
    <w:rsid w:val="00D6250F"/>
    <w:rsid w:val="00D62BF4"/>
    <w:rsid w:val="00D636B9"/>
    <w:rsid w:val="00D66EB0"/>
    <w:rsid w:val="00D7317C"/>
    <w:rsid w:val="00D81B36"/>
    <w:rsid w:val="00D93B1D"/>
    <w:rsid w:val="00D949DB"/>
    <w:rsid w:val="00D96D5A"/>
    <w:rsid w:val="00DA2775"/>
    <w:rsid w:val="00DB0AC0"/>
    <w:rsid w:val="00DB49D3"/>
    <w:rsid w:val="00DB63D7"/>
    <w:rsid w:val="00DC369C"/>
    <w:rsid w:val="00DE0793"/>
    <w:rsid w:val="00DF1263"/>
    <w:rsid w:val="00E03646"/>
    <w:rsid w:val="00E038F4"/>
    <w:rsid w:val="00E102A6"/>
    <w:rsid w:val="00E11771"/>
    <w:rsid w:val="00E1280C"/>
    <w:rsid w:val="00E13CAB"/>
    <w:rsid w:val="00E17A37"/>
    <w:rsid w:val="00E3682C"/>
    <w:rsid w:val="00E37228"/>
    <w:rsid w:val="00E6586B"/>
    <w:rsid w:val="00E7755E"/>
    <w:rsid w:val="00E82B1F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0AE0"/>
    <w:rsid w:val="00EC1ED7"/>
    <w:rsid w:val="00ED0A65"/>
    <w:rsid w:val="00EE0510"/>
    <w:rsid w:val="00EE22E9"/>
    <w:rsid w:val="00EE2B59"/>
    <w:rsid w:val="00F327A3"/>
    <w:rsid w:val="00F35672"/>
    <w:rsid w:val="00F42F8A"/>
    <w:rsid w:val="00F449DB"/>
    <w:rsid w:val="00F4652F"/>
    <w:rsid w:val="00F46A0B"/>
    <w:rsid w:val="00F505EE"/>
    <w:rsid w:val="00F512DD"/>
    <w:rsid w:val="00F73E25"/>
    <w:rsid w:val="00F744B3"/>
    <w:rsid w:val="00F82200"/>
    <w:rsid w:val="00F85DA5"/>
    <w:rsid w:val="00F97C85"/>
    <w:rsid w:val="00FA2C04"/>
    <w:rsid w:val="00FA37AC"/>
    <w:rsid w:val="00FA5234"/>
    <w:rsid w:val="00FB316F"/>
    <w:rsid w:val="00FC05CD"/>
    <w:rsid w:val="00FC087E"/>
    <w:rsid w:val="00FD0A18"/>
    <w:rsid w:val="00FE46EF"/>
    <w:rsid w:val="0AD7DF80"/>
    <w:rsid w:val="0ECC7616"/>
    <w:rsid w:val="22CECF6A"/>
    <w:rsid w:val="25E73E74"/>
    <w:rsid w:val="26B14DAB"/>
    <w:rsid w:val="2ADAB633"/>
    <w:rsid w:val="2DD948B3"/>
    <w:rsid w:val="2F7A037D"/>
    <w:rsid w:val="2FD18635"/>
    <w:rsid w:val="2FF109C8"/>
    <w:rsid w:val="314B9F0A"/>
    <w:rsid w:val="31D8A057"/>
    <w:rsid w:val="34B46CC2"/>
    <w:rsid w:val="371D28B7"/>
    <w:rsid w:val="38FCFF42"/>
    <w:rsid w:val="395C223E"/>
    <w:rsid w:val="3B3AF055"/>
    <w:rsid w:val="3C57DDE2"/>
    <w:rsid w:val="3CD6C0B6"/>
    <w:rsid w:val="3E166B04"/>
    <w:rsid w:val="40C0C855"/>
    <w:rsid w:val="414E0BC6"/>
    <w:rsid w:val="4363EE83"/>
    <w:rsid w:val="439783E9"/>
    <w:rsid w:val="4A733F70"/>
    <w:rsid w:val="4CE5F414"/>
    <w:rsid w:val="4FA7E1BF"/>
    <w:rsid w:val="5143B220"/>
    <w:rsid w:val="52DF8281"/>
    <w:rsid w:val="54A3BDD8"/>
    <w:rsid w:val="582317F3"/>
    <w:rsid w:val="5D40F331"/>
    <w:rsid w:val="645849D4"/>
    <w:rsid w:val="673DAA8F"/>
    <w:rsid w:val="6D772327"/>
    <w:rsid w:val="76687A5A"/>
    <w:rsid w:val="7890B5C0"/>
    <w:rsid w:val="78D0A55A"/>
    <w:rsid w:val="7950FA21"/>
    <w:rsid w:val="79F249F4"/>
    <w:rsid w:val="7A5D93B5"/>
    <w:rsid w:val="7BF96416"/>
    <w:rsid w:val="7C3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D791BB8B-2500-4AFB-BF84-03AA85E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F9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pl-P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pl-PL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paragraph" w:customStyle="1" w:styleId="H2">
    <w:name w:val="H2"/>
    <w:basedOn w:val="Standard"/>
    <w:uiPriority w:val="99"/>
    <w:rsid w:val="008C54D0"/>
    <w:pPr>
      <w:autoSpaceDE w:val="0"/>
      <w:autoSpaceDN w:val="0"/>
      <w:adjustRightInd w:val="0"/>
      <w:spacing w:before="340" w:after="170" w:line="288" w:lineRule="auto"/>
      <w:textAlignment w:val="center"/>
    </w:pPr>
    <w:rPr>
      <w:rFonts w:ascii="Helvetica Neue" w:hAnsi="Helvetica Neue" w:cs="Helvetica Neue"/>
      <w:color w:val="000000"/>
      <w:sz w:val="32"/>
      <w:szCs w:val="32"/>
      <w:lang w:eastAsia="de-DE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pl-PL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B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BCF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7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7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725ED31B-68EC-4F7E-AAFB-C28A65FC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DFE5F3-24E8-4E0F-849E-A9990AD6AB75}">
  <ds:schemaRefs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fa3695f-fc9d-43a0-9b89-e443cfa54e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2281</Characters>
  <Application>Microsoft Office Word</Application>
  <DocSecurity>0</DocSecurity>
  <Lines>19</Lines>
  <Paragraphs>5</Paragraphs>
  <ScaleCrop>false</ScaleCrop>
  <Company>Poettinger Maschinenfabrik GmbH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TERRADISC Messerwalze</dc:title>
  <dc:subject/>
  <dc:creator>steiing</dc:creator>
  <cp:keywords/>
  <cp:lastModifiedBy>Steibl Inge</cp:lastModifiedBy>
  <cp:revision>2</cp:revision>
  <cp:lastPrinted>2022-10-03T12:58:00Z</cp:lastPrinted>
  <dcterms:created xsi:type="dcterms:W3CDTF">2022-11-02T05:19:00Z</dcterms:created>
  <dcterms:modified xsi:type="dcterms:W3CDTF">2022-11-02T05:19:00Z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58600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